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青岛高新城维实业有限公司现对防汛物资采购项目进行招标，具体要求如下：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color w:val="000000"/>
          <w:szCs w:val="30"/>
        </w:rPr>
        <w:t>防汛物资采购二次招标项目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</w:t>
      </w:r>
      <w:r>
        <w:rPr>
          <w:rFonts w:hint="eastAsia" w:ascii="仿宋_GB2312" w:hAnsi="仿宋_GB2312" w:cs="仿宋_GB2312"/>
          <w:kern w:val="0"/>
          <w:szCs w:val="30"/>
        </w:rPr>
        <w:t>青岛高新区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3.采购内容：详见采购清单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.质量标准：达到国家标准规范及公司验收合格标准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5</w:t>
      </w:r>
      <w:r>
        <w:rPr>
          <w:rFonts w:hint="eastAsia" w:ascii="仿宋_GB2312" w:hAnsi="仿宋_GB2312" w:cs="仿宋_GB2312"/>
          <w:szCs w:val="30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订单后，</w:t>
      </w:r>
      <w:r>
        <w:rPr>
          <w:rFonts w:ascii="仿宋_GB2312" w:hAnsi="仿宋_GB2312" w:cs="仿宋_GB2312"/>
          <w:b/>
          <w:color w:val="000000"/>
          <w:kern w:val="0"/>
          <w:szCs w:val="30"/>
        </w:rPr>
        <w:t>5</w:t>
      </w:r>
      <w:r>
        <w:rPr>
          <w:rFonts w:hint="eastAsia" w:ascii="仿宋_GB2312" w:hAnsi="仿宋_GB2312" w:cs="仿宋_GB2312"/>
          <w:b/>
          <w:color w:val="000000"/>
          <w:kern w:val="0"/>
          <w:szCs w:val="30"/>
        </w:rPr>
        <w:t>天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内到货。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详见采购清单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4.投标人具有增值税一般纳税人资格。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1.截止时间：2023年5月</w:t>
      </w:r>
      <w:r>
        <w:rPr>
          <w:rFonts w:ascii="仿宋_GB2312" w:hAnsi="仿宋_GB2312" w:cs="仿宋_GB2312"/>
          <w:szCs w:val="30"/>
        </w:rPr>
        <w:t>16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9</w:t>
      </w:r>
      <w:r>
        <w:rPr>
          <w:rFonts w:hint="eastAsia" w:ascii="仿宋_GB2312" w:hAnsi="仿宋_GB2312" w:cs="仿宋_GB2312"/>
          <w:szCs w:val="30"/>
        </w:rPr>
        <w:t>时00分。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"mailto:qdgxcwscb@163.com"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qdgxcwscb@163.com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Cs w:val="30"/>
        </w:rPr>
        <w:t>。邮件标题为投标单位名称，正文备注联系人、联系方式、采购文件接收邮箱地址，审批通过后通过邮箱向报名单位发放采购文件。</w:t>
      </w:r>
    </w:p>
    <w:p>
      <w:pPr>
        <w:spacing w:line="52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《一般纳税人认定表》，中国裁判文书网（http://wenshu.court.gov.cn)分别查询投标人、法定代表人无行贿犯罪记录查询网页截图，中国政府采购网、“信用中国”网站、信用山东及信用青岛查询网页截图，以上材料均需加盖投标人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1.时间：2023年5月</w:t>
      </w:r>
      <w:r>
        <w:rPr>
          <w:rFonts w:ascii="仿宋_GB2312" w:hAnsi="仿宋_GB2312" w:cs="仿宋_GB2312"/>
          <w:szCs w:val="30"/>
        </w:rPr>
        <w:t>17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8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30</w:t>
      </w:r>
      <w:r>
        <w:rPr>
          <w:rFonts w:hint="eastAsia" w:ascii="仿宋_GB2312" w:hAnsi="仿宋_GB2312" w:cs="仿宋_GB2312"/>
          <w:szCs w:val="30"/>
        </w:rPr>
        <w:t>分至9时</w:t>
      </w:r>
      <w:r>
        <w:rPr>
          <w:rFonts w:ascii="仿宋_GB2312" w:hAnsi="仿宋_GB2312" w:cs="仿宋_GB2312"/>
          <w:szCs w:val="30"/>
        </w:rPr>
        <w:t>00</w:t>
      </w:r>
      <w:r>
        <w:rPr>
          <w:rFonts w:hint="eastAsia" w:ascii="仿宋_GB2312" w:hAnsi="仿宋_GB2312" w:cs="仿宋_GB2312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1.时间：2023年5月</w:t>
      </w:r>
      <w:r>
        <w:rPr>
          <w:rFonts w:ascii="仿宋_GB2312" w:hAnsi="仿宋_GB2312" w:cs="仿宋_GB2312"/>
          <w:szCs w:val="30"/>
        </w:rPr>
        <w:t>17</w:t>
      </w:r>
      <w:r>
        <w:rPr>
          <w:rFonts w:hint="eastAsia" w:ascii="仿宋_GB2312" w:hAnsi="仿宋_GB2312" w:cs="仿宋_GB2312"/>
          <w:szCs w:val="30"/>
        </w:rPr>
        <w:t>日9时</w:t>
      </w:r>
      <w:r>
        <w:rPr>
          <w:rFonts w:ascii="仿宋_GB2312" w:hAnsi="仿宋_GB2312" w:cs="仿宋_GB2312"/>
          <w:szCs w:val="30"/>
        </w:rPr>
        <w:t>00</w:t>
      </w:r>
      <w:r>
        <w:rPr>
          <w:rFonts w:hint="eastAsia" w:ascii="仿宋_GB2312" w:hAnsi="仿宋_GB2312" w:cs="仿宋_GB2312"/>
          <w:szCs w:val="30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2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15966833705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20" w:lineRule="exact"/>
        <w:ind w:firstLine="6000" w:firstLineChars="20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2023年5月</w:t>
      </w:r>
      <w:r>
        <w:rPr>
          <w:rFonts w:ascii="仿宋_GB2312" w:hAnsi="仿宋_GB2312" w:cs="仿宋_GB2312"/>
          <w:szCs w:val="30"/>
        </w:rPr>
        <w:t>12</w:t>
      </w:r>
      <w:r>
        <w:rPr>
          <w:rFonts w:hint="eastAsia" w:ascii="仿宋_GB2312" w:hAnsi="仿宋_GB2312" w:cs="仿宋_GB2312"/>
          <w:szCs w:val="30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058"/>
        <w:gridCol w:w="536"/>
        <w:gridCol w:w="1056"/>
        <w:gridCol w:w="744"/>
        <w:gridCol w:w="129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标的名称</w:t>
            </w:r>
          </w:p>
        </w:tc>
        <w:tc>
          <w:tcPr>
            <w:tcW w:w="1220" w:type="pct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 格 型 号</w:t>
            </w:r>
          </w:p>
        </w:tc>
        <w:tc>
          <w:tcPr>
            <w:tcW w:w="327" w:type="pct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55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含税控制单价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44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采购数量</w:t>
            </w:r>
          </w:p>
        </w:tc>
        <w:tc>
          <w:tcPr>
            <w:tcW w:w="75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总价（元）</w:t>
            </w:r>
          </w:p>
        </w:tc>
        <w:tc>
          <w:tcPr>
            <w:tcW w:w="511" w:type="pct"/>
          </w:tcPr>
          <w:p>
            <w:pPr>
              <w:spacing w:line="360" w:lineRule="exact"/>
              <w:ind w:right="-9" w:rightChars="-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DN400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1100.00 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DN500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1300.00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5200.00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DN600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1500.00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DN800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2100.00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快速接头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见样品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240.00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水带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兴谊 DN100-20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卷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280.00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22400.00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聚乙烯PE管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聚乙烯PE DN 200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170.00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DN400环刚度SN8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135.00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8100.00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DN500环刚度SN8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203.00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12180.00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DN600环刚度SN8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279.00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16740.00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DN800环刚度SN8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485.00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29100.00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DN300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840.00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3360.00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塑料水马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高1500mm*宽1000mm*下部厚度340mm*上部厚度60mm/个/黄色/熟料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72.00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7200.00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消防水带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红胶水带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规格50mm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盘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1250.00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直接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铁质 DN20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30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150.00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4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7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Arial" w:cs="Arial"/>
                <w:sz w:val="24"/>
              </w:rPr>
              <w:t>134920.00</w:t>
            </w:r>
          </w:p>
        </w:tc>
        <w:tc>
          <w:tcPr>
            <w:tcW w:w="511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hint="eastAsia" w:ascii="仿宋_GB2312" w:hAnsi="Arial" w:cs="Arial"/>
                <w:sz w:val="24"/>
              </w:rPr>
              <w:t>税率1</w:t>
            </w:r>
            <w:r>
              <w:rPr>
                <w:rFonts w:ascii="仿宋_GB2312" w:hAnsi="Arial" w:cs="Arial"/>
                <w:sz w:val="24"/>
              </w:rPr>
              <w:t>3</w:t>
            </w:r>
            <w:r>
              <w:rPr>
                <w:rFonts w:hint="eastAsia" w:ascii="仿宋_GB2312" w:hAnsi="Arial" w:cs="Arial"/>
                <w:sz w:val="24"/>
              </w:rPr>
              <w:t>%</w:t>
            </w:r>
          </w:p>
        </w:tc>
      </w:tr>
    </w:tbl>
    <w:p>
      <w:pPr>
        <w:spacing w:line="500" w:lineRule="exact"/>
        <w:jc w:val="center"/>
        <w:rPr>
          <w:rFonts w:ascii="仿宋_GB2312" w:hAnsi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- 6 -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- 20 -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- 20 -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77B20"/>
    <w:rsid w:val="00080C1A"/>
    <w:rsid w:val="00081204"/>
    <w:rsid w:val="000917F4"/>
    <w:rsid w:val="00093A08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240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46D7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0F38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D40F7"/>
    <w:rsid w:val="003D55DA"/>
    <w:rsid w:val="003D58B7"/>
    <w:rsid w:val="003D66FB"/>
    <w:rsid w:val="003E58DC"/>
    <w:rsid w:val="003F04C7"/>
    <w:rsid w:val="003F0951"/>
    <w:rsid w:val="003F284E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6B88"/>
    <w:rsid w:val="005770CD"/>
    <w:rsid w:val="005776CF"/>
    <w:rsid w:val="00580C3E"/>
    <w:rsid w:val="00584E52"/>
    <w:rsid w:val="0058572B"/>
    <w:rsid w:val="005A0DE2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4DCA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0986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65EE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455F"/>
    <w:rsid w:val="009C7465"/>
    <w:rsid w:val="009C76D3"/>
    <w:rsid w:val="009E3EB0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A6C12"/>
    <w:rsid w:val="00AB09FA"/>
    <w:rsid w:val="00AB2A2C"/>
    <w:rsid w:val="00AB3A2A"/>
    <w:rsid w:val="00AB5DD9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44D37"/>
    <w:rsid w:val="00B47DE4"/>
    <w:rsid w:val="00B502E5"/>
    <w:rsid w:val="00B50D4E"/>
    <w:rsid w:val="00B51DC8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6CE2"/>
    <w:rsid w:val="00BD7B19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D7A09"/>
    <w:rsid w:val="00CE500C"/>
    <w:rsid w:val="00CF0579"/>
    <w:rsid w:val="00CF1661"/>
    <w:rsid w:val="00CF331F"/>
    <w:rsid w:val="00D072CF"/>
    <w:rsid w:val="00D10297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483F"/>
    <w:rsid w:val="00DD5876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2416DEE"/>
    <w:rsid w:val="13256B7A"/>
    <w:rsid w:val="1550556C"/>
    <w:rsid w:val="16173BF0"/>
    <w:rsid w:val="16314110"/>
    <w:rsid w:val="174A03C5"/>
    <w:rsid w:val="18061116"/>
    <w:rsid w:val="18513BAE"/>
    <w:rsid w:val="1885795F"/>
    <w:rsid w:val="18FC6C57"/>
    <w:rsid w:val="199316F5"/>
    <w:rsid w:val="1CC22144"/>
    <w:rsid w:val="1DAE3F9A"/>
    <w:rsid w:val="207D68CF"/>
    <w:rsid w:val="20D31D8D"/>
    <w:rsid w:val="21244412"/>
    <w:rsid w:val="21351FFB"/>
    <w:rsid w:val="22287868"/>
    <w:rsid w:val="22E93633"/>
    <w:rsid w:val="23863352"/>
    <w:rsid w:val="2AB64C21"/>
    <w:rsid w:val="2DC12766"/>
    <w:rsid w:val="2F480FA5"/>
    <w:rsid w:val="3148394C"/>
    <w:rsid w:val="321B5F48"/>
    <w:rsid w:val="33784C9D"/>
    <w:rsid w:val="35780716"/>
    <w:rsid w:val="35B73962"/>
    <w:rsid w:val="36301896"/>
    <w:rsid w:val="376712E7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F092A77"/>
    <w:rsid w:val="4F3363B9"/>
    <w:rsid w:val="522D7E73"/>
    <w:rsid w:val="52EB1AE5"/>
    <w:rsid w:val="53CF133C"/>
    <w:rsid w:val="54592CBD"/>
    <w:rsid w:val="55713605"/>
    <w:rsid w:val="55C51BA3"/>
    <w:rsid w:val="563D366E"/>
    <w:rsid w:val="57260D5A"/>
    <w:rsid w:val="584A6F9F"/>
    <w:rsid w:val="59851C6F"/>
    <w:rsid w:val="5C7400AD"/>
    <w:rsid w:val="5CCA7752"/>
    <w:rsid w:val="621668B9"/>
    <w:rsid w:val="63F65FAC"/>
    <w:rsid w:val="6646724B"/>
    <w:rsid w:val="672B73E7"/>
    <w:rsid w:val="67340937"/>
    <w:rsid w:val="69A766FF"/>
    <w:rsid w:val="6A7176EF"/>
    <w:rsid w:val="6C8856AD"/>
    <w:rsid w:val="70DF7B65"/>
    <w:rsid w:val="72657CBB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87CD1-2CB6-433B-A141-187A7B646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25</Pages>
  <Words>9056</Words>
  <Characters>9678</Characters>
  <Lines>21</Lines>
  <Paragraphs>23</Paragraphs>
  <TotalTime>157</TotalTime>
  <ScaleCrop>false</ScaleCrop>
  <LinksUpToDate>false</LinksUpToDate>
  <CharactersWithSpaces>10718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2023-05-12T07:40:39Z</dcterms:modified>
  <dc:title>唐山市西山道供热管网改造工程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BC535DDF0D634336B7E735FAA2656CC6_13</vt:lpwstr>
  </property>
</Properties>
</file>