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青岛汇能建科城市建设工程有限公司现对临沂市河东区年产300万套智能教育用品项目（一期）项目加气块进行采购，具体要求如下：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20" w:lineRule="exact"/>
        <w:ind w:left="2400" w:leftChars="200" w:hanging="1800" w:hangingChars="600"/>
        <w:rPr>
          <w:rFonts w:hint="eastAsia"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>临沂市河东区年产300万套智能教育用品项目（一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0"/>
          <w:highlight w:val="none"/>
        </w:rPr>
        <w:t>期）</w:t>
      </w:r>
      <w:r>
        <w:rPr>
          <w:rFonts w:hint="eastAsia" w:ascii="仿宋_GB2312" w:hAnsi="仿宋_GB2312" w:cs="仿宋_GB2312"/>
          <w:szCs w:val="30"/>
          <w:highlight w:val="none"/>
        </w:rPr>
        <w:t>加气块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采购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2.使用地点：临沂市河东区沂河新区厦门路以南，中山路以东临沂电力技术学校总校区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3.采购内容：详见采购清单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</w:t>
      </w:r>
      <w:r>
        <w:rPr>
          <w:rFonts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</w:rPr>
        <w:t>质量标准：达到国家标准规范及公司验收合格标准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5</w:t>
      </w:r>
      <w:r>
        <w:rPr>
          <w:rFonts w:ascii="仿宋_GB2312" w:hAnsi="仿宋_GB2312" w:cs="仿宋_GB2312"/>
          <w:szCs w:val="30"/>
          <w:highlight w:val="none"/>
        </w:rPr>
        <w:t>.</w:t>
      </w:r>
      <w:r>
        <w:rPr>
          <w:rFonts w:hint="eastAsia" w:ascii="仿宋_GB2312" w:hAnsi="仿宋_GB2312" w:cs="仿宋_GB2312"/>
          <w:szCs w:val="30"/>
          <w:highlight w:val="none"/>
        </w:rPr>
        <w:t>验收方式：乙方送货的，乙方应将货物交付需方工地负责人或工地负责人书面指定的人员，双方进行现场验收，验收无争议后办理交货手续，作出记录，双方签字。乙方未将货物交付需方指定人员或现场没有办理验收、交货手续，货物缺损、丢失的，甲方不承担任何责任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6.交货日期：合同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订单后，按项目部要求时间到货。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详见采购清单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3.通过“信用中国”网站（www.creditchina.gov.cn）、中国政府采购网（www.ccgp.gov.cn）查询，未被列入失信被执行人</w:t>
      </w:r>
      <w:r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  <w:t>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spacing w:val="-6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kern w:val="0"/>
          <w:szCs w:val="30"/>
          <w:highlight w:val="none"/>
        </w:rPr>
        <w:t>.</w:t>
      </w:r>
      <w:r>
        <w:rPr>
          <w:rFonts w:hint="eastAsia" w:ascii="仿宋_GB2312" w:hAnsi="仿宋_GB2312" w:cs="仿宋_GB2312"/>
          <w:strike w:val="0"/>
          <w:dstrike w:val="0"/>
          <w:color w:val="auto"/>
          <w:kern w:val="0"/>
          <w:szCs w:val="30"/>
          <w:highlight w:val="none"/>
          <w:lang w:val="en-US" w:eastAsia="zh-CN"/>
        </w:rPr>
        <w:t>投标人需提供增值税专用发票。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1.截止时间：2023年7月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供应商将资格审查所需材料附在一个文档里，在截止时间前发送至邮箱：qdgxsy@163.com。邮件标题为供应商名称+项目名称，正文备注联系人、联系方式、采购文件接收邮箱地址。由高实集团招投标委员会办公室受理审批，审批通过后通过邮箱向报名单位发放采购文件。</w:t>
      </w:r>
    </w:p>
    <w:p>
      <w:pPr>
        <w:wordWrap w:val="0"/>
        <w:spacing w:line="520" w:lineRule="exact"/>
        <w:ind w:firstLine="60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1.投标文件递交时间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1.1时间：2023年7月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1.2地点：临沂市河东区沂河新区厦门路以南，中山路以东临沂电力技术学校总校区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2.开标时间及地点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2.1时间：2023年7月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2.2地点：临沂市河东区沂河新区厦门路以南，中山路以东临沂电力技术学校总校区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六、联系方式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1.采购人：青岛汇能建科城市建设工程有限公司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联系人：于工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 xml:space="preserve">电  话：15275272117 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地  址：青岛市高新区和融路56号（和融路与广博路交汇处）广博路群众文体中心 青岛汇能建科城市建设工程有限公司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王</w:t>
      </w:r>
      <w:r>
        <w:rPr>
          <w:rFonts w:hint="eastAsia" w:ascii="仿宋_GB2312" w:hAnsi="仿宋_GB2312" w:cs="仿宋_GB2312"/>
          <w:szCs w:val="30"/>
          <w:highlight w:val="none"/>
        </w:rPr>
        <w:t>工</w:t>
      </w:r>
    </w:p>
    <w:p>
      <w:pPr>
        <w:spacing w:line="520" w:lineRule="exact"/>
        <w:ind w:firstLine="900" w:firstLineChars="3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15610095529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</w:t>
      </w:r>
      <w:r>
        <w:rPr>
          <w:rFonts w:hint="eastAsia" w:ascii="仿宋_GB2312" w:hAnsi="仿宋_GB2312" w:cs="仿宋_GB2312"/>
          <w:szCs w:val="30"/>
          <w:highlight w:val="none"/>
        </w:rPr>
        <w:t>青岛汇能建科城市建设工程有限公司</w:t>
      </w:r>
    </w:p>
    <w:p>
      <w:pPr>
        <w:spacing w:line="520" w:lineRule="exact"/>
        <w:ind w:firstLine="5700" w:firstLineChars="1900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2023年7月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24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spacing w:val="8"/>
          <w:szCs w:val="30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165"/>
      <w:bookmarkStart w:id="1" w:name="_Toc226388022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采购清单</w:t>
      </w:r>
    </w:p>
    <w:tbl>
      <w:tblPr>
        <w:tblStyle w:val="21"/>
        <w:tblW w:w="56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69"/>
        <w:gridCol w:w="2023"/>
        <w:gridCol w:w="1045"/>
        <w:gridCol w:w="1390"/>
        <w:gridCol w:w="18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63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标的名称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规 格 型 号</w:t>
            </w:r>
          </w:p>
        </w:tc>
        <w:tc>
          <w:tcPr>
            <w:tcW w:w="483" w:type="pct"/>
            <w:vAlign w:val="center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单位</w:t>
            </w:r>
          </w:p>
        </w:tc>
        <w:tc>
          <w:tcPr>
            <w:tcW w:w="64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采购数量</w:t>
            </w:r>
          </w:p>
        </w:tc>
        <w:tc>
          <w:tcPr>
            <w:tcW w:w="8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单价（元）</w:t>
            </w:r>
          </w:p>
        </w:tc>
        <w:tc>
          <w:tcPr>
            <w:tcW w:w="102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3" w:name="OLE_LINK1" w:colFirst="4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加气块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600*240*200，强度等级≥A3.5，允许容重≤6.5KN/m³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160.80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加气块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600*240*100，强度等级≥A3.5，允许容重≤6.5KN/m³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166.80</w:t>
            </w:r>
          </w:p>
        </w:tc>
        <w:tc>
          <w:tcPr>
            <w:tcW w:w="10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40032.00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9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55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4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393792.00</w:t>
            </w:r>
          </w:p>
        </w:tc>
      </w:tr>
    </w:tbl>
    <w:p>
      <w:pPr>
        <w:jc w:val="center"/>
        <w:rPr>
          <w:color w:val="000000"/>
          <w:sz w:val="22"/>
          <w:szCs w:val="22"/>
          <w:highlight w:val="none"/>
        </w:rPr>
      </w:pPr>
    </w:p>
    <w:p>
      <w:pPr>
        <w:rPr>
          <w:color w:val="000000"/>
          <w:sz w:val="22"/>
          <w:szCs w:val="22"/>
          <w:highlight w:val="none"/>
        </w:rPr>
      </w:pPr>
      <w:r>
        <w:rPr>
          <w:rFonts w:hint="eastAsia"/>
          <w:color w:val="000000"/>
          <w:sz w:val="22"/>
          <w:szCs w:val="22"/>
          <w:highlight w:val="none"/>
        </w:rPr>
        <w:t>注：该含税控制价税率为13%，本次采购项目含税单价为落地含税价，含材料费、包装费、运输费、装卸费、检验费、材料进场抽检复试的材料费和试验费、保险费、利润、税费等一切费用。</w:t>
      </w: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before="156" w:beforeLines="50" w:after="156" w:afterLines="50" w:line="500" w:lineRule="exact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spacing w:line="520" w:lineRule="exact"/>
        <w:jc w:val="left"/>
        <w:rPr>
          <w:rFonts w:ascii="黑体" w:hAnsi="黑体" w:eastAsia="黑体" w:cs="黑体"/>
          <w:szCs w:val="30"/>
          <w:highlight w:val="none"/>
        </w:rPr>
      </w:pPr>
    </w:p>
    <w:p>
      <w:pPr>
        <w:spacing w:line="520" w:lineRule="exact"/>
        <w:jc w:val="left"/>
        <w:rPr>
          <w:rFonts w:ascii="黑体" w:hAnsi="黑体" w:eastAsia="黑体" w:cs="黑体"/>
          <w:szCs w:val="30"/>
          <w:highlight w:val="none"/>
        </w:rPr>
      </w:pPr>
    </w:p>
    <w:p>
      <w:pPr>
        <w:spacing w:line="520" w:lineRule="exact"/>
        <w:jc w:val="left"/>
        <w:rPr>
          <w:rFonts w:ascii="黑体" w:hAnsi="黑体" w:eastAsia="黑体" w:cs="黑体"/>
          <w:szCs w:val="30"/>
          <w:highlight w:val="none"/>
        </w:rPr>
      </w:pPr>
    </w:p>
    <w:p>
      <w:pPr>
        <w:spacing w:line="520" w:lineRule="exact"/>
        <w:jc w:val="left"/>
        <w:rPr>
          <w:rFonts w:ascii="黑体" w:hAnsi="黑体" w:eastAsia="黑体" w:cs="黑体"/>
          <w:szCs w:val="30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4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4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Style w:val="32"/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起</w:t>
      </w: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2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32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  <w:bookmarkStart w:id="5" w:name="_GoBack"/>
      <w:bookmarkEnd w:id="5"/>
    </w:p>
    <w:sectPr>
      <w:headerReference r:id="rId6" w:type="default"/>
      <w:footerReference r:id="rId7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cs="宋体"/>
                              <w:sz w:val="21"/>
                              <w:szCs w:val="21"/>
                            </w:rPr>
                            <w:t>- 22 -</w:t>
                          </w:r>
                          <w:r>
                            <w:rPr>
                              <w:rStyle w:val="24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OG0c6g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4"/>
                      </w:rPr>
                    </w:pP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cs="宋体"/>
                        <w:sz w:val="21"/>
                        <w:szCs w:val="21"/>
                      </w:rPr>
                      <w:t>- 22 -</w:t>
                    </w:r>
                    <w:r>
                      <w:rPr>
                        <w:rStyle w:val="24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HurIaYPAgAADw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- 26 -</w:t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FElghQ4CAAAQ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4"/>
                      </w:rPr>
                    </w:pP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ascii="宋体" w:hAnsi="宋体" w:eastAsia="宋体" w:cs="宋体"/>
                        <w:sz w:val="21"/>
                        <w:szCs w:val="21"/>
                      </w:rPr>
                      <w:t>- 26 -</w:t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9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36F0"/>
    <w:rsid w:val="00005A6C"/>
    <w:rsid w:val="00011964"/>
    <w:rsid w:val="00017546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67BEB"/>
    <w:rsid w:val="000739DA"/>
    <w:rsid w:val="0007422E"/>
    <w:rsid w:val="00074CEC"/>
    <w:rsid w:val="00077B20"/>
    <w:rsid w:val="00080C1A"/>
    <w:rsid w:val="00081204"/>
    <w:rsid w:val="000826A3"/>
    <w:rsid w:val="000917F4"/>
    <w:rsid w:val="00093A08"/>
    <w:rsid w:val="00094865"/>
    <w:rsid w:val="0009735E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2924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118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4E49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6B04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5A2C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1A5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3679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A3C"/>
    <w:rsid w:val="00360DB3"/>
    <w:rsid w:val="0036163F"/>
    <w:rsid w:val="00362220"/>
    <w:rsid w:val="003657FE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C73D5"/>
    <w:rsid w:val="003D40F7"/>
    <w:rsid w:val="003D55DA"/>
    <w:rsid w:val="003D66FB"/>
    <w:rsid w:val="003E58DC"/>
    <w:rsid w:val="003F04C7"/>
    <w:rsid w:val="003F0951"/>
    <w:rsid w:val="003F284E"/>
    <w:rsid w:val="00400BB6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429E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B6E9D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048F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7C01"/>
    <w:rsid w:val="005A0DE2"/>
    <w:rsid w:val="005A32F8"/>
    <w:rsid w:val="005A42C6"/>
    <w:rsid w:val="005A6333"/>
    <w:rsid w:val="005A6FED"/>
    <w:rsid w:val="005A71F8"/>
    <w:rsid w:val="005A7E87"/>
    <w:rsid w:val="005A7F7C"/>
    <w:rsid w:val="005B0542"/>
    <w:rsid w:val="005C4C64"/>
    <w:rsid w:val="005C4F3C"/>
    <w:rsid w:val="005C523E"/>
    <w:rsid w:val="005C731C"/>
    <w:rsid w:val="005C7EDD"/>
    <w:rsid w:val="005D02D0"/>
    <w:rsid w:val="005D11A3"/>
    <w:rsid w:val="005D13D5"/>
    <w:rsid w:val="005D1833"/>
    <w:rsid w:val="005D4FDF"/>
    <w:rsid w:val="005D59D3"/>
    <w:rsid w:val="005D696C"/>
    <w:rsid w:val="005D6D9F"/>
    <w:rsid w:val="005D711C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5C12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048"/>
    <w:rsid w:val="00727B62"/>
    <w:rsid w:val="00730EA7"/>
    <w:rsid w:val="007321C2"/>
    <w:rsid w:val="007331BB"/>
    <w:rsid w:val="00733B98"/>
    <w:rsid w:val="007401D6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7F6BCB"/>
    <w:rsid w:val="007F7A9F"/>
    <w:rsid w:val="00801A04"/>
    <w:rsid w:val="008052F5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64EE1"/>
    <w:rsid w:val="008724A4"/>
    <w:rsid w:val="0087334D"/>
    <w:rsid w:val="00876F1A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C7A58"/>
    <w:rsid w:val="008D3307"/>
    <w:rsid w:val="008D5AC7"/>
    <w:rsid w:val="008D5B05"/>
    <w:rsid w:val="008D5D74"/>
    <w:rsid w:val="008D6AB5"/>
    <w:rsid w:val="008E0E2A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36A3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42D8"/>
    <w:rsid w:val="009F633F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1220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350C3"/>
    <w:rsid w:val="00B376A0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27A"/>
    <w:rsid w:val="00BC6487"/>
    <w:rsid w:val="00BD02C3"/>
    <w:rsid w:val="00BD2924"/>
    <w:rsid w:val="00BD4BEE"/>
    <w:rsid w:val="00BD6CE2"/>
    <w:rsid w:val="00BD7B19"/>
    <w:rsid w:val="00BE2049"/>
    <w:rsid w:val="00BE6EA5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4527D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E06EE"/>
    <w:rsid w:val="00CE500C"/>
    <w:rsid w:val="00CF0579"/>
    <w:rsid w:val="00CF1661"/>
    <w:rsid w:val="00CF331F"/>
    <w:rsid w:val="00CF3364"/>
    <w:rsid w:val="00D070DB"/>
    <w:rsid w:val="00D072CF"/>
    <w:rsid w:val="00D11A5E"/>
    <w:rsid w:val="00D12191"/>
    <w:rsid w:val="00D1290E"/>
    <w:rsid w:val="00D12BB1"/>
    <w:rsid w:val="00D148E5"/>
    <w:rsid w:val="00D150E8"/>
    <w:rsid w:val="00D15648"/>
    <w:rsid w:val="00D2029E"/>
    <w:rsid w:val="00D20CF2"/>
    <w:rsid w:val="00D21417"/>
    <w:rsid w:val="00D22B84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4EAE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E007F7"/>
    <w:rsid w:val="00E0351C"/>
    <w:rsid w:val="00E038CE"/>
    <w:rsid w:val="00E046A1"/>
    <w:rsid w:val="00E062EB"/>
    <w:rsid w:val="00E06BE0"/>
    <w:rsid w:val="00E07476"/>
    <w:rsid w:val="00E076B8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365D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3FBF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77E9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CBB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6025FC"/>
    <w:rsid w:val="01A61B7D"/>
    <w:rsid w:val="0222307F"/>
    <w:rsid w:val="03190CB5"/>
    <w:rsid w:val="0464028E"/>
    <w:rsid w:val="049616D0"/>
    <w:rsid w:val="051A49AE"/>
    <w:rsid w:val="05912686"/>
    <w:rsid w:val="05954ED0"/>
    <w:rsid w:val="05EA00DE"/>
    <w:rsid w:val="05F24A9D"/>
    <w:rsid w:val="063534FF"/>
    <w:rsid w:val="068D371D"/>
    <w:rsid w:val="06DD262D"/>
    <w:rsid w:val="07EE0989"/>
    <w:rsid w:val="07FF63D6"/>
    <w:rsid w:val="086B4990"/>
    <w:rsid w:val="08A013DA"/>
    <w:rsid w:val="08B5322E"/>
    <w:rsid w:val="09055C21"/>
    <w:rsid w:val="094874F8"/>
    <w:rsid w:val="09C35DE1"/>
    <w:rsid w:val="09D50ABF"/>
    <w:rsid w:val="09E00A6F"/>
    <w:rsid w:val="0ADB6233"/>
    <w:rsid w:val="0B795763"/>
    <w:rsid w:val="0C394176"/>
    <w:rsid w:val="0C785D93"/>
    <w:rsid w:val="0D657CEE"/>
    <w:rsid w:val="0DC12675"/>
    <w:rsid w:val="0E1D04EC"/>
    <w:rsid w:val="0E5F6B1F"/>
    <w:rsid w:val="0E9E05A7"/>
    <w:rsid w:val="0FA77178"/>
    <w:rsid w:val="105D0223"/>
    <w:rsid w:val="106C1BB0"/>
    <w:rsid w:val="10B36C33"/>
    <w:rsid w:val="10E26D26"/>
    <w:rsid w:val="114607D2"/>
    <w:rsid w:val="114C13C3"/>
    <w:rsid w:val="11976121"/>
    <w:rsid w:val="11EA07B6"/>
    <w:rsid w:val="123F5824"/>
    <w:rsid w:val="13256B7A"/>
    <w:rsid w:val="136D1FB7"/>
    <w:rsid w:val="14613F13"/>
    <w:rsid w:val="1550556C"/>
    <w:rsid w:val="15EC64DD"/>
    <w:rsid w:val="16133590"/>
    <w:rsid w:val="16173BF0"/>
    <w:rsid w:val="16314110"/>
    <w:rsid w:val="174A03C5"/>
    <w:rsid w:val="18061116"/>
    <w:rsid w:val="18513BAE"/>
    <w:rsid w:val="1885795F"/>
    <w:rsid w:val="1898321E"/>
    <w:rsid w:val="199316F5"/>
    <w:rsid w:val="199A4147"/>
    <w:rsid w:val="1A4054BB"/>
    <w:rsid w:val="1BE74B19"/>
    <w:rsid w:val="1CC22144"/>
    <w:rsid w:val="1DAE3F9A"/>
    <w:rsid w:val="1FA63478"/>
    <w:rsid w:val="207D68CF"/>
    <w:rsid w:val="20D31D8D"/>
    <w:rsid w:val="21244412"/>
    <w:rsid w:val="21287E23"/>
    <w:rsid w:val="21351FFB"/>
    <w:rsid w:val="221F46C4"/>
    <w:rsid w:val="22287868"/>
    <w:rsid w:val="225D758A"/>
    <w:rsid w:val="22E93633"/>
    <w:rsid w:val="23863352"/>
    <w:rsid w:val="2925523E"/>
    <w:rsid w:val="2A155101"/>
    <w:rsid w:val="2AB64C21"/>
    <w:rsid w:val="2BA411B4"/>
    <w:rsid w:val="2BC44270"/>
    <w:rsid w:val="2DC12766"/>
    <w:rsid w:val="2EEC6821"/>
    <w:rsid w:val="2F094E35"/>
    <w:rsid w:val="2F480FA5"/>
    <w:rsid w:val="3148394C"/>
    <w:rsid w:val="32055A22"/>
    <w:rsid w:val="321B5F48"/>
    <w:rsid w:val="33784C9D"/>
    <w:rsid w:val="35180B61"/>
    <w:rsid w:val="35637500"/>
    <w:rsid w:val="35780716"/>
    <w:rsid w:val="35B73962"/>
    <w:rsid w:val="36301896"/>
    <w:rsid w:val="36DF5285"/>
    <w:rsid w:val="37444585"/>
    <w:rsid w:val="376712E7"/>
    <w:rsid w:val="37817FE6"/>
    <w:rsid w:val="38807D55"/>
    <w:rsid w:val="39440350"/>
    <w:rsid w:val="3A045C63"/>
    <w:rsid w:val="3A61390F"/>
    <w:rsid w:val="3C4001B0"/>
    <w:rsid w:val="3C672383"/>
    <w:rsid w:val="3D4C28B5"/>
    <w:rsid w:val="3DBB3367"/>
    <w:rsid w:val="3E101BFF"/>
    <w:rsid w:val="3E125CDC"/>
    <w:rsid w:val="3E5D1032"/>
    <w:rsid w:val="3EAC29A7"/>
    <w:rsid w:val="3F9C736F"/>
    <w:rsid w:val="40390CDD"/>
    <w:rsid w:val="405E351D"/>
    <w:rsid w:val="40B04460"/>
    <w:rsid w:val="40FA12A3"/>
    <w:rsid w:val="437E6BAD"/>
    <w:rsid w:val="43B45680"/>
    <w:rsid w:val="43E503D2"/>
    <w:rsid w:val="44FC0D59"/>
    <w:rsid w:val="450E07CD"/>
    <w:rsid w:val="45F46709"/>
    <w:rsid w:val="47456395"/>
    <w:rsid w:val="48265F7A"/>
    <w:rsid w:val="489F220E"/>
    <w:rsid w:val="4A446A4D"/>
    <w:rsid w:val="4A7E66D3"/>
    <w:rsid w:val="4A8F717C"/>
    <w:rsid w:val="4B102B0C"/>
    <w:rsid w:val="4BA101BD"/>
    <w:rsid w:val="4BFA0605"/>
    <w:rsid w:val="4C0D46FC"/>
    <w:rsid w:val="4C495B76"/>
    <w:rsid w:val="4E875544"/>
    <w:rsid w:val="4F092A77"/>
    <w:rsid w:val="4F3363B9"/>
    <w:rsid w:val="4FF05EC6"/>
    <w:rsid w:val="50105C35"/>
    <w:rsid w:val="522D7E73"/>
    <w:rsid w:val="524867A3"/>
    <w:rsid w:val="52EB1AE5"/>
    <w:rsid w:val="53045DAA"/>
    <w:rsid w:val="53603363"/>
    <w:rsid w:val="53CF133C"/>
    <w:rsid w:val="54592CBD"/>
    <w:rsid w:val="549E4ACB"/>
    <w:rsid w:val="55713605"/>
    <w:rsid w:val="55C51BA3"/>
    <w:rsid w:val="561B17C3"/>
    <w:rsid w:val="56654926"/>
    <w:rsid w:val="57260D5A"/>
    <w:rsid w:val="577B1151"/>
    <w:rsid w:val="584A6F9F"/>
    <w:rsid w:val="58FE78A6"/>
    <w:rsid w:val="594B143B"/>
    <w:rsid w:val="59851C6F"/>
    <w:rsid w:val="5C7400AD"/>
    <w:rsid w:val="5CCA7752"/>
    <w:rsid w:val="5DD24F02"/>
    <w:rsid w:val="5E31427A"/>
    <w:rsid w:val="5F4A1887"/>
    <w:rsid w:val="60681AA9"/>
    <w:rsid w:val="60F26FB9"/>
    <w:rsid w:val="61430DF7"/>
    <w:rsid w:val="61B33B21"/>
    <w:rsid w:val="61CB0111"/>
    <w:rsid w:val="621668B9"/>
    <w:rsid w:val="636418C2"/>
    <w:rsid w:val="63D47B81"/>
    <w:rsid w:val="63E56738"/>
    <w:rsid w:val="63F65FAC"/>
    <w:rsid w:val="6492599E"/>
    <w:rsid w:val="64E901BF"/>
    <w:rsid w:val="659C4ED8"/>
    <w:rsid w:val="6646724B"/>
    <w:rsid w:val="6710331C"/>
    <w:rsid w:val="672B73E7"/>
    <w:rsid w:val="67340937"/>
    <w:rsid w:val="67B112C7"/>
    <w:rsid w:val="67D06A72"/>
    <w:rsid w:val="69A766FF"/>
    <w:rsid w:val="6A7176EF"/>
    <w:rsid w:val="6ABA1153"/>
    <w:rsid w:val="6B9F4E75"/>
    <w:rsid w:val="6C8856AD"/>
    <w:rsid w:val="6DD421BC"/>
    <w:rsid w:val="6E833768"/>
    <w:rsid w:val="70DF7B65"/>
    <w:rsid w:val="71352C64"/>
    <w:rsid w:val="72657CBB"/>
    <w:rsid w:val="74B82BA7"/>
    <w:rsid w:val="74D17A58"/>
    <w:rsid w:val="75036D8E"/>
    <w:rsid w:val="759576A7"/>
    <w:rsid w:val="75C31803"/>
    <w:rsid w:val="75E35A02"/>
    <w:rsid w:val="771A5453"/>
    <w:rsid w:val="78472B41"/>
    <w:rsid w:val="784D3EB5"/>
    <w:rsid w:val="789E73BC"/>
    <w:rsid w:val="795301B7"/>
    <w:rsid w:val="79FF2F9E"/>
    <w:rsid w:val="7A01594F"/>
    <w:rsid w:val="7A0C72B3"/>
    <w:rsid w:val="7B2120E1"/>
    <w:rsid w:val="7B694BFB"/>
    <w:rsid w:val="7CC649F8"/>
    <w:rsid w:val="7D4B0CBF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</w:rPr>
  </w:style>
  <w:style w:type="paragraph" w:styleId="20">
    <w:name w:val="annotation subject"/>
    <w:basedOn w:val="5"/>
    <w:next w:val="5"/>
    <w:link w:val="35"/>
    <w:qFormat/>
    <w:uiPriority w:val="0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纯文本 字符"/>
    <w:basedOn w:val="23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8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9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30">
    <w:name w:val="Char"/>
    <w:basedOn w:val="1"/>
    <w:qFormat/>
    <w:uiPriority w:val="0"/>
    <w:rPr>
      <w:szCs w:val="20"/>
    </w:rPr>
  </w:style>
  <w:style w:type="paragraph" w:customStyle="1" w:styleId="31">
    <w:name w:val="Char Char Char Char"/>
    <w:basedOn w:val="1"/>
    <w:qFormat/>
    <w:uiPriority w:val="0"/>
    <w:rPr>
      <w:szCs w:val="21"/>
    </w:rPr>
  </w:style>
  <w:style w:type="character" w:customStyle="1" w:styleId="32">
    <w:name w:val="样式 仿宋"/>
    <w:qFormat/>
    <w:uiPriority w:val="0"/>
    <w:rPr>
      <w:rFonts w:ascii="仿宋" w:hAnsi="仿宋" w:eastAsia="仿宋"/>
      <w:kern w:val="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批注文字 字符"/>
    <w:basedOn w:val="23"/>
    <w:link w:val="5"/>
    <w:semiHidden/>
    <w:qFormat/>
    <w:uiPriority w:val="0"/>
    <w:rPr>
      <w:rFonts w:eastAsia="仿宋_GB2312"/>
      <w:kern w:val="2"/>
      <w:sz w:val="30"/>
      <w:szCs w:val="24"/>
    </w:rPr>
  </w:style>
  <w:style w:type="character" w:customStyle="1" w:styleId="35">
    <w:name w:val="批注主题 字符"/>
    <w:basedOn w:val="34"/>
    <w:link w:val="20"/>
    <w:qFormat/>
    <w:uiPriority w:val="0"/>
    <w:rPr>
      <w:rFonts w:eastAsia="仿宋_GB2312"/>
      <w:b/>
      <w:bCs/>
      <w:kern w:val="2"/>
      <w:sz w:val="30"/>
      <w:szCs w:val="24"/>
    </w:rPr>
  </w:style>
  <w:style w:type="paragraph" w:customStyle="1" w:styleId="36">
    <w:name w:val="正文（无下划线）"/>
    <w:basedOn w:val="8"/>
    <w:qFormat/>
    <w:uiPriority w:val="0"/>
    <w:pPr>
      <w:adjustRightInd w:val="0"/>
      <w:snapToGrid w:val="0"/>
      <w:spacing w:line="360" w:lineRule="auto"/>
      <w:ind w:left="0" w:firstLine="561" w:firstLineChars="200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AC1BE-6B40-4AD5-BD71-074B7383A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26</Pages>
  <Words>9481</Words>
  <Characters>9911</Characters>
  <Lines>80</Lines>
  <Paragraphs>22</Paragraphs>
  <TotalTime>15</TotalTime>
  <ScaleCrop>false</ScaleCrop>
  <LinksUpToDate>false</LinksUpToDate>
  <CharactersWithSpaces>10863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2023-07-04T03:01:00Z</dcterms:created>
  <dc:creator>wgc</dc:creator>
  <cp:lastModifiedBy>陌上&amp;花开</cp:lastModifiedBy>
  <cp:lastPrinted>2012-04-27T08:53:00Z</cp:lastPrinted>
  <dcterms:modified xsi:type="dcterms:W3CDTF">2023-07-24T05:43:18Z</dcterms:modified>
  <dc:title>唐山市西山道供热管网改造工程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5C17DBB741734DE6B37170DB8C679927_13</vt:lpwstr>
  </property>
</Properties>
</file>