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采购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青岛汇能建科城市建设工程有限公司现对临沂市河东区年产300万套智能教育用品项目（一期）屋面地面粗装修劳务分包进行招标，具体要求如下：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黑体" w:hAnsi="黑体" w:eastAsia="黑体" w:cs="黑体"/>
          <w:color w:val="auto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Cs w:val="30"/>
          <w:highlight w:val="none"/>
        </w:rPr>
        <w:t>一、项目概况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1.项目名称：临沂市河东区年产300万套智能教育用品项目（一期）屋面地面粗装修劳务分包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2.使用地点：</w:t>
      </w:r>
      <w:r>
        <w:rPr>
          <w:rFonts w:hint="eastAsia" w:ascii="仿宋_GB2312" w:hAnsi="仿宋_GB2312" w:cs="仿宋_GB2312"/>
          <w:color w:val="auto"/>
          <w:kern w:val="0"/>
          <w:szCs w:val="30"/>
          <w:highlight w:val="none"/>
        </w:rPr>
        <w:t>临沂市河东区中山路与厦门路交叉路口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3.招标内容：详见工程清单。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4.工程周期：自合同签订之日起</w:t>
      </w:r>
      <w:r>
        <w:rPr>
          <w:rFonts w:ascii="仿宋_GB2312" w:hAnsi="仿宋_GB2312" w:cs="仿宋_GB2312"/>
          <w:color w:val="auto"/>
          <w:szCs w:val="30"/>
          <w:highlight w:val="none"/>
        </w:rPr>
        <w:t>30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日历天完工。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5.质量标准：</w:t>
      </w:r>
      <w:r>
        <w:rPr>
          <w:rFonts w:hint="eastAsia" w:ascii="宋体" w:hAnsi="宋体"/>
          <w:bCs/>
          <w:color w:val="auto"/>
          <w:szCs w:val="21"/>
          <w:highlight w:val="none"/>
        </w:rPr>
        <w:t>符合国家现行的《建筑工程施工质量验收统一标准》和相关专业工程施工质量验收规范的规定，一次性验收合格，竣工验收观感量化评价优良（以临沂市质量监督站竣前检查评分为准）。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6.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工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期：</w:t>
      </w:r>
      <w:r>
        <w:rPr>
          <w:rFonts w:hint="eastAsia" w:ascii="仿宋_GB2312" w:hAnsi="仿宋_GB2312" w:cs="仿宋_GB2312"/>
          <w:color w:val="auto"/>
          <w:kern w:val="0"/>
          <w:szCs w:val="30"/>
          <w:highlight w:val="none"/>
        </w:rPr>
        <w:t>甲方发出开工通知后，</w:t>
      </w:r>
      <w:r>
        <w:rPr>
          <w:rFonts w:ascii="仿宋_GB2312" w:hAnsi="仿宋_GB2312" w:cs="仿宋_GB2312"/>
          <w:b/>
          <w:color w:val="auto"/>
          <w:kern w:val="0"/>
          <w:szCs w:val="30"/>
          <w:highlight w:val="none"/>
        </w:rPr>
        <w:t xml:space="preserve"> 30</w:t>
      </w:r>
      <w:r>
        <w:rPr>
          <w:rFonts w:hint="eastAsia" w:ascii="仿宋_GB2312" w:hAnsi="仿宋_GB2312" w:cs="仿宋_GB2312"/>
          <w:b/>
          <w:color w:val="auto"/>
          <w:kern w:val="0"/>
          <w:szCs w:val="30"/>
          <w:highlight w:val="none"/>
        </w:rPr>
        <w:t>日历天内完成施工</w:t>
      </w:r>
      <w:r>
        <w:rPr>
          <w:rFonts w:hint="eastAsia" w:ascii="仿宋_GB2312" w:hAnsi="仿宋_GB2312" w:cs="仿宋_GB2312"/>
          <w:color w:val="auto"/>
          <w:kern w:val="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黑体" w:hAnsi="黑体" w:eastAsia="黑体" w:cs="黑体"/>
          <w:color w:val="auto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Cs w:val="30"/>
          <w:highlight w:val="none"/>
        </w:rPr>
        <w:t>二、招标控制价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详见工程清单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/>
          <w:b/>
          <w:bCs/>
          <w:color w:val="auto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Cs w:val="30"/>
          <w:highlight w:val="none"/>
        </w:rPr>
        <w:t>三、投标资格要求：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kern w:val="0"/>
          <w:szCs w:val="30"/>
          <w:highlight w:val="none"/>
        </w:rPr>
        <w:t>1.需具有独立法人资格，各投标人不得有企业关联或股权关系；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kern w:val="0"/>
          <w:szCs w:val="30"/>
          <w:highlight w:val="none"/>
        </w:rPr>
        <w:t>2.</w:t>
      </w:r>
      <w:r>
        <w:rPr>
          <w:rFonts w:hint="eastAsia" w:ascii="仿宋_GB2312" w:hAnsi="仿宋_GB2312" w:cs="仿宋_GB2312"/>
          <w:color w:val="auto"/>
          <w:kern w:val="0"/>
          <w:szCs w:val="30"/>
          <w:highlight w:val="none"/>
          <w:lang w:val="en-US" w:eastAsia="zh-CN"/>
        </w:rPr>
        <w:t>招标</w:t>
      </w:r>
      <w:r>
        <w:rPr>
          <w:rFonts w:hint="eastAsia" w:ascii="仿宋_GB2312" w:hAnsi="仿宋_GB2312" w:cs="仿宋_GB2312"/>
          <w:color w:val="auto"/>
          <w:kern w:val="0"/>
          <w:szCs w:val="30"/>
          <w:highlight w:val="none"/>
        </w:rPr>
        <w:t>公告发布之日起三年内无行贿犯罪等重大违法记录；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cs="仿宋_GB2312"/>
          <w:color w:val="auto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kern w:val="0"/>
          <w:szCs w:val="30"/>
          <w:highlight w:val="none"/>
        </w:rPr>
        <w:t>3.通过“信用中国”网站（www.creditchina.gov.cn）、中国政府采购网（www.ccgp.gov.cn）未被列入失信被执行人、重大税收违法案件当事人、政府采购严重违法失信行为记录名单。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_GB2312" w:hAnsi="仿宋_GB2312" w:cs="仿宋_GB2312"/>
          <w:color w:val="auto"/>
          <w:kern w:val="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Cs w:val="30"/>
          <w:highlight w:val="none"/>
          <w:lang w:val="en-US" w:eastAsia="zh-CN"/>
        </w:rPr>
        <w:t>4.投标人需提供增值税专用发票。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eastAsia="黑体" w:cs="宋体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color w:val="auto"/>
          <w:szCs w:val="30"/>
          <w:highlight w:val="none"/>
        </w:rPr>
        <w:t>四、资格审查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1.截止时间：2023年</w:t>
      </w:r>
      <w:r>
        <w:rPr>
          <w:rFonts w:ascii="仿宋_GB2312" w:hAnsi="仿宋_GB2312" w:cs="仿宋_GB2312"/>
          <w:color w:val="auto"/>
          <w:szCs w:val="30"/>
          <w:highlight w:val="none"/>
        </w:rPr>
        <w:t>7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月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28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日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16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时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2.预审方式：投标单位将资格审查所需材料附在一个文档里，在截止时间前发送至邮箱：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"mailto:qdgxsy@163.com。邮件标题为投标单位名称，正文备注联系人、联系方式、采购文件接收邮箱地址。由高实集团招投标委员会办公室受理审批"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qdgxsy@163.com</w:t>
      </w:r>
      <w:r>
        <w:rPr>
          <w:rStyle w:val="25"/>
          <w:rFonts w:hint="eastAsia" w:ascii="仿宋_GB2312" w:hAnsi="仿宋_GB2312" w:cs="仿宋_GB2312"/>
          <w:color w:val="auto"/>
          <w:szCs w:val="30"/>
          <w:highlight w:val="none"/>
          <w:u w:val="none"/>
        </w:rPr>
        <w:t>。邮件标题为投标单位名称</w:t>
      </w:r>
      <w:r>
        <w:rPr>
          <w:rStyle w:val="25"/>
          <w:rFonts w:hint="eastAsia" w:ascii="仿宋_GB2312" w:hAnsi="仿宋_GB2312" w:cs="仿宋_GB2312"/>
          <w:color w:val="auto"/>
          <w:szCs w:val="30"/>
          <w:highlight w:val="none"/>
          <w:u w:val="none"/>
          <w:lang w:val="en-US" w:eastAsia="zh-CN"/>
        </w:rPr>
        <w:t>+项目名称</w:t>
      </w:r>
      <w:r>
        <w:rPr>
          <w:rStyle w:val="25"/>
          <w:rFonts w:hint="eastAsia" w:ascii="仿宋_GB2312" w:hAnsi="仿宋_GB2312" w:cs="仿宋_GB2312"/>
          <w:color w:val="auto"/>
          <w:szCs w:val="30"/>
          <w:highlight w:val="none"/>
          <w:u w:val="none"/>
        </w:rPr>
        <w:t>，正文备注联系人、联系方式、</w:t>
      </w:r>
      <w:r>
        <w:rPr>
          <w:rStyle w:val="25"/>
          <w:rFonts w:hint="eastAsia" w:ascii="仿宋_GB2312" w:hAnsi="仿宋_GB2312" w:cs="仿宋_GB2312"/>
          <w:color w:val="auto"/>
          <w:szCs w:val="30"/>
          <w:highlight w:val="none"/>
          <w:u w:val="none"/>
          <w:lang w:val="en-US" w:eastAsia="zh-CN"/>
        </w:rPr>
        <w:t>招标</w:t>
      </w:r>
      <w:r>
        <w:rPr>
          <w:rStyle w:val="25"/>
          <w:rFonts w:hint="eastAsia" w:ascii="仿宋_GB2312" w:hAnsi="仿宋_GB2312" w:cs="仿宋_GB2312"/>
          <w:color w:val="auto"/>
          <w:szCs w:val="30"/>
          <w:highlight w:val="none"/>
          <w:u w:val="none"/>
        </w:rPr>
        <w:t>文件接收邮箱地址。</w:t>
      </w:r>
      <w:r>
        <w:rPr>
          <w:rStyle w:val="25"/>
          <w:rFonts w:hint="eastAsia" w:ascii="仿宋_GB2312" w:hAnsi="仿宋_GB2312" w:cs="仿宋_GB2312"/>
          <w:color w:val="auto"/>
          <w:szCs w:val="30"/>
          <w:highlight w:val="none"/>
          <w:u w:val="none"/>
        </w:rPr>
        <w:fldChar w:fldCharType="end"/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审批通过后通过邮箱向报名单位发放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招标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文件。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3.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cs="宋体"/>
          <w:color w:val="auto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Cs w:val="30"/>
          <w:highlight w:val="none"/>
        </w:rPr>
        <w:t>五、投标文件递交时间及地点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1.时间：2023年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月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日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14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时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分至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时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cs="宋体"/>
          <w:color w:val="auto"/>
          <w:spacing w:val="-6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2.地点：青岛高新区河东路以北、岙东路以东高新电力4楼会议室。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黑体" w:hAnsi="黑体" w:eastAsia="黑体" w:cs="黑体"/>
          <w:color w:val="auto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Cs w:val="30"/>
          <w:highlight w:val="none"/>
        </w:rPr>
        <w:t>六、开标时间及地点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1.时间：2023年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月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日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时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2.地点：青岛高新区河东路以北、岙东路以东高新电力4楼会议室。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cs="宋体"/>
          <w:color w:val="auto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Cs w:val="30"/>
          <w:highlight w:val="none"/>
        </w:rPr>
        <w:t>七、联系方式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1.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招标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人：青岛汇能建科城市建设工程有限公司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联系人：于工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 xml:space="preserve">电  话：15275272117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地  址：青岛市高新区和融路56号（和融路与广博路交汇处）广博路群众文体中心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青岛汇能建科城市建设工程有限公司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2.资格预审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联系人：于工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电  话：18363971439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cs="宋体"/>
          <w:color w:val="auto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宋体" w:hAnsi="宋体" w:cs="宋体"/>
          <w:color w:val="auto"/>
          <w:szCs w:val="30"/>
          <w:highlight w:val="none"/>
        </w:rPr>
        <w:t xml:space="preserve">                       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青岛汇能建科城市建设工程有限公司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0" w:firstLineChars="2000"/>
        <w:textAlignment w:val="auto"/>
        <w:rPr>
          <w:rFonts w:ascii="仿宋_GB2312" w:hAnsi="仿宋_GB2312" w:cs="仿宋_GB2312"/>
          <w:color w:val="auto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szCs w:val="30"/>
          <w:highlight w:val="none"/>
        </w:rPr>
        <w:t>2023年</w:t>
      </w:r>
      <w:r>
        <w:rPr>
          <w:rFonts w:ascii="仿宋_GB2312" w:hAnsi="仿宋_GB2312" w:cs="仿宋_GB2312"/>
          <w:color w:val="auto"/>
          <w:szCs w:val="30"/>
          <w:highlight w:val="none"/>
        </w:rPr>
        <w:t>7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月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26</w:t>
      </w:r>
      <w:r>
        <w:rPr>
          <w:rFonts w:hint="eastAsia" w:ascii="仿宋_GB2312" w:hAnsi="仿宋_GB2312" w:cs="仿宋_GB2312"/>
          <w:color w:val="auto"/>
          <w:szCs w:val="30"/>
          <w:highlight w:val="none"/>
        </w:rPr>
        <w:t>日</w:t>
      </w:r>
    </w:p>
    <w:p>
      <w:pPr>
        <w:spacing w:after="120" w:afterLines="50" w:line="520" w:lineRule="exact"/>
        <w:ind w:right="278"/>
        <w:jc w:val="center"/>
        <w:outlineLvl w:val="0"/>
        <w:rPr>
          <w:rFonts w:ascii="宋体" w:hAnsi="宋体"/>
          <w:b/>
          <w:color w:val="auto"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7921"/>
      <w:bookmarkStart w:id="1" w:name="_Toc226388022"/>
      <w:bookmarkStart w:id="2" w:name="_Toc226388165"/>
    </w:p>
    <w:bookmarkEnd w:id="0"/>
    <w:bookmarkEnd w:id="1"/>
    <w:bookmarkEnd w:id="2"/>
    <w:p>
      <w:pPr>
        <w:spacing w:line="52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yellow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工程清单</w:t>
      </w:r>
    </w:p>
    <w:tbl>
      <w:tblPr>
        <w:tblStyle w:val="21"/>
        <w:tblpPr w:leftFromText="180" w:rightFromText="180" w:vertAnchor="page" w:horzAnchor="page" w:tblpXSpec="center" w:tblpY="3334"/>
        <w:tblW w:w="10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61"/>
        <w:gridCol w:w="1712"/>
        <w:gridCol w:w="644"/>
        <w:gridCol w:w="992"/>
        <w:gridCol w:w="1108"/>
        <w:gridCol w:w="1158"/>
        <w:gridCol w:w="1084"/>
        <w:gridCol w:w="1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bookmarkStart w:id="3" w:name="_Hlk139484527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施工内容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工程量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不含税单价（元）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含税控制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单价（元）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不含税总价（元）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含税控制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细石混凝土地面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50厚(最薄处30) C20 细石混凝土(找坡1%坡向地漏）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280.57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16.00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4358.37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4489.12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细石混凝土地面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50厚C20细石混凝土内配Φ4@150 单层双向钢筋网片随打随抹平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100.16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27.18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28.00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2722.80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2804.48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细石混凝土地面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80厚C20细石混凝土内配Φ4@150 单层双向钢筋网片随打随抹平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23.3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27.18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633.40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细石混凝土地面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最薄处30厚C20细石混凝土(找坡1%坡向地漏）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15.53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23.61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细石混凝土地面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40厚C20细石混凝土内配Φ4@150 单层双向钢筋网片随打随抹平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1378.10 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27.18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37462.91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38586.80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保温隔热地面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20厚挤塑聚苯板保温层 (压缩强度≥250 KPa/m2 )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1783.65 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3463.40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3567.30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0.2厚聚酯薄膜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1783.65 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4.85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8658.50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8918.25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水泥砂浆保护层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20厚1:2 .5 水泥砂浆保护层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1176.13 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13.59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15986.23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16465.82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水泥砂浆找平找坡层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最薄处20厚1:3水泥防水砂浆找平找坡层，1%坡向她漏，管根、墙角部位抹成圆角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1176.13 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13.59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15986.23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16465.82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细石混凝土楼面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50厚C20细石混凝土抹平压光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37.69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15.53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585.48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603.04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细石混凝土楼面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最薄处30厚C20细石混凝土找坡1%，坡向地漏，随打随抹平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5.44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14.56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79.22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水泥砂浆楼梯面层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20厚1: 2水泥砂浆抹平压光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计算规则：按投影面积计算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432.87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82.52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35722.28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36793.95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细石混凝土楼面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50厚C20细石混凝，上部配Φ4@200 双向钢筋网，表面撒1:1水泥砂子随打随抹平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20.75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27.18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564.08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保温隔热楼面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20厚挤塑聚苯板 (压缩应力≥250 kPa)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20.75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40.29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水泥砂浆找平层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25厚DS15预拌防水砂浆找平层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20.75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13.59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282.04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细石混凝土楼面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最薄处30厚C20细石混凝土找坡1%，坡向地漏，随打随抹光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105.47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15.53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1638.37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1687.52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水泥砂浆楼面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 厚聚合物水泥防水砂浆抹平压光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5582.00 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13.59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75871.84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78148.00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细石混凝土屋面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最薄处20厚1:3 水泥防水砂浆向外找坡（找坡超过30厚的风井屋面改用细石混凝土)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11.56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14.56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168.35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保温隔热屋面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20厚玻化微珠保温砂浆找平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11.56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14.56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168.35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细石混凝土屋面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40厚C20细石混凝土(6mx6m分格缝宽20，平面四周沿墙边设缝30，密封胶嵌缝)，内配Φ4双向间距200钢筋（钢筋网在分格缝处断开）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1910.18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31.07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59345.40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61125.76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200g/m2聚酯无纺布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1910.18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4.85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9272.72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9550.90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水泥砂浆找平层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20厚1:2.5水泥砂浆找平层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1910.18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13.59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25963.61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26742.52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细石混凝土找坡层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最薄处30厚细石混凝土找坡层，2%坡向排水口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1910.18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14.56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27818.16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28652.70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保温隔热屋面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80厚挤塑聚苯板保温层（压缩强度为250KPa）（容重32kg/m3）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818.86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1590.02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1637.72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保温隔热屋面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125厚挤塑聚苯板保温层（压缩强度为250KPa）（容重32kg/m3）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1091.32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2119.07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5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340440.46</w:t>
            </w:r>
            <w:bookmarkEnd w:id="5"/>
          </w:p>
        </w:tc>
      </w:tr>
      <w:bookmarkEnd w:id="3"/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注：该招标控制价税率为3%。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color w:val="auto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投标方名称：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地址：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姓名：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职务：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（公章）</w:t>
      </w: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color w:val="auto"/>
          <w:kern w:val="1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  <w:bookmarkStart w:id="4" w:name="_Toc8859"/>
      <w:r>
        <w:rPr>
          <w:rFonts w:hint="eastAsia" w:ascii="黑体" w:hAnsi="黑体" w:cs="黑体"/>
          <w:b w:val="0"/>
          <w:bCs w:val="0"/>
          <w:color w:val="auto"/>
          <w:kern w:val="1"/>
          <w:sz w:val="30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color w:val="auto"/>
          <w:kern w:val="1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1"/>
          <w:sz w:val="36"/>
          <w:szCs w:val="36"/>
          <w:highlight w:val="none"/>
        </w:rPr>
        <w:t>法定代表人授权委托书</w:t>
      </w:r>
      <w:bookmarkEnd w:id="4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color w:val="auto"/>
          <w:kern w:val="1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我</w:t>
      </w:r>
      <w:r>
        <w:rPr>
          <w:rFonts w:hint="eastAsia" w:ascii="仿宋_GB2312" w:hAnsi="仿宋_GB2312" w:cs="仿宋_GB2312"/>
          <w:color w:val="auto"/>
          <w:kern w:val="1"/>
          <w:sz w:val="28"/>
          <w:szCs w:val="28"/>
          <w:highlight w:val="none"/>
          <w:u w:val="single"/>
        </w:rPr>
        <w:t xml:space="preserve">       （姓名） </w:t>
      </w: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color w:val="auto"/>
          <w:kern w:val="1"/>
          <w:sz w:val="28"/>
          <w:szCs w:val="28"/>
          <w:highlight w:val="none"/>
          <w:u w:val="single"/>
        </w:rPr>
        <w:t xml:space="preserve">      （投标人名称）</w:t>
      </w: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_GB2312" w:hAnsi="仿宋_GB2312" w:cs="仿宋_GB2312"/>
          <w:color w:val="auto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color w:val="auto"/>
          <w:kern w:val="1"/>
          <w:sz w:val="28"/>
          <w:szCs w:val="28"/>
          <w:highlight w:val="none"/>
        </w:rPr>
        <w:t>（姓名）</w:t>
      </w: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为我公司本次</w:t>
      </w:r>
      <w:r>
        <w:rPr>
          <w:rFonts w:hint="eastAsia" w:ascii="仿宋_GB2312" w:hAnsi="仿宋_GB2312" w:cs="仿宋_GB2312"/>
          <w:color w:val="auto"/>
          <w:kern w:val="1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color w:val="auto"/>
          <w:kern w:val="1"/>
          <w:sz w:val="28"/>
          <w:szCs w:val="28"/>
          <w:highlight w:val="none"/>
        </w:rPr>
        <w:t>（项目名称）</w:t>
      </w: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2"/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2"/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color w:val="auto"/>
          <w:kern w:val="1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本授权委托书于</w:t>
      </w:r>
      <w:r>
        <w:rPr>
          <w:rFonts w:hint="eastAsia" w:ascii="仿宋_GB2312" w:hAnsi="仿宋_GB2312" w:cs="仿宋_GB2312"/>
          <w:color w:val="auto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color w:val="auto"/>
          <w:kern w:val="1"/>
          <w:sz w:val="28"/>
          <w:szCs w:val="28"/>
          <w:highlight w:val="none"/>
          <w:u w:val="single"/>
        </w:rPr>
        <w:t xml:space="preserve">     </w:t>
      </w: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color w:val="auto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  <w:r>
        <w:rPr>
          <w:rStyle w:val="32"/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>起</w:t>
      </w: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color w:val="auto"/>
          <w:kern w:val="1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color w:val="auto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Style w:val="32"/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32"/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color w:val="auto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2"/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2"/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2"/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期：  年 月  日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黑体" w:hAnsi="黑体" w:eastAsia="黑体" w:cs="黑体"/>
          <w:color w:val="auto"/>
          <w:szCs w:val="30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黑体" w:hAnsi="黑体" w:eastAsia="黑体" w:cs="黑体"/>
          <w:color w:val="auto"/>
          <w:szCs w:val="30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黑体" w:hAnsi="黑体" w:eastAsia="黑体" w:cs="黑体"/>
          <w:color w:val="auto"/>
          <w:szCs w:val="30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黑体" w:hAnsi="黑体" w:eastAsia="黑体" w:cs="黑体"/>
          <w:color w:val="auto"/>
          <w:szCs w:val="30"/>
          <w:highlight w:val="none"/>
        </w:rPr>
      </w:pPr>
    </w:p>
    <w:p>
      <w:pPr>
        <w:spacing w:line="400" w:lineRule="exact"/>
        <w:rPr>
          <w:color w:val="auto"/>
          <w:highlight w:val="none"/>
        </w:rPr>
      </w:pPr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jc w:val="center"/>
                            <w:rPr>
                              <w:rStyle w:val="24"/>
                            </w:rPr>
                          </w:pPr>
                          <w:r>
                            <w:rPr>
                              <w:rStyle w:val="24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4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rFonts w:ascii="宋体" w:hAnsi="宋体" w:cs="宋体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Style w:val="24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  <w:rPr>
                        <w:rStyle w:val="24"/>
                      </w:rPr>
                    </w:pPr>
                    <w:r>
                      <w:rPr>
                        <w:rStyle w:val="24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4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4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4"/>
                        <w:rFonts w:ascii="宋体" w:hAnsi="宋体" w:cs="宋体"/>
                        <w:sz w:val="21"/>
                        <w:szCs w:val="21"/>
                      </w:rPr>
                      <w:t>- 25 -</w:t>
                    </w:r>
                    <w:r>
                      <w:rPr>
                        <w:rStyle w:val="24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Style w:val="24"/>
                            </w:rPr>
                          </w:pP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- 32 -</w:t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Style w:val="24"/>
                      </w:rPr>
                    </w:pP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4"/>
                        <w:rFonts w:ascii="宋体" w:hAnsi="宋体" w:eastAsia="宋体" w:cs="宋体"/>
                        <w:sz w:val="21"/>
                        <w:szCs w:val="21"/>
                      </w:rPr>
                      <w:t>- 32 -</w:t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9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144B"/>
    <w:rsid w:val="0000309D"/>
    <w:rsid w:val="00005A6C"/>
    <w:rsid w:val="00011964"/>
    <w:rsid w:val="000208FD"/>
    <w:rsid w:val="00020B0F"/>
    <w:rsid w:val="00027A24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45AC7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8009C"/>
    <w:rsid w:val="00080C1A"/>
    <w:rsid w:val="00081204"/>
    <w:rsid w:val="0008758A"/>
    <w:rsid w:val="000917F4"/>
    <w:rsid w:val="00093A08"/>
    <w:rsid w:val="000A0B3E"/>
    <w:rsid w:val="000A63DD"/>
    <w:rsid w:val="000B08E1"/>
    <w:rsid w:val="000B20A1"/>
    <w:rsid w:val="000B2C41"/>
    <w:rsid w:val="000B303E"/>
    <w:rsid w:val="000B3D45"/>
    <w:rsid w:val="000B433A"/>
    <w:rsid w:val="000B5150"/>
    <w:rsid w:val="000B5334"/>
    <w:rsid w:val="000B5DC4"/>
    <w:rsid w:val="000B5F15"/>
    <w:rsid w:val="000B74DB"/>
    <w:rsid w:val="000C10F0"/>
    <w:rsid w:val="000C1BD5"/>
    <w:rsid w:val="000C4A4D"/>
    <w:rsid w:val="000C7799"/>
    <w:rsid w:val="000C7904"/>
    <w:rsid w:val="000D563A"/>
    <w:rsid w:val="000E583A"/>
    <w:rsid w:val="000E5A45"/>
    <w:rsid w:val="000E7587"/>
    <w:rsid w:val="000F0C5E"/>
    <w:rsid w:val="000F0FC9"/>
    <w:rsid w:val="000F1BE9"/>
    <w:rsid w:val="000F3743"/>
    <w:rsid w:val="000F6A70"/>
    <w:rsid w:val="00102E73"/>
    <w:rsid w:val="001040F8"/>
    <w:rsid w:val="0010760A"/>
    <w:rsid w:val="00115E17"/>
    <w:rsid w:val="0012272E"/>
    <w:rsid w:val="00133DB0"/>
    <w:rsid w:val="001368D1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0637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1BA5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B20"/>
    <w:rsid w:val="001C4C7C"/>
    <w:rsid w:val="001C6D3A"/>
    <w:rsid w:val="001C7261"/>
    <w:rsid w:val="001D00F1"/>
    <w:rsid w:val="001D015C"/>
    <w:rsid w:val="001D1FDC"/>
    <w:rsid w:val="001D5ADB"/>
    <w:rsid w:val="001E2CDA"/>
    <w:rsid w:val="001E315E"/>
    <w:rsid w:val="001E4D52"/>
    <w:rsid w:val="001F0A82"/>
    <w:rsid w:val="001F0D2F"/>
    <w:rsid w:val="001F1404"/>
    <w:rsid w:val="001F3BF0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5E6"/>
    <w:rsid w:val="00222703"/>
    <w:rsid w:val="00224695"/>
    <w:rsid w:val="0023109B"/>
    <w:rsid w:val="002317B2"/>
    <w:rsid w:val="0023536F"/>
    <w:rsid w:val="002358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48F8"/>
    <w:rsid w:val="00255F10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232D"/>
    <w:rsid w:val="00282FEE"/>
    <w:rsid w:val="00286A14"/>
    <w:rsid w:val="00290E15"/>
    <w:rsid w:val="00292AE4"/>
    <w:rsid w:val="00292BAC"/>
    <w:rsid w:val="00292DFF"/>
    <w:rsid w:val="00296531"/>
    <w:rsid w:val="00296D73"/>
    <w:rsid w:val="002A1F62"/>
    <w:rsid w:val="002A35C8"/>
    <w:rsid w:val="002A4324"/>
    <w:rsid w:val="002B0385"/>
    <w:rsid w:val="002B1F40"/>
    <w:rsid w:val="002B2E3B"/>
    <w:rsid w:val="002B2EE7"/>
    <w:rsid w:val="002B7695"/>
    <w:rsid w:val="002C0713"/>
    <w:rsid w:val="002C0C3A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44DD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536E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2397"/>
    <w:rsid w:val="00372673"/>
    <w:rsid w:val="00373327"/>
    <w:rsid w:val="003759EA"/>
    <w:rsid w:val="00377920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A5758"/>
    <w:rsid w:val="003B2024"/>
    <w:rsid w:val="003B4119"/>
    <w:rsid w:val="003B4978"/>
    <w:rsid w:val="003C2699"/>
    <w:rsid w:val="003C7003"/>
    <w:rsid w:val="003D40F7"/>
    <w:rsid w:val="003D55DA"/>
    <w:rsid w:val="003D66FB"/>
    <w:rsid w:val="003E42FF"/>
    <w:rsid w:val="003E58DC"/>
    <w:rsid w:val="003F04C7"/>
    <w:rsid w:val="003F0951"/>
    <w:rsid w:val="003F284E"/>
    <w:rsid w:val="003F454D"/>
    <w:rsid w:val="003F4C22"/>
    <w:rsid w:val="00401701"/>
    <w:rsid w:val="00401839"/>
    <w:rsid w:val="004033D3"/>
    <w:rsid w:val="0040412D"/>
    <w:rsid w:val="00405BB4"/>
    <w:rsid w:val="004128AB"/>
    <w:rsid w:val="004139F8"/>
    <w:rsid w:val="0041658F"/>
    <w:rsid w:val="00424656"/>
    <w:rsid w:val="004249FC"/>
    <w:rsid w:val="004253E2"/>
    <w:rsid w:val="00427778"/>
    <w:rsid w:val="004329FD"/>
    <w:rsid w:val="00435096"/>
    <w:rsid w:val="00435DDA"/>
    <w:rsid w:val="0043695C"/>
    <w:rsid w:val="00437D2D"/>
    <w:rsid w:val="00442624"/>
    <w:rsid w:val="00444ECE"/>
    <w:rsid w:val="004504D2"/>
    <w:rsid w:val="004520A9"/>
    <w:rsid w:val="00452190"/>
    <w:rsid w:val="004533BF"/>
    <w:rsid w:val="00454F9B"/>
    <w:rsid w:val="00456AB5"/>
    <w:rsid w:val="00460305"/>
    <w:rsid w:val="00465AE9"/>
    <w:rsid w:val="004677DE"/>
    <w:rsid w:val="0047113B"/>
    <w:rsid w:val="00471BEE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A660F"/>
    <w:rsid w:val="004B0C94"/>
    <w:rsid w:val="004B1120"/>
    <w:rsid w:val="004B1DD4"/>
    <w:rsid w:val="004B64C8"/>
    <w:rsid w:val="004C1458"/>
    <w:rsid w:val="004C15F5"/>
    <w:rsid w:val="004C5997"/>
    <w:rsid w:val="004D148F"/>
    <w:rsid w:val="004D4496"/>
    <w:rsid w:val="004D46FF"/>
    <w:rsid w:val="004D7538"/>
    <w:rsid w:val="004E083A"/>
    <w:rsid w:val="004E1AC5"/>
    <w:rsid w:val="004E2C2C"/>
    <w:rsid w:val="004E420E"/>
    <w:rsid w:val="004E425B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07F84"/>
    <w:rsid w:val="00510024"/>
    <w:rsid w:val="0051078B"/>
    <w:rsid w:val="00511316"/>
    <w:rsid w:val="0051344E"/>
    <w:rsid w:val="00516468"/>
    <w:rsid w:val="005168CF"/>
    <w:rsid w:val="00522A12"/>
    <w:rsid w:val="00524208"/>
    <w:rsid w:val="005246A3"/>
    <w:rsid w:val="0053010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1A6E"/>
    <w:rsid w:val="005768E9"/>
    <w:rsid w:val="005770CD"/>
    <w:rsid w:val="005776CF"/>
    <w:rsid w:val="00580C3E"/>
    <w:rsid w:val="00582B8A"/>
    <w:rsid w:val="00584E52"/>
    <w:rsid w:val="0058572B"/>
    <w:rsid w:val="005A0DE2"/>
    <w:rsid w:val="005A32F8"/>
    <w:rsid w:val="005A42C6"/>
    <w:rsid w:val="005A6333"/>
    <w:rsid w:val="005A635E"/>
    <w:rsid w:val="005A6FED"/>
    <w:rsid w:val="005A7E87"/>
    <w:rsid w:val="005A7F7C"/>
    <w:rsid w:val="005B0542"/>
    <w:rsid w:val="005B096B"/>
    <w:rsid w:val="005B0D88"/>
    <w:rsid w:val="005B5E48"/>
    <w:rsid w:val="005C4C64"/>
    <w:rsid w:val="005C4F3C"/>
    <w:rsid w:val="005C523E"/>
    <w:rsid w:val="005C731C"/>
    <w:rsid w:val="005C7EDD"/>
    <w:rsid w:val="005D11A3"/>
    <w:rsid w:val="005D13D5"/>
    <w:rsid w:val="005D4FDF"/>
    <w:rsid w:val="005D59D3"/>
    <w:rsid w:val="005D696C"/>
    <w:rsid w:val="005D6D9F"/>
    <w:rsid w:val="005E0CAE"/>
    <w:rsid w:val="005E349B"/>
    <w:rsid w:val="005F12EC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59"/>
    <w:rsid w:val="00616696"/>
    <w:rsid w:val="006177B5"/>
    <w:rsid w:val="00617A28"/>
    <w:rsid w:val="0062275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6669"/>
    <w:rsid w:val="0066761B"/>
    <w:rsid w:val="00667FE5"/>
    <w:rsid w:val="006739D1"/>
    <w:rsid w:val="006756E1"/>
    <w:rsid w:val="00675F44"/>
    <w:rsid w:val="00676679"/>
    <w:rsid w:val="00683827"/>
    <w:rsid w:val="006840DD"/>
    <w:rsid w:val="006848F4"/>
    <w:rsid w:val="00691DA6"/>
    <w:rsid w:val="006953AE"/>
    <w:rsid w:val="006A0D92"/>
    <w:rsid w:val="006A2601"/>
    <w:rsid w:val="006A290A"/>
    <w:rsid w:val="006A7BDF"/>
    <w:rsid w:val="006B0AA3"/>
    <w:rsid w:val="006B253D"/>
    <w:rsid w:val="006B5868"/>
    <w:rsid w:val="006C7A0A"/>
    <w:rsid w:val="006D2438"/>
    <w:rsid w:val="006D5BD0"/>
    <w:rsid w:val="006D5EF3"/>
    <w:rsid w:val="006E2C14"/>
    <w:rsid w:val="006E6085"/>
    <w:rsid w:val="006F1883"/>
    <w:rsid w:val="006F2C17"/>
    <w:rsid w:val="006F382D"/>
    <w:rsid w:val="006F6BA6"/>
    <w:rsid w:val="006F7F0B"/>
    <w:rsid w:val="007023D8"/>
    <w:rsid w:val="007059D4"/>
    <w:rsid w:val="00705DF9"/>
    <w:rsid w:val="00706F73"/>
    <w:rsid w:val="00707C1A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37222"/>
    <w:rsid w:val="007410C7"/>
    <w:rsid w:val="00743B47"/>
    <w:rsid w:val="007455A0"/>
    <w:rsid w:val="00745653"/>
    <w:rsid w:val="00754716"/>
    <w:rsid w:val="0076063B"/>
    <w:rsid w:val="00761FC4"/>
    <w:rsid w:val="0076361B"/>
    <w:rsid w:val="007644ED"/>
    <w:rsid w:val="007647E8"/>
    <w:rsid w:val="007662EB"/>
    <w:rsid w:val="00766634"/>
    <w:rsid w:val="00767821"/>
    <w:rsid w:val="00770F12"/>
    <w:rsid w:val="007772CE"/>
    <w:rsid w:val="00782D3F"/>
    <w:rsid w:val="007830AC"/>
    <w:rsid w:val="00783DAA"/>
    <w:rsid w:val="00784C3E"/>
    <w:rsid w:val="00785EFC"/>
    <w:rsid w:val="00797F3F"/>
    <w:rsid w:val="007A08EE"/>
    <w:rsid w:val="007A354C"/>
    <w:rsid w:val="007A48BC"/>
    <w:rsid w:val="007A497B"/>
    <w:rsid w:val="007A4BFB"/>
    <w:rsid w:val="007A6C15"/>
    <w:rsid w:val="007A7C64"/>
    <w:rsid w:val="007B09C5"/>
    <w:rsid w:val="007B4821"/>
    <w:rsid w:val="007B5F55"/>
    <w:rsid w:val="007B7547"/>
    <w:rsid w:val="007C1358"/>
    <w:rsid w:val="007D4E47"/>
    <w:rsid w:val="007D5893"/>
    <w:rsid w:val="007D7467"/>
    <w:rsid w:val="007E402D"/>
    <w:rsid w:val="007E5286"/>
    <w:rsid w:val="007E6421"/>
    <w:rsid w:val="007E663C"/>
    <w:rsid w:val="007F2A58"/>
    <w:rsid w:val="007F4E42"/>
    <w:rsid w:val="007F63C6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365"/>
    <w:rsid w:val="00840896"/>
    <w:rsid w:val="00840E81"/>
    <w:rsid w:val="008413CD"/>
    <w:rsid w:val="00843F9D"/>
    <w:rsid w:val="00844010"/>
    <w:rsid w:val="0084472A"/>
    <w:rsid w:val="00847C75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3C52"/>
    <w:rsid w:val="00884CF5"/>
    <w:rsid w:val="0089093C"/>
    <w:rsid w:val="00892EC3"/>
    <w:rsid w:val="00897253"/>
    <w:rsid w:val="008A2047"/>
    <w:rsid w:val="008A4EF6"/>
    <w:rsid w:val="008A6447"/>
    <w:rsid w:val="008A69DF"/>
    <w:rsid w:val="008B3003"/>
    <w:rsid w:val="008B56D9"/>
    <w:rsid w:val="008B6790"/>
    <w:rsid w:val="008B7940"/>
    <w:rsid w:val="008C5028"/>
    <w:rsid w:val="008C5757"/>
    <w:rsid w:val="008C5885"/>
    <w:rsid w:val="008D323B"/>
    <w:rsid w:val="008D3307"/>
    <w:rsid w:val="008D5AC7"/>
    <w:rsid w:val="008D5B05"/>
    <w:rsid w:val="008D5D74"/>
    <w:rsid w:val="008D6AB5"/>
    <w:rsid w:val="008E03F2"/>
    <w:rsid w:val="008E453D"/>
    <w:rsid w:val="008E4A55"/>
    <w:rsid w:val="008E4F75"/>
    <w:rsid w:val="008E5EFE"/>
    <w:rsid w:val="008E7339"/>
    <w:rsid w:val="008F46A9"/>
    <w:rsid w:val="008F5A69"/>
    <w:rsid w:val="008F7427"/>
    <w:rsid w:val="00900233"/>
    <w:rsid w:val="00900BE7"/>
    <w:rsid w:val="00903544"/>
    <w:rsid w:val="009045F4"/>
    <w:rsid w:val="00905D4F"/>
    <w:rsid w:val="0091110B"/>
    <w:rsid w:val="0091145E"/>
    <w:rsid w:val="00912D7B"/>
    <w:rsid w:val="009167CB"/>
    <w:rsid w:val="009240B4"/>
    <w:rsid w:val="0092510F"/>
    <w:rsid w:val="00927C8E"/>
    <w:rsid w:val="00932432"/>
    <w:rsid w:val="00936127"/>
    <w:rsid w:val="00936F6D"/>
    <w:rsid w:val="00942439"/>
    <w:rsid w:val="0094670C"/>
    <w:rsid w:val="00951B59"/>
    <w:rsid w:val="009522A2"/>
    <w:rsid w:val="009536F1"/>
    <w:rsid w:val="00953878"/>
    <w:rsid w:val="00955186"/>
    <w:rsid w:val="00960FDA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5741"/>
    <w:rsid w:val="00986439"/>
    <w:rsid w:val="0098739D"/>
    <w:rsid w:val="00992438"/>
    <w:rsid w:val="009A2E53"/>
    <w:rsid w:val="009A34D6"/>
    <w:rsid w:val="009A4B29"/>
    <w:rsid w:val="009A6386"/>
    <w:rsid w:val="009A73D5"/>
    <w:rsid w:val="009B2586"/>
    <w:rsid w:val="009B3A20"/>
    <w:rsid w:val="009B519C"/>
    <w:rsid w:val="009B5811"/>
    <w:rsid w:val="009B5B6D"/>
    <w:rsid w:val="009C05F3"/>
    <w:rsid w:val="009C2BA0"/>
    <w:rsid w:val="009C7465"/>
    <w:rsid w:val="009C76D3"/>
    <w:rsid w:val="009D3092"/>
    <w:rsid w:val="009E3EB0"/>
    <w:rsid w:val="009E4168"/>
    <w:rsid w:val="009E5F5A"/>
    <w:rsid w:val="009F6462"/>
    <w:rsid w:val="009F6E3D"/>
    <w:rsid w:val="00A02BDA"/>
    <w:rsid w:val="00A03008"/>
    <w:rsid w:val="00A0440E"/>
    <w:rsid w:val="00A05AF9"/>
    <w:rsid w:val="00A06709"/>
    <w:rsid w:val="00A06E39"/>
    <w:rsid w:val="00A10DE1"/>
    <w:rsid w:val="00A16BA4"/>
    <w:rsid w:val="00A21C1F"/>
    <w:rsid w:val="00A24FAA"/>
    <w:rsid w:val="00A27B6F"/>
    <w:rsid w:val="00A27F89"/>
    <w:rsid w:val="00A325E0"/>
    <w:rsid w:val="00A3333F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2897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3BDF"/>
    <w:rsid w:val="00B06621"/>
    <w:rsid w:val="00B06D5E"/>
    <w:rsid w:val="00B07BD9"/>
    <w:rsid w:val="00B1002C"/>
    <w:rsid w:val="00B11C7D"/>
    <w:rsid w:val="00B129F9"/>
    <w:rsid w:val="00B13501"/>
    <w:rsid w:val="00B14232"/>
    <w:rsid w:val="00B14CF5"/>
    <w:rsid w:val="00B15745"/>
    <w:rsid w:val="00B16F7E"/>
    <w:rsid w:val="00B21B92"/>
    <w:rsid w:val="00B27318"/>
    <w:rsid w:val="00B30208"/>
    <w:rsid w:val="00B31224"/>
    <w:rsid w:val="00B3355B"/>
    <w:rsid w:val="00B416A1"/>
    <w:rsid w:val="00B4327C"/>
    <w:rsid w:val="00B43C42"/>
    <w:rsid w:val="00B44D37"/>
    <w:rsid w:val="00B47DE4"/>
    <w:rsid w:val="00B502E5"/>
    <w:rsid w:val="00B50D4E"/>
    <w:rsid w:val="00B52205"/>
    <w:rsid w:val="00B52460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15"/>
    <w:rsid w:val="00B83126"/>
    <w:rsid w:val="00B844A3"/>
    <w:rsid w:val="00B84641"/>
    <w:rsid w:val="00B85DFF"/>
    <w:rsid w:val="00B86A95"/>
    <w:rsid w:val="00B87B52"/>
    <w:rsid w:val="00B93F1A"/>
    <w:rsid w:val="00B94A0C"/>
    <w:rsid w:val="00B95F6C"/>
    <w:rsid w:val="00B9699B"/>
    <w:rsid w:val="00BA1623"/>
    <w:rsid w:val="00BA349F"/>
    <w:rsid w:val="00BA56C6"/>
    <w:rsid w:val="00BA5B1B"/>
    <w:rsid w:val="00BA641F"/>
    <w:rsid w:val="00BA69C9"/>
    <w:rsid w:val="00BA7D50"/>
    <w:rsid w:val="00BB0E21"/>
    <w:rsid w:val="00BB21A4"/>
    <w:rsid w:val="00BB2766"/>
    <w:rsid w:val="00BB4ED7"/>
    <w:rsid w:val="00BB5240"/>
    <w:rsid w:val="00BB653B"/>
    <w:rsid w:val="00BC2B56"/>
    <w:rsid w:val="00BC4017"/>
    <w:rsid w:val="00BC5100"/>
    <w:rsid w:val="00BC6487"/>
    <w:rsid w:val="00BD02C3"/>
    <w:rsid w:val="00BD2924"/>
    <w:rsid w:val="00BD6CE2"/>
    <w:rsid w:val="00BD7B19"/>
    <w:rsid w:val="00BE2049"/>
    <w:rsid w:val="00BE2482"/>
    <w:rsid w:val="00BE3780"/>
    <w:rsid w:val="00BF1FE0"/>
    <w:rsid w:val="00BF5277"/>
    <w:rsid w:val="00BF6043"/>
    <w:rsid w:val="00BF6116"/>
    <w:rsid w:val="00BF6B27"/>
    <w:rsid w:val="00C02B6A"/>
    <w:rsid w:val="00C02E1A"/>
    <w:rsid w:val="00C12D89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90D"/>
    <w:rsid w:val="00C32F5B"/>
    <w:rsid w:val="00C34EE7"/>
    <w:rsid w:val="00C35905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335A"/>
    <w:rsid w:val="00C64272"/>
    <w:rsid w:val="00C65684"/>
    <w:rsid w:val="00C713B1"/>
    <w:rsid w:val="00C7193E"/>
    <w:rsid w:val="00C72FB1"/>
    <w:rsid w:val="00C804E7"/>
    <w:rsid w:val="00C82324"/>
    <w:rsid w:val="00C83A17"/>
    <w:rsid w:val="00C83BBF"/>
    <w:rsid w:val="00C85E26"/>
    <w:rsid w:val="00C86399"/>
    <w:rsid w:val="00C91868"/>
    <w:rsid w:val="00C919CF"/>
    <w:rsid w:val="00C9201C"/>
    <w:rsid w:val="00C920C5"/>
    <w:rsid w:val="00CA0853"/>
    <w:rsid w:val="00CA2842"/>
    <w:rsid w:val="00CA5631"/>
    <w:rsid w:val="00CB19D4"/>
    <w:rsid w:val="00CB4342"/>
    <w:rsid w:val="00CC6AE9"/>
    <w:rsid w:val="00CC71CD"/>
    <w:rsid w:val="00CD1291"/>
    <w:rsid w:val="00CD33E8"/>
    <w:rsid w:val="00CD3573"/>
    <w:rsid w:val="00CD3957"/>
    <w:rsid w:val="00CD4B0B"/>
    <w:rsid w:val="00CD6D27"/>
    <w:rsid w:val="00CE500C"/>
    <w:rsid w:val="00CF0579"/>
    <w:rsid w:val="00CF1661"/>
    <w:rsid w:val="00CF331F"/>
    <w:rsid w:val="00CF5971"/>
    <w:rsid w:val="00D0200E"/>
    <w:rsid w:val="00D057FA"/>
    <w:rsid w:val="00D05931"/>
    <w:rsid w:val="00D06D7D"/>
    <w:rsid w:val="00D072CF"/>
    <w:rsid w:val="00D11A5E"/>
    <w:rsid w:val="00D12191"/>
    <w:rsid w:val="00D1290E"/>
    <w:rsid w:val="00D12BB1"/>
    <w:rsid w:val="00D148E5"/>
    <w:rsid w:val="00D150E8"/>
    <w:rsid w:val="00D20CF2"/>
    <w:rsid w:val="00D21417"/>
    <w:rsid w:val="00D23990"/>
    <w:rsid w:val="00D244E3"/>
    <w:rsid w:val="00D251DC"/>
    <w:rsid w:val="00D26CC2"/>
    <w:rsid w:val="00D3211F"/>
    <w:rsid w:val="00D32257"/>
    <w:rsid w:val="00D37E42"/>
    <w:rsid w:val="00D40B05"/>
    <w:rsid w:val="00D4591A"/>
    <w:rsid w:val="00D46451"/>
    <w:rsid w:val="00D469EE"/>
    <w:rsid w:val="00D5080C"/>
    <w:rsid w:val="00D5081E"/>
    <w:rsid w:val="00D511A4"/>
    <w:rsid w:val="00D546AF"/>
    <w:rsid w:val="00D56BB3"/>
    <w:rsid w:val="00D624D9"/>
    <w:rsid w:val="00D73211"/>
    <w:rsid w:val="00D7375B"/>
    <w:rsid w:val="00D769A8"/>
    <w:rsid w:val="00D80BD8"/>
    <w:rsid w:val="00D81669"/>
    <w:rsid w:val="00D83E74"/>
    <w:rsid w:val="00D853C2"/>
    <w:rsid w:val="00D87ADE"/>
    <w:rsid w:val="00D90767"/>
    <w:rsid w:val="00D90C0D"/>
    <w:rsid w:val="00D90C2B"/>
    <w:rsid w:val="00D94767"/>
    <w:rsid w:val="00D9490F"/>
    <w:rsid w:val="00D95A45"/>
    <w:rsid w:val="00D9639F"/>
    <w:rsid w:val="00DA02A2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734"/>
    <w:rsid w:val="00DC5AC7"/>
    <w:rsid w:val="00DD483F"/>
    <w:rsid w:val="00DE18ED"/>
    <w:rsid w:val="00DE4A5C"/>
    <w:rsid w:val="00DE5D97"/>
    <w:rsid w:val="00DE6090"/>
    <w:rsid w:val="00DE6104"/>
    <w:rsid w:val="00DF0D30"/>
    <w:rsid w:val="00DF427A"/>
    <w:rsid w:val="00DF47A8"/>
    <w:rsid w:val="00DF4DD2"/>
    <w:rsid w:val="00E02778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67C9"/>
    <w:rsid w:val="00E279D4"/>
    <w:rsid w:val="00E31315"/>
    <w:rsid w:val="00E32232"/>
    <w:rsid w:val="00E325B6"/>
    <w:rsid w:val="00E3344F"/>
    <w:rsid w:val="00E341B5"/>
    <w:rsid w:val="00E34CEC"/>
    <w:rsid w:val="00E369EE"/>
    <w:rsid w:val="00E37067"/>
    <w:rsid w:val="00E4188E"/>
    <w:rsid w:val="00E44706"/>
    <w:rsid w:val="00E458A8"/>
    <w:rsid w:val="00E45F88"/>
    <w:rsid w:val="00E46639"/>
    <w:rsid w:val="00E474D6"/>
    <w:rsid w:val="00E476C3"/>
    <w:rsid w:val="00E52B43"/>
    <w:rsid w:val="00E554F8"/>
    <w:rsid w:val="00E55997"/>
    <w:rsid w:val="00E63252"/>
    <w:rsid w:val="00E637F0"/>
    <w:rsid w:val="00E67FE8"/>
    <w:rsid w:val="00E74CA7"/>
    <w:rsid w:val="00E751C6"/>
    <w:rsid w:val="00E777AC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4A69"/>
    <w:rsid w:val="00F05814"/>
    <w:rsid w:val="00F11A8D"/>
    <w:rsid w:val="00F14696"/>
    <w:rsid w:val="00F1484C"/>
    <w:rsid w:val="00F158BB"/>
    <w:rsid w:val="00F177CB"/>
    <w:rsid w:val="00F22F18"/>
    <w:rsid w:val="00F31241"/>
    <w:rsid w:val="00F31C34"/>
    <w:rsid w:val="00F31E06"/>
    <w:rsid w:val="00F33972"/>
    <w:rsid w:val="00F36238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25"/>
    <w:rsid w:val="00F7275A"/>
    <w:rsid w:val="00F73C7F"/>
    <w:rsid w:val="00F75FC2"/>
    <w:rsid w:val="00F768A7"/>
    <w:rsid w:val="00F769E5"/>
    <w:rsid w:val="00F77E81"/>
    <w:rsid w:val="00F83AC8"/>
    <w:rsid w:val="00F83E2B"/>
    <w:rsid w:val="00F852E1"/>
    <w:rsid w:val="00F85451"/>
    <w:rsid w:val="00F859DA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1B95"/>
    <w:rsid w:val="00FB3260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9605C7"/>
    <w:rsid w:val="01A61B7D"/>
    <w:rsid w:val="021B4C5B"/>
    <w:rsid w:val="03190CB5"/>
    <w:rsid w:val="03704CFA"/>
    <w:rsid w:val="049616D0"/>
    <w:rsid w:val="05863F44"/>
    <w:rsid w:val="05912686"/>
    <w:rsid w:val="05954ED0"/>
    <w:rsid w:val="05EA00DE"/>
    <w:rsid w:val="063534FF"/>
    <w:rsid w:val="06DD262D"/>
    <w:rsid w:val="0779271E"/>
    <w:rsid w:val="086B4990"/>
    <w:rsid w:val="08A013DA"/>
    <w:rsid w:val="08B5322E"/>
    <w:rsid w:val="09055C21"/>
    <w:rsid w:val="0992624E"/>
    <w:rsid w:val="09C35DE1"/>
    <w:rsid w:val="09D50ABF"/>
    <w:rsid w:val="09E00A6F"/>
    <w:rsid w:val="0A5B6057"/>
    <w:rsid w:val="0A8A483D"/>
    <w:rsid w:val="0C2B3003"/>
    <w:rsid w:val="0C394176"/>
    <w:rsid w:val="0CEC4D0A"/>
    <w:rsid w:val="0DC12675"/>
    <w:rsid w:val="0E5F6B1F"/>
    <w:rsid w:val="0E61515E"/>
    <w:rsid w:val="0F095A37"/>
    <w:rsid w:val="0FA77178"/>
    <w:rsid w:val="105D0223"/>
    <w:rsid w:val="10B36C33"/>
    <w:rsid w:val="10CA1840"/>
    <w:rsid w:val="114607D2"/>
    <w:rsid w:val="13256B7A"/>
    <w:rsid w:val="14A13A17"/>
    <w:rsid w:val="14EF7AC7"/>
    <w:rsid w:val="1550556C"/>
    <w:rsid w:val="16173BF0"/>
    <w:rsid w:val="16314110"/>
    <w:rsid w:val="16442D55"/>
    <w:rsid w:val="174A03C5"/>
    <w:rsid w:val="18061116"/>
    <w:rsid w:val="18513BAE"/>
    <w:rsid w:val="1885795F"/>
    <w:rsid w:val="199316F5"/>
    <w:rsid w:val="1B5313E8"/>
    <w:rsid w:val="1CC22144"/>
    <w:rsid w:val="1CED584B"/>
    <w:rsid w:val="1DAE3F9A"/>
    <w:rsid w:val="1F85443C"/>
    <w:rsid w:val="1FD30694"/>
    <w:rsid w:val="2040201F"/>
    <w:rsid w:val="207D68CF"/>
    <w:rsid w:val="20D31D8D"/>
    <w:rsid w:val="21244412"/>
    <w:rsid w:val="21351FFB"/>
    <w:rsid w:val="214E7FEB"/>
    <w:rsid w:val="22287868"/>
    <w:rsid w:val="22E93633"/>
    <w:rsid w:val="23863352"/>
    <w:rsid w:val="258A0093"/>
    <w:rsid w:val="26115623"/>
    <w:rsid w:val="2AB64C21"/>
    <w:rsid w:val="2B284DFD"/>
    <w:rsid w:val="2CAA4C67"/>
    <w:rsid w:val="2D5A3A9E"/>
    <w:rsid w:val="2DC12766"/>
    <w:rsid w:val="2F480FA5"/>
    <w:rsid w:val="3148394C"/>
    <w:rsid w:val="321B5F48"/>
    <w:rsid w:val="32996DDD"/>
    <w:rsid w:val="33784C9D"/>
    <w:rsid w:val="33B117B9"/>
    <w:rsid w:val="350652AD"/>
    <w:rsid w:val="35780716"/>
    <w:rsid w:val="35B73962"/>
    <w:rsid w:val="36301896"/>
    <w:rsid w:val="36E919EE"/>
    <w:rsid w:val="376712E7"/>
    <w:rsid w:val="37E75E95"/>
    <w:rsid w:val="386E5E33"/>
    <w:rsid w:val="3DBB3367"/>
    <w:rsid w:val="3E125CDC"/>
    <w:rsid w:val="3E5D1032"/>
    <w:rsid w:val="3F9C736F"/>
    <w:rsid w:val="405E351D"/>
    <w:rsid w:val="40B04460"/>
    <w:rsid w:val="41462F26"/>
    <w:rsid w:val="421A5B5D"/>
    <w:rsid w:val="42C65A5C"/>
    <w:rsid w:val="42F86C5C"/>
    <w:rsid w:val="437E6BAD"/>
    <w:rsid w:val="43B45680"/>
    <w:rsid w:val="43E503D2"/>
    <w:rsid w:val="43E74845"/>
    <w:rsid w:val="445D0FA9"/>
    <w:rsid w:val="44FC0D59"/>
    <w:rsid w:val="45F46709"/>
    <w:rsid w:val="46E4725B"/>
    <w:rsid w:val="48265F7A"/>
    <w:rsid w:val="487A0D91"/>
    <w:rsid w:val="49E97107"/>
    <w:rsid w:val="4A446A4D"/>
    <w:rsid w:val="4A7E66D3"/>
    <w:rsid w:val="4B102B0C"/>
    <w:rsid w:val="4CAA4FB1"/>
    <w:rsid w:val="4F092A77"/>
    <w:rsid w:val="4F3363B9"/>
    <w:rsid w:val="512978E2"/>
    <w:rsid w:val="522D7E73"/>
    <w:rsid w:val="52EB1AE5"/>
    <w:rsid w:val="53CF133C"/>
    <w:rsid w:val="54592CBD"/>
    <w:rsid w:val="55713605"/>
    <w:rsid w:val="55C51BA3"/>
    <w:rsid w:val="571832C4"/>
    <w:rsid w:val="57260D5A"/>
    <w:rsid w:val="57EF673F"/>
    <w:rsid w:val="584A6F9F"/>
    <w:rsid w:val="58F06FE6"/>
    <w:rsid w:val="59475512"/>
    <w:rsid w:val="59851C6F"/>
    <w:rsid w:val="5C7400AD"/>
    <w:rsid w:val="5CCA7752"/>
    <w:rsid w:val="5D567FEB"/>
    <w:rsid w:val="5EAE5A2F"/>
    <w:rsid w:val="621668B9"/>
    <w:rsid w:val="623D6DB9"/>
    <w:rsid w:val="631F28F3"/>
    <w:rsid w:val="63F65FAC"/>
    <w:rsid w:val="65C70E99"/>
    <w:rsid w:val="6646724B"/>
    <w:rsid w:val="666B40A1"/>
    <w:rsid w:val="672B73E7"/>
    <w:rsid w:val="67340937"/>
    <w:rsid w:val="687228B4"/>
    <w:rsid w:val="68AC5660"/>
    <w:rsid w:val="69A766FF"/>
    <w:rsid w:val="6A557511"/>
    <w:rsid w:val="6A7176EF"/>
    <w:rsid w:val="6C8856AD"/>
    <w:rsid w:val="6CC363CF"/>
    <w:rsid w:val="6D5A553D"/>
    <w:rsid w:val="70DC633C"/>
    <w:rsid w:val="70DF7B65"/>
    <w:rsid w:val="72657CBB"/>
    <w:rsid w:val="73CE6571"/>
    <w:rsid w:val="74B82BA7"/>
    <w:rsid w:val="75036D8E"/>
    <w:rsid w:val="755D455D"/>
    <w:rsid w:val="759576A7"/>
    <w:rsid w:val="75E35A02"/>
    <w:rsid w:val="771A5453"/>
    <w:rsid w:val="797F4BB2"/>
    <w:rsid w:val="79FF2F9E"/>
    <w:rsid w:val="7A01594F"/>
    <w:rsid w:val="7B2120E1"/>
    <w:rsid w:val="7B694BFB"/>
    <w:rsid w:val="7B815E8E"/>
    <w:rsid w:val="7CBC299F"/>
    <w:rsid w:val="7CD42548"/>
    <w:rsid w:val="7D5D6475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3"/>
    <w:basedOn w:val="1"/>
    <w:qFormat/>
    <w:uiPriority w:val="0"/>
    <w:pPr>
      <w:ind w:left="1260" w:hanging="420"/>
    </w:pPr>
    <w:rPr>
      <w:rFonts w:eastAsia="宋体"/>
      <w:b/>
      <w:sz w:val="21"/>
      <w:szCs w:val="20"/>
    </w:rPr>
  </w:style>
  <w:style w:type="paragraph" w:styleId="6">
    <w:name w:val="annotation text"/>
    <w:basedOn w:val="1"/>
    <w:link w:val="35"/>
    <w:qFormat/>
    <w:uiPriority w:val="99"/>
    <w:pPr>
      <w:jc w:val="left"/>
    </w:pPr>
  </w:style>
  <w:style w:type="paragraph" w:styleId="7">
    <w:name w:val="Salutation"/>
    <w:basedOn w:val="1"/>
    <w:next w:val="1"/>
    <w:qFormat/>
    <w:uiPriority w:val="0"/>
    <w:rPr>
      <w:sz w:val="28"/>
      <w:szCs w:val="20"/>
    </w:rPr>
  </w:style>
  <w:style w:type="paragraph" w:styleId="8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27"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0"/>
  </w:style>
  <w:style w:type="paragraph" w:styleId="17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8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qFormat/>
    <w:uiPriority w:val="0"/>
  </w:style>
  <w:style w:type="character" w:styleId="25">
    <w:name w:val="Hyperlink"/>
    <w:basedOn w:val="23"/>
    <w:qFormat/>
    <w:uiPriority w:val="0"/>
    <w:rPr>
      <w:color w:val="0000FF"/>
      <w:u w:val="single"/>
    </w:rPr>
  </w:style>
  <w:style w:type="character" w:styleId="26">
    <w:name w:val="annotation reference"/>
    <w:qFormat/>
    <w:uiPriority w:val="0"/>
    <w:rPr>
      <w:sz w:val="21"/>
    </w:rPr>
  </w:style>
  <w:style w:type="character" w:customStyle="1" w:styleId="27">
    <w:name w:val="纯文本 字符"/>
    <w:basedOn w:val="23"/>
    <w:link w:val="1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8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9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30">
    <w:name w:val="Char"/>
    <w:basedOn w:val="1"/>
    <w:qFormat/>
    <w:uiPriority w:val="0"/>
    <w:rPr>
      <w:szCs w:val="20"/>
    </w:rPr>
  </w:style>
  <w:style w:type="paragraph" w:customStyle="1" w:styleId="31">
    <w:name w:val="Char Char Char Char"/>
    <w:basedOn w:val="1"/>
    <w:qFormat/>
    <w:uiPriority w:val="0"/>
    <w:rPr>
      <w:szCs w:val="21"/>
    </w:rPr>
  </w:style>
  <w:style w:type="character" w:customStyle="1" w:styleId="32">
    <w:name w:val="样式 仿宋"/>
    <w:qFormat/>
    <w:uiPriority w:val="0"/>
    <w:rPr>
      <w:rFonts w:ascii="仿宋" w:hAnsi="仿宋" w:eastAsia="仿宋"/>
      <w:kern w:val="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附件"/>
    <w:qFormat/>
    <w:uiPriority w:val="0"/>
    <w:pPr>
      <w:adjustRightInd w:val="0"/>
      <w:snapToGrid w:val="0"/>
      <w:ind w:left="1247"/>
      <w:outlineLvl w:val="2"/>
    </w:pPr>
    <w:rPr>
      <w:rFonts w:ascii="Times New Roman" w:hAnsi="Times New Roman" w:eastAsia="宋体" w:cs="Times New Roman"/>
      <w:snapToGrid w:val="0"/>
      <w:spacing w:val="30"/>
      <w:sz w:val="24"/>
      <w:szCs w:val="24"/>
      <w:lang w:val="en-US" w:eastAsia="zh-CN" w:bidi="ar-SA"/>
    </w:rPr>
  </w:style>
  <w:style w:type="character" w:customStyle="1" w:styleId="35">
    <w:name w:val="批注文字 字符"/>
    <w:link w:val="6"/>
    <w:qFormat/>
    <w:locked/>
    <w:uiPriority w:val="0"/>
    <w:rPr>
      <w:rFonts w:eastAsia="仿宋_GB2312"/>
      <w:kern w:val="2"/>
      <w:sz w:val="30"/>
      <w:szCs w:val="24"/>
    </w:rPr>
  </w:style>
  <w:style w:type="paragraph" w:customStyle="1" w:styleId="36">
    <w:name w:val="样式2"/>
    <w:basedOn w:val="1"/>
    <w:qFormat/>
    <w:uiPriority w:val="0"/>
    <w:pPr>
      <w:spacing w:line="360" w:lineRule="auto"/>
      <w:ind w:firstLine="98" w:firstLineChars="98"/>
      <w:jc w:val="left"/>
    </w:pPr>
    <w:rPr>
      <w:rFonts w:ascii="宋体" w:hAnsi="宋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8B145-896B-48FC-98BC-B02C62B348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83</Pages>
  <Words>49060</Words>
  <Characters>51926</Characters>
  <Lines>117</Lines>
  <Paragraphs>33</Paragraphs>
  <TotalTime>3</TotalTime>
  <ScaleCrop>false</ScaleCrop>
  <LinksUpToDate>false</LinksUpToDate>
  <CharactersWithSpaces>54663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2023-05-04T12:35:00Z</dcterms:created>
  <dc:creator>wgc</dc:creator>
  <cp:lastModifiedBy>陌上&amp;花开</cp:lastModifiedBy>
  <cp:lastPrinted>2012-04-27T08:53:00Z</cp:lastPrinted>
  <dcterms:modified xsi:type="dcterms:W3CDTF">2023-07-26T09:40:23Z</dcterms:modified>
  <dc:title>唐山市西山道供热管网改造工程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68755782D7C4478CB9B299A7435C3080_13</vt:lpwstr>
  </property>
</Properties>
</file>