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560" w:lineRule="exact"/>
        <w:jc w:val="center"/>
        <w:rPr>
          <w:rFonts w:ascii="宋体" w:hAnsi="宋体"/>
          <w:b/>
          <w:bCs/>
          <w:sz w:val="36"/>
          <w:szCs w:val="36"/>
        </w:rPr>
      </w:pPr>
      <w:r>
        <w:rPr>
          <w:rFonts w:hint="eastAsia" w:ascii="方正小标宋_GBK" w:hAnsi="方正小标宋_GBK" w:eastAsia="方正小标宋_GBK" w:cs="方正小标宋_GBK"/>
          <w:sz w:val="36"/>
          <w:szCs w:val="36"/>
        </w:rPr>
        <w:t>询价公告</w:t>
      </w:r>
    </w:p>
    <w:p>
      <w:pPr>
        <w:spacing w:line="560" w:lineRule="exact"/>
        <w:ind w:firstLine="600" w:firstLineChars="200"/>
        <w:rPr>
          <w:rFonts w:ascii="仿宋_GB2312" w:hAnsi="仿宋_GB2312" w:cs="仿宋_GB2312"/>
          <w:sz w:val="24"/>
        </w:rPr>
      </w:pPr>
      <w:r>
        <w:rPr>
          <w:rFonts w:hint="eastAsia" w:ascii="仿宋_GB2312" w:hAnsi="仿宋_GB2312" w:cs="仿宋_GB2312"/>
          <w:szCs w:val="30"/>
        </w:rPr>
        <w:t>青岛高新城维实业有限公司现对环卫设施及配件类物资采购项目进行询价，具体要求如下：</w:t>
      </w:r>
    </w:p>
    <w:p>
      <w:pPr>
        <w:spacing w:line="560" w:lineRule="exact"/>
        <w:ind w:firstLine="600" w:firstLineChars="200"/>
        <w:rPr>
          <w:rFonts w:ascii="黑体" w:hAnsi="黑体" w:eastAsia="黑体" w:cs="黑体"/>
          <w:szCs w:val="30"/>
        </w:rPr>
      </w:pPr>
      <w:r>
        <w:rPr>
          <w:rFonts w:hint="eastAsia" w:ascii="黑体" w:hAnsi="黑体" w:eastAsia="黑体" w:cs="黑体"/>
          <w:szCs w:val="30"/>
        </w:rPr>
        <w:t>一、项目概况</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1.项目名称：环卫设施及配件类物资采购项目</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2.使用地点：</w:t>
      </w:r>
      <w:r>
        <w:rPr>
          <w:rFonts w:hint="eastAsia" w:ascii="仿宋_GB2312" w:hAnsi="仿宋_GB2312" w:cs="仿宋_GB2312"/>
          <w:kern w:val="0"/>
          <w:szCs w:val="30"/>
        </w:rPr>
        <w:t>青岛高新区</w:t>
      </w:r>
    </w:p>
    <w:p>
      <w:pPr>
        <w:spacing w:line="560" w:lineRule="exact"/>
        <w:ind w:firstLine="600" w:firstLineChars="200"/>
        <w:rPr>
          <w:rFonts w:ascii="仿宋_GB2312" w:hAnsi="仿宋_GB2312" w:cs="仿宋_GB2312"/>
          <w:color w:val="000000"/>
          <w:szCs w:val="30"/>
        </w:rPr>
      </w:pPr>
      <w:r>
        <w:rPr>
          <w:rFonts w:hint="eastAsia" w:ascii="仿宋_GB2312" w:hAnsi="仿宋_GB2312" w:cs="仿宋_GB2312"/>
          <w:szCs w:val="30"/>
        </w:rPr>
        <w:t>3.采购内容：详见采购清单</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4.采购方式及周期：根据中标企业的中标单价，以实际发生量按实结算。采购合同有效期自合同签订之日起1年内有效。</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5.质量标准：达到国家标准规范及公司验收合格标准。</w:t>
      </w:r>
    </w:p>
    <w:p>
      <w:pPr>
        <w:spacing w:line="560" w:lineRule="exact"/>
        <w:ind w:firstLine="600" w:firstLineChars="200"/>
        <w:rPr>
          <w:rFonts w:ascii="仿宋_GB2312" w:hAnsi="仿宋_GB2312" w:cs="仿宋_GB2312"/>
          <w:kern w:val="0"/>
          <w:szCs w:val="30"/>
        </w:rPr>
      </w:pPr>
      <w:r>
        <w:rPr>
          <w:rFonts w:hint="eastAsia" w:ascii="仿宋_GB2312" w:hAnsi="仿宋_GB2312" w:cs="仿宋_GB2312"/>
          <w:szCs w:val="30"/>
        </w:rPr>
        <w:t>6.交货日期：</w:t>
      </w:r>
      <w:r>
        <w:rPr>
          <w:rFonts w:hint="eastAsia" w:ascii="仿宋_GB2312" w:hAnsi="仿宋_GB2312" w:cs="仿宋_GB2312"/>
          <w:kern w:val="0"/>
          <w:szCs w:val="30"/>
        </w:rPr>
        <w:t>甲方发出订单后，5</w:t>
      </w:r>
      <w:r>
        <w:rPr>
          <w:rFonts w:hint="eastAsia" w:ascii="仿宋_GB2312" w:hAnsi="仿宋_GB2312" w:cs="仿宋_GB2312"/>
          <w:b/>
          <w:kern w:val="0"/>
          <w:szCs w:val="30"/>
        </w:rPr>
        <w:t>天</w:t>
      </w:r>
      <w:r>
        <w:rPr>
          <w:rFonts w:hint="eastAsia" w:ascii="仿宋_GB2312" w:hAnsi="仿宋_GB2312" w:cs="仿宋_GB2312"/>
          <w:kern w:val="0"/>
          <w:szCs w:val="30"/>
        </w:rPr>
        <w:t>内到货。</w:t>
      </w:r>
    </w:p>
    <w:p>
      <w:pPr>
        <w:spacing w:line="560" w:lineRule="exact"/>
        <w:ind w:firstLine="600" w:firstLineChars="200"/>
        <w:rPr>
          <w:rFonts w:ascii="仿宋_GB2312" w:hAnsi="仿宋_GB2312" w:cs="仿宋_GB2312"/>
          <w:kern w:val="0"/>
          <w:szCs w:val="30"/>
        </w:rPr>
      </w:pPr>
      <w:r>
        <w:rPr>
          <w:rFonts w:hint="eastAsia" w:ascii="仿宋_GB2312" w:hAnsi="仿宋_GB2312" w:cs="仿宋_GB2312"/>
          <w:kern w:val="0"/>
          <w:szCs w:val="30"/>
        </w:rPr>
        <w:t>7.发票类别：需提供增值税专用发票，发票税率详见第四章采购清单。</w:t>
      </w:r>
    </w:p>
    <w:p>
      <w:pPr>
        <w:spacing w:line="560" w:lineRule="exact"/>
        <w:ind w:firstLine="600" w:firstLineChars="200"/>
        <w:rPr>
          <w:rFonts w:ascii="仿宋_GB2312" w:hAnsi="仿宋_GB2312" w:cs="仿宋_GB2312"/>
          <w:kern w:val="0"/>
          <w:szCs w:val="30"/>
        </w:rPr>
      </w:pPr>
      <w:r>
        <w:rPr>
          <w:rFonts w:hint="eastAsia" w:ascii="仿宋_GB2312" w:hAnsi="仿宋_GB2312" w:cs="仿宋_GB2312"/>
          <w:kern w:val="0"/>
          <w:szCs w:val="30"/>
        </w:rPr>
        <w:t>8.</w:t>
      </w:r>
      <w:r>
        <w:rPr>
          <w:rFonts w:hint="eastAsia"/>
        </w:rPr>
        <w:t xml:space="preserve"> </w:t>
      </w:r>
      <w:r>
        <w:rPr>
          <w:rFonts w:hint="eastAsia" w:ascii="仿宋_GB2312" w:hAnsi="仿宋_GB2312" w:cs="仿宋_GB2312"/>
          <w:kern w:val="0"/>
          <w:szCs w:val="30"/>
        </w:rPr>
        <w:t>付款方式：合同生效后，每笔供货在经甲方验收合格后及乙方开具符合国家规定的发票并交付甲方后由甲方向乙方支付。每笔结算金额，甲方根据资金情况在开具发票后支付或者挂账欠款，欠款根据甲方资金情况在中秋节和春节前支付或部分支付。</w:t>
      </w:r>
    </w:p>
    <w:p>
      <w:pPr>
        <w:spacing w:line="560" w:lineRule="exact"/>
        <w:ind w:firstLine="600" w:firstLineChars="200"/>
        <w:rPr>
          <w:rFonts w:ascii="黑体" w:hAnsi="黑体" w:eastAsia="黑体" w:cs="黑体"/>
          <w:szCs w:val="30"/>
        </w:rPr>
      </w:pPr>
      <w:r>
        <w:rPr>
          <w:rFonts w:hint="eastAsia" w:ascii="黑体" w:hAnsi="黑体" w:eastAsia="黑体" w:cs="黑体"/>
          <w:szCs w:val="30"/>
        </w:rPr>
        <w:t>二、采购控制价</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详见采购清单</w:t>
      </w:r>
    </w:p>
    <w:p>
      <w:pPr>
        <w:spacing w:line="560" w:lineRule="exact"/>
        <w:ind w:firstLine="600" w:firstLineChars="200"/>
        <w:rPr>
          <w:rFonts w:ascii="黑体" w:hAnsi="黑体" w:eastAsia="黑体" w:cs="仿宋_GB2312"/>
          <w:szCs w:val="30"/>
        </w:rPr>
      </w:pPr>
      <w:r>
        <w:rPr>
          <w:rFonts w:hint="eastAsia" w:ascii="黑体" w:hAnsi="黑体" w:eastAsia="黑体" w:cs="仿宋_GB2312"/>
          <w:szCs w:val="30"/>
        </w:rPr>
        <w:t>三、质量标准要求</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1183"/>
        <w:gridCol w:w="5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41" w:type="dxa"/>
            <w:noWrap/>
          </w:tcPr>
          <w:p>
            <w:pPr>
              <w:spacing w:line="560" w:lineRule="exact"/>
              <w:jc w:val="center"/>
              <w:rPr>
                <w:rFonts w:ascii="仿宋" w:hAnsi="仿宋" w:eastAsia="仿宋" w:cs="仿宋_GB2312"/>
                <w:sz w:val="21"/>
                <w:szCs w:val="21"/>
              </w:rPr>
            </w:pPr>
            <w:r>
              <w:rPr>
                <w:rFonts w:hint="eastAsia" w:ascii="仿宋" w:hAnsi="仿宋" w:eastAsia="仿宋" w:cs="仿宋_GB2312"/>
                <w:sz w:val="21"/>
                <w:szCs w:val="21"/>
              </w:rPr>
              <w:t>序号</w:t>
            </w:r>
          </w:p>
        </w:tc>
        <w:tc>
          <w:tcPr>
            <w:tcW w:w="1183" w:type="dxa"/>
            <w:noWrap/>
          </w:tcPr>
          <w:p>
            <w:pPr>
              <w:spacing w:line="560" w:lineRule="exact"/>
              <w:jc w:val="center"/>
              <w:rPr>
                <w:rFonts w:ascii="仿宋" w:hAnsi="仿宋" w:eastAsia="仿宋" w:cs="仿宋_GB2312"/>
                <w:sz w:val="21"/>
                <w:szCs w:val="21"/>
              </w:rPr>
            </w:pPr>
            <w:r>
              <w:rPr>
                <w:rFonts w:hint="eastAsia" w:ascii="仿宋" w:hAnsi="仿宋" w:eastAsia="仿宋" w:cs="仿宋_GB2312"/>
                <w:sz w:val="21"/>
                <w:szCs w:val="21"/>
              </w:rPr>
              <w:t>产品名称</w:t>
            </w:r>
          </w:p>
        </w:tc>
        <w:tc>
          <w:tcPr>
            <w:tcW w:w="5442" w:type="dxa"/>
            <w:noWrap/>
          </w:tcPr>
          <w:p>
            <w:pPr>
              <w:spacing w:line="560" w:lineRule="exact"/>
              <w:ind w:firstLine="420" w:firstLineChars="200"/>
              <w:jc w:val="center"/>
              <w:rPr>
                <w:rFonts w:ascii="仿宋" w:hAnsi="仿宋" w:eastAsia="仿宋" w:cs="仿宋_GB2312"/>
                <w:sz w:val="21"/>
                <w:szCs w:val="21"/>
              </w:rPr>
            </w:pPr>
            <w:r>
              <w:rPr>
                <w:rFonts w:hint="eastAsia" w:ascii="仿宋" w:hAnsi="仿宋" w:eastAsia="仿宋" w:cs="仿宋_GB2312"/>
                <w:sz w:val="21"/>
                <w:szCs w:val="21"/>
              </w:rPr>
              <w:t>规格参数要求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noWrap/>
            <w:vAlign w:val="center"/>
          </w:tcPr>
          <w:p>
            <w:pPr>
              <w:spacing w:line="560" w:lineRule="exact"/>
              <w:jc w:val="center"/>
              <w:rPr>
                <w:rFonts w:ascii="仿宋" w:hAnsi="仿宋" w:eastAsia="仿宋" w:cs="仿宋_GB2312"/>
                <w:sz w:val="18"/>
                <w:szCs w:val="18"/>
              </w:rPr>
            </w:pPr>
            <w:r>
              <w:rPr>
                <w:rFonts w:hint="eastAsia" w:ascii="仿宋" w:hAnsi="仿宋" w:eastAsia="仿宋" w:cs="仿宋_GB2312"/>
                <w:sz w:val="18"/>
                <w:szCs w:val="18"/>
              </w:rPr>
              <w:t>1</w:t>
            </w:r>
          </w:p>
        </w:tc>
        <w:tc>
          <w:tcPr>
            <w:tcW w:w="1183"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塑料垃圾桶</w:t>
            </w:r>
          </w:p>
        </w:tc>
        <w:tc>
          <w:tcPr>
            <w:tcW w:w="5442" w:type="dxa"/>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桶体容积：240L（±5%）；100%全新高密度聚乙烯（HDPE），不添加任何废旧塑料；高温65℃、低温-30℃的气温下，不变形，不开裂；色彩鲜艳，5年不褪色，耐腐蚀，并且有足够的机械强度和良好的冲击韧性，能与现有的垃圾车配套使用。正面投放标采用丝网印刷工艺。桶身根据城维公司实际要求印刷相应图案及文字。</w:t>
            </w:r>
          </w:p>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2、桶体：长×宽×高（mm）：730×560×1060（±5mm）；</w:t>
            </w:r>
          </w:p>
          <w:p>
            <w:pPr>
              <w:spacing w:line="500" w:lineRule="exact"/>
              <w:jc w:val="center"/>
              <w:rPr>
                <w:rFonts w:ascii="仿宋" w:hAnsi="仿宋" w:eastAsia="仿宋" w:cs="仿宋_GB2312"/>
                <w:sz w:val="18"/>
                <w:szCs w:val="18"/>
              </w:rPr>
            </w:pPr>
            <w:r>
              <w:rPr>
                <w:rFonts w:ascii="仿宋" w:hAnsi="仿宋" w:eastAsia="仿宋" w:cs="仿宋_GB2312"/>
                <w:sz w:val="18"/>
                <w:szCs w:val="18"/>
              </w:rPr>
              <w:t>3</w:t>
            </w:r>
            <w:r>
              <w:rPr>
                <w:rFonts w:hint="eastAsia" w:ascii="仿宋" w:hAnsi="仿宋" w:eastAsia="仿宋" w:cs="仿宋_GB2312"/>
                <w:sz w:val="18"/>
                <w:szCs w:val="18"/>
              </w:rPr>
              <w:t>、桶体壁厚≥5mm；</w:t>
            </w:r>
          </w:p>
          <w:p>
            <w:pPr>
              <w:spacing w:line="500" w:lineRule="exact"/>
              <w:jc w:val="center"/>
              <w:rPr>
                <w:rFonts w:ascii="仿宋" w:hAnsi="仿宋" w:eastAsia="仿宋" w:cs="仿宋_GB2312"/>
                <w:sz w:val="18"/>
                <w:szCs w:val="18"/>
              </w:rPr>
            </w:pPr>
            <w:r>
              <w:rPr>
                <w:rFonts w:ascii="仿宋" w:hAnsi="仿宋" w:eastAsia="仿宋" w:cs="仿宋_GB2312"/>
                <w:sz w:val="18"/>
                <w:szCs w:val="18"/>
              </w:rPr>
              <w:t>4</w:t>
            </w:r>
            <w:r>
              <w:rPr>
                <w:rFonts w:hint="eastAsia" w:ascii="仿宋" w:hAnsi="仿宋" w:eastAsia="仿宋" w:cs="仿宋_GB2312"/>
                <w:sz w:val="18"/>
                <w:szCs w:val="18"/>
              </w:rPr>
              <w:t>、整体重量≥14.5kg，桶身重量≥9.5kg，盖子重量≥1.25kg；</w:t>
            </w:r>
          </w:p>
          <w:p>
            <w:pPr>
              <w:spacing w:line="500" w:lineRule="exact"/>
              <w:jc w:val="center"/>
              <w:rPr>
                <w:rFonts w:ascii="仿宋" w:hAnsi="仿宋" w:eastAsia="仿宋" w:cs="仿宋_GB2312"/>
                <w:sz w:val="18"/>
                <w:szCs w:val="18"/>
              </w:rPr>
            </w:pPr>
            <w:r>
              <w:rPr>
                <w:rFonts w:ascii="仿宋" w:hAnsi="仿宋" w:eastAsia="仿宋" w:cs="仿宋_GB2312"/>
                <w:sz w:val="18"/>
                <w:szCs w:val="18"/>
              </w:rPr>
              <w:t>6</w:t>
            </w:r>
            <w:r>
              <w:rPr>
                <w:rFonts w:hint="eastAsia" w:ascii="仿宋" w:hAnsi="仿宋" w:eastAsia="仿宋" w:cs="仿宋_GB2312"/>
                <w:sz w:val="18"/>
                <w:szCs w:val="18"/>
              </w:rPr>
              <w:t>、橡胶轮规格：Ф200*×50×100mm，内圈聚乙烯，外圈橡胶轮。</w:t>
            </w:r>
          </w:p>
          <w:p>
            <w:pPr>
              <w:spacing w:line="500" w:lineRule="exact"/>
              <w:jc w:val="center"/>
              <w:rPr>
                <w:rFonts w:ascii="仿宋" w:hAnsi="仿宋" w:eastAsia="仿宋" w:cs="仿宋_GB2312"/>
                <w:sz w:val="18"/>
                <w:szCs w:val="18"/>
              </w:rPr>
            </w:pPr>
            <w:r>
              <w:rPr>
                <w:rFonts w:ascii="仿宋" w:hAnsi="仿宋" w:eastAsia="仿宋" w:cs="仿宋_GB2312"/>
                <w:sz w:val="18"/>
                <w:szCs w:val="18"/>
              </w:rPr>
              <w:t>7</w:t>
            </w:r>
            <w:r>
              <w:rPr>
                <w:rFonts w:hint="eastAsia" w:ascii="仿宋" w:hAnsi="仿宋" w:eastAsia="仿宋" w:cs="仿宋_GB2312"/>
                <w:sz w:val="18"/>
                <w:szCs w:val="18"/>
              </w:rPr>
              <w:t>、钢轴规格：Ф22×540mm实心钢轴；轴采用Ф22低碳钢材，三次酸洗彻底清除氧化面，经过电镀锌特殊工艺制成的钢轮轴。坚固耐用、抗氧化、防锈功能，橡胶轮与底轴之间采用自然固定连接。</w:t>
            </w:r>
          </w:p>
          <w:p>
            <w:pPr>
              <w:spacing w:line="500" w:lineRule="exact"/>
              <w:jc w:val="center"/>
              <w:rPr>
                <w:rFonts w:ascii="仿宋" w:hAnsi="仿宋" w:eastAsia="仿宋" w:cs="仿宋_GB2312"/>
                <w:sz w:val="18"/>
                <w:szCs w:val="18"/>
              </w:rPr>
            </w:pPr>
            <w:r>
              <w:rPr>
                <w:rFonts w:ascii="仿宋" w:hAnsi="仿宋" w:eastAsia="仿宋" w:cs="仿宋_GB2312"/>
                <w:sz w:val="18"/>
                <w:szCs w:val="18"/>
              </w:rPr>
              <w:t>9</w:t>
            </w:r>
            <w:r>
              <w:rPr>
                <w:rFonts w:hint="eastAsia" w:ascii="仿宋" w:hAnsi="仿宋" w:eastAsia="仿宋" w:cs="仿宋_GB2312"/>
                <w:sz w:val="18"/>
                <w:szCs w:val="18"/>
              </w:rPr>
              <w:t>、符合中华人民共和国城镇建设行业标准《塑料垃圾桶通用技术条件》CJ/T280-2008标准。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noWrap/>
            <w:vAlign w:val="center"/>
          </w:tcPr>
          <w:p>
            <w:pPr>
              <w:spacing w:line="560" w:lineRule="exact"/>
              <w:jc w:val="center"/>
              <w:rPr>
                <w:rFonts w:ascii="仿宋" w:hAnsi="仿宋" w:eastAsia="仿宋" w:cs="仿宋_GB2312"/>
                <w:sz w:val="18"/>
                <w:szCs w:val="18"/>
              </w:rPr>
            </w:pPr>
            <w:r>
              <w:rPr>
                <w:rFonts w:hint="eastAsia" w:ascii="仿宋" w:hAnsi="仿宋" w:eastAsia="仿宋" w:cs="仿宋_GB2312"/>
                <w:sz w:val="18"/>
                <w:szCs w:val="18"/>
              </w:rPr>
              <w:t>2</w:t>
            </w:r>
          </w:p>
        </w:tc>
        <w:tc>
          <w:tcPr>
            <w:tcW w:w="1183"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钢轴</w:t>
            </w:r>
          </w:p>
        </w:tc>
        <w:tc>
          <w:tcPr>
            <w:tcW w:w="5442" w:type="dxa"/>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1、能与与塑料垃圾桶配套使用。</w:t>
            </w:r>
          </w:p>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2、钢轴规格：Ф22×540mm实心钢轴；轴采用Ф22低碳钢材，三次酸洗彻底清除氧化面，经过电镀锌特殊工艺制成的钢轮轴。坚固耐用、抗氧化、防锈功能，橡胶轮与底轴之间采用自然固定连接。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noWrap/>
            <w:vAlign w:val="center"/>
          </w:tcPr>
          <w:p>
            <w:pPr>
              <w:spacing w:line="560" w:lineRule="exact"/>
              <w:jc w:val="center"/>
              <w:rPr>
                <w:rFonts w:ascii="仿宋" w:hAnsi="仿宋" w:eastAsia="仿宋" w:cs="仿宋_GB2312"/>
                <w:sz w:val="18"/>
                <w:szCs w:val="18"/>
              </w:rPr>
            </w:pPr>
            <w:r>
              <w:rPr>
                <w:rFonts w:hint="eastAsia" w:ascii="仿宋" w:hAnsi="仿宋" w:eastAsia="仿宋" w:cs="仿宋_GB2312"/>
                <w:sz w:val="18"/>
                <w:szCs w:val="18"/>
              </w:rPr>
              <w:t>3</w:t>
            </w:r>
          </w:p>
        </w:tc>
        <w:tc>
          <w:tcPr>
            <w:tcW w:w="1183"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垃圾桶盖</w:t>
            </w:r>
          </w:p>
        </w:tc>
        <w:tc>
          <w:tcPr>
            <w:tcW w:w="5442" w:type="dxa"/>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1、能与与塑料垃圾桶配套使用。</w:t>
            </w:r>
          </w:p>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2、材质及颜色要求与塑料垃圾桶相同。</w:t>
            </w:r>
          </w:p>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3、重量≥1.25kg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noWrap/>
            <w:vAlign w:val="center"/>
          </w:tcPr>
          <w:p>
            <w:pPr>
              <w:spacing w:line="560" w:lineRule="exact"/>
              <w:jc w:val="center"/>
              <w:rPr>
                <w:rFonts w:ascii="仿宋" w:hAnsi="仿宋" w:eastAsia="仿宋" w:cs="仿宋_GB2312"/>
                <w:sz w:val="18"/>
                <w:szCs w:val="18"/>
              </w:rPr>
            </w:pPr>
            <w:r>
              <w:rPr>
                <w:rFonts w:hint="eastAsia" w:ascii="仿宋" w:hAnsi="仿宋" w:eastAsia="仿宋" w:cs="仿宋_GB2312"/>
                <w:sz w:val="18"/>
                <w:szCs w:val="18"/>
              </w:rPr>
              <w:t>4</w:t>
            </w:r>
          </w:p>
        </w:tc>
        <w:tc>
          <w:tcPr>
            <w:tcW w:w="1183"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橡胶轮</w:t>
            </w:r>
          </w:p>
        </w:tc>
        <w:tc>
          <w:tcPr>
            <w:tcW w:w="5442" w:type="dxa"/>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1、能与与塑料垃圾桶及钢轴配套使用。</w:t>
            </w:r>
          </w:p>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2、橡胶轮规格：Ф200*×50×100mm。</w:t>
            </w:r>
          </w:p>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3、橡胶轮材质：内圈聚乙烯，外圈橡胶轮。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noWrap/>
            <w:vAlign w:val="center"/>
          </w:tcPr>
          <w:p>
            <w:pPr>
              <w:spacing w:line="560" w:lineRule="exact"/>
              <w:jc w:val="center"/>
              <w:rPr>
                <w:rFonts w:ascii="仿宋" w:hAnsi="仿宋" w:eastAsia="仿宋" w:cs="仿宋_GB2312"/>
                <w:sz w:val="18"/>
                <w:szCs w:val="18"/>
              </w:rPr>
            </w:pPr>
            <w:r>
              <w:rPr>
                <w:rFonts w:hint="eastAsia" w:ascii="仿宋" w:hAnsi="仿宋" w:eastAsia="仿宋" w:cs="仿宋_GB2312"/>
                <w:sz w:val="18"/>
                <w:szCs w:val="18"/>
              </w:rPr>
              <w:t>5</w:t>
            </w:r>
          </w:p>
        </w:tc>
        <w:tc>
          <w:tcPr>
            <w:tcW w:w="1183"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果皮箱</w:t>
            </w:r>
          </w:p>
        </w:tc>
        <w:tc>
          <w:tcPr>
            <w:tcW w:w="5442" w:type="dxa"/>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1、规格：长900mm×宽330mm×高980mm</w:t>
            </w:r>
          </w:p>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2、参数说明：</w:t>
            </w:r>
          </w:p>
          <w:p>
            <w:pPr>
              <w:spacing w:line="500" w:lineRule="exact"/>
              <w:rPr>
                <w:rFonts w:ascii="仿宋" w:hAnsi="仿宋" w:eastAsia="仿宋" w:cs="仿宋_GB2312"/>
                <w:sz w:val="18"/>
                <w:szCs w:val="18"/>
              </w:rPr>
            </w:pPr>
            <w:r>
              <w:rPr>
                <w:rFonts w:hint="eastAsia" w:ascii="仿宋" w:hAnsi="仿宋" w:eastAsia="仿宋" w:cs="仿宋_GB2312"/>
                <w:sz w:val="18"/>
                <w:szCs w:val="18"/>
              </w:rPr>
              <w:t>1）桶体主材料：采用厚度为国标1.0mm的优质热镀锌钢板；</w:t>
            </w:r>
          </w:p>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2）烟蒂投口：采用厚度为0.8mm的国标201#不锈钢板； 烟蒂投口内部配置烟蒂收集盒，采用镀锌材质，具有防腐、阻燃、不变形的特点， 光滑表面易于倾倒垃圾。</w:t>
            </w:r>
          </w:p>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3）表面处理：外桶表面都经过除油、喷砂除锈处理后，再进行酸洗磷化处理；表面清理干燥后再静电整体喷涂一层。</w:t>
            </w:r>
          </w:p>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4）内胆：设垃圾分类收集可回收和其他垃圾内胆箱各一只，采用厚度为0.5mm的优质热镀锌钢板一次模压成型，防渗漏。</w:t>
            </w:r>
          </w:p>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5）锁具采用三角锁，加装不锈钢拉手钥匙统一。</w:t>
            </w:r>
          </w:p>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6）标识：箱体正面印刷青岛市垃圾分类标识，即可回收物和其他垃圾。</w:t>
            </w:r>
          </w:p>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7）固定：果皮箱底部设底座固定梁 2 条，预留螺栓孔 4 个，内置 8×80mm 膨胀螺 栓 4 只。</w:t>
            </w:r>
          </w:p>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参考图片：</w:t>
            </w:r>
          </w:p>
          <w:p>
            <w:pPr>
              <w:spacing w:line="500" w:lineRule="exact"/>
              <w:jc w:val="center"/>
              <w:rPr>
                <w:rFonts w:ascii="仿宋" w:hAnsi="仿宋" w:eastAsia="仿宋" w:cs="仿宋_GB2312"/>
                <w:sz w:val="18"/>
                <w:szCs w:val="18"/>
              </w:rPr>
            </w:pPr>
          </w:p>
          <w:p>
            <w:pPr>
              <w:spacing w:line="500" w:lineRule="exact"/>
              <w:jc w:val="center"/>
              <w:rPr>
                <w:rFonts w:ascii="仿宋" w:hAnsi="仿宋" w:eastAsia="仿宋" w:cs="仿宋_GB2312"/>
                <w:sz w:val="18"/>
                <w:szCs w:val="18"/>
              </w:rPr>
            </w:pPr>
          </w:p>
          <w:p>
            <w:pPr>
              <w:spacing w:line="500" w:lineRule="exact"/>
              <w:jc w:val="center"/>
              <w:rPr>
                <w:rFonts w:ascii="仿宋" w:hAnsi="仿宋" w:eastAsia="仿宋" w:cs="仿宋_GB2312"/>
                <w:sz w:val="18"/>
                <w:szCs w:val="18"/>
              </w:rPr>
            </w:pPr>
          </w:p>
          <w:p>
            <w:pPr>
              <w:spacing w:line="500" w:lineRule="exact"/>
              <w:jc w:val="center"/>
              <w:rPr>
                <w:rFonts w:ascii="仿宋" w:hAnsi="仿宋" w:eastAsia="仿宋" w:cs="仿宋_GB2312"/>
                <w:sz w:val="18"/>
                <w:szCs w:val="18"/>
              </w:rPr>
            </w:pPr>
          </w:p>
          <w:p>
            <w:pPr>
              <w:spacing w:line="500" w:lineRule="exact"/>
              <w:jc w:val="center"/>
              <w:rPr>
                <w:rFonts w:ascii="仿宋" w:hAnsi="仿宋" w:eastAsia="仿宋" w:cs="仿宋_GB2312"/>
                <w:sz w:val="18"/>
                <w:szCs w:val="18"/>
              </w:rPr>
            </w:pPr>
          </w:p>
          <w:p>
            <w:pPr>
              <w:spacing w:line="500" w:lineRule="exact"/>
              <w:jc w:val="center"/>
              <w:rPr>
                <w:rFonts w:ascii="仿宋" w:hAnsi="仿宋" w:eastAsia="仿宋" w:cs="仿宋_GB2312"/>
                <w:sz w:val="18"/>
                <w:szCs w:val="18"/>
              </w:rPr>
            </w:pPr>
          </w:p>
          <w:p>
            <w:pPr>
              <w:spacing w:line="500" w:lineRule="exact"/>
              <w:jc w:val="center"/>
              <w:rPr>
                <w:rFonts w:ascii="仿宋" w:hAnsi="仿宋" w:eastAsia="仿宋" w:cs="仿宋_GB2312"/>
                <w:sz w:val="18"/>
                <w:szCs w:val="18"/>
              </w:rPr>
            </w:pPr>
            <w:r>
              <w:rPr>
                <w:rFonts w:ascii="仿宋" w:hAnsi="仿宋" w:eastAsia="仿宋" w:cs="仿宋_GB2312"/>
                <w:sz w:val="18"/>
                <w:szCs w:val="18"/>
              </w:rPr>
              <w:drawing>
                <wp:anchor distT="0" distB="0" distL="0" distR="0" simplePos="0" relativeHeight="251659264" behindDoc="0" locked="0" layoutInCell="1" allowOverlap="1">
                  <wp:simplePos x="0" y="0"/>
                  <wp:positionH relativeFrom="column">
                    <wp:posOffset>407670</wp:posOffset>
                  </wp:positionH>
                  <wp:positionV relativeFrom="paragraph">
                    <wp:posOffset>-1631950</wp:posOffset>
                  </wp:positionV>
                  <wp:extent cx="2502535" cy="1878330"/>
                  <wp:effectExtent l="0" t="0" r="0" b="7620"/>
                  <wp:wrapNone/>
                  <wp:docPr id="4" name="图片 4" descr="C:\Users\USER\AppData\Local\Temp\WeChat Files\d8ba61d3cf6834b277f8c807080f1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USER\AppData\Local\Temp\WeChat Files\d8ba61d3cf6834b277f8c807080f12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523325" cy="189385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noWrap/>
            <w:vAlign w:val="center"/>
          </w:tcPr>
          <w:p>
            <w:pPr>
              <w:spacing w:line="560" w:lineRule="exact"/>
              <w:jc w:val="center"/>
              <w:rPr>
                <w:rFonts w:ascii="仿宋" w:hAnsi="仿宋" w:eastAsia="仿宋" w:cs="仿宋_GB2312"/>
                <w:sz w:val="18"/>
                <w:szCs w:val="18"/>
              </w:rPr>
            </w:pPr>
            <w:r>
              <w:rPr>
                <w:rFonts w:hint="eastAsia" w:ascii="仿宋" w:hAnsi="仿宋" w:eastAsia="仿宋" w:cs="仿宋_GB2312"/>
                <w:sz w:val="18"/>
                <w:szCs w:val="18"/>
              </w:rPr>
              <w:t>6</w:t>
            </w:r>
          </w:p>
        </w:tc>
        <w:tc>
          <w:tcPr>
            <w:tcW w:w="1183"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果皮箱</w:t>
            </w:r>
          </w:p>
        </w:tc>
        <w:tc>
          <w:tcPr>
            <w:tcW w:w="5442" w:type="dxa"/>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1、规格：长900mm×宽330mm×高980mm</w:t>
            </w:r>
          </w:p>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2、参数说明：</w:t>
            </w:r>
          </w:p>
          <w:p>
            <w:pPr>
              <w:spacing w:line="500" w:lineRule="exact"/>
              <w:rPr>
                <w:rFonts w:ascii="仿宋" w:hAnsi="仿宋" w:eastAsia="仿宋" w:cs="仿宋_GB2312"/>
                <w:sz w:val="18"/>
                <w:szCs w:val="18"/>
              </w:rPr>
            </w:pPr>
            <w:r>
              <w:rPr>
                <w:rFonts w:hint="eastAsia" w:ascii="仿宋" w:hAnsi="仿宋" w:eastAsia="仿宋" w:cs="仿宋_GB2312"/>
                <w:sz w:val="18"/>
                <w:szCs w:val="18"/>
              </w:rPr>
              <w:t>1）桶体主材料：采用厚度为国标1.0mm的优质热镀锌钢板；</w:t>
            </w:r>
          </w:p>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2）烟蒂投口：采用厚度为0.8mm的国标201#不锈钢板； 烟蒂投口内部配置烟蒂收集盒，采用镀锌材质，具有防腐、阻燃、不变形的特点， 光滑表面易于倾倒垃圾。</w:t>
            </w:r>
          </w:p>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3）表面处理：外桶表面都经过除油、喷砂除锈处理后，再进行酸洗磷化处理；表面清理干燥后再静电整体喷涂一层。</w:t>
            </w:r>
          </w:p>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4）内胆：设垃圾分类收集可回收和其他垃圾内胆箱各一只，采用厚度为0.5mm的优质热镀锌钢板一次模压成型，防渗漏。</w:t>
            </w:r>
          </w:p>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5）锁具采用三角锁，加装不锈钢拉手钥匙统一。</w:t>
            </w:r>
          </w:p>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6）标识：箱体正面印刷青岛市垃圾分类标识，即可回收物和其他垃圾。</w:t>
            </w:r>
          </w:p>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7）固定：果皮箱底部设底座固定梁 2 条，预留螺栓孔 4 个，内置 8×80mm 膨胀螺 栓 4 只。</w:t>
            </w:r>
          </w:p>
          <w:p>
            <w:pPr>
              <w:spacing w:line="500" w:lineRule="exact"/>
              <w:jc w:val="center"/>
              <w:rPr>
                <w:rFonts w:ascii="仿宋" w:hAnsi="仿宋" w:eastAsia="仿宋" w:cs="仿宋_GB2312"/>
                <w:sz w:val="18"/>
                <w:szCs w:val="18"/>
              </w:rPr>
            </w:pPr>
          </w:p>
          <w:p>
            <w:pPr>
              <w:spacing w:line="500" w:lineRule="exact"/>
              <w:jc w:val="center"/>
              <w:rPr>
                <w:rFonts w:ascii="仿宋" w:hAnsi="仿宋" w:eastAsia="仿宋" w:cs="仿宋_GB2312"/>
                <w:sz w:val="18"/>
                <w:szCs w:val="18"/>
              </w:rPr>
            </w:pPr>
          </w:p>
          <w:p>
            <w:pPr>
              <w:spacing w:line="500" w:lineRule="exact"/>
              <w:jc w:val="center"/>
              <w:rPr>
                <w:rFonts w:ascii="仿宋" w:hAnsi="仿宋" w:eastAsia="仿宋" w:cs="仿宋_GB2312"/>
                <w:sz w:val="18"/>
                <w:szCs w:val="18"/>
              </w:rPr>
            </w:pPr>
          </w:p>
          <w:p>
            <w:pPr>
              <w:spacing w:line="500" w:lineRule="exact"/>
              <w:jc w:val="center"/>
              <w:rPr>
                <w:rFonts w:ascii="仿宋" w:hAnsi="仿宋" w:eastAsia="仿宋" w:cs="仿宋_GB2312"/>
                <w:sz w:val="18"/>
                <w:szCs w:val="18"/>
              </w:rPr>
            </w:pPr>
          </w:p>
          <w:p>
            <w:pPr>
              <w:spacing w:line="500" w:lineRule="exact"/>
              <w:jc w:val="center"/>
              <w:rPr>
                <w:rFonts w:ascii="仿宋" w:hAnsi="仿宋" w:eastAsia="仿宋" w:cs="仿宋_GB2312"/>
                <w:sz w:val="18"/>
                <w:szCs w:val="18"/>
              </w:rPr>
            </w:pPr>
          </w:p>
          <w:p>
            <w:pPr>
              <w:spacing w:line="500" w:lineRule="exact"/>
              <w:jc w:val="center"/>
              <w:rPr>
                <w:rFonts w:ascii="仿宋" w:hAnsi="仿宋" w:eastAsia="仿宋" w:cs="仿宋_GB2312"/>
                <w:sz w:val="18"/>
                <w:szCs w:val="18"/>
              </w:rPr>
            </w:pPr>
          </w:p>
          <w:p>
            <w:pPr>
              <w:spacing w:line="500" w:lineRule="exact"/>
              <w:jc w:val="center"/>
              <w:rPr>
                <w:rFonts w:ascii="仿宋" w:hAnsi="仿宋" w:eastAsia="仿宋" w:cs="仿宋_GB2312"/>
                <w:sz w:val="18"/>
                <w:szCs w:val="18"/>
              </w:rPr>
            </w:pPr>
            <w:r>
              <w:rPr>
                <w:rFonts w:ascii="仿宋" w:hAnsi="仿宋" w:eastAsia="仿宋" w:cs="仿宋_GB2312"/>
                <w:sz w:val="18"/>
                <w:szCs w:val="18"/>
              </w:rPr>
              <w:drawing>
                <wp:anchor distT="0" distB="0" distL="0" distR="0" simplePos="0" relativeHeight="251660288" behindDoc="0" locked="0" layoutInCell="1" allowOverlap="1">
                  <wp:simplePos x="0" y="0"/>
                  <wp:positionH relativeFrom="column">
                    <wp:posOffset>325755</wp:posOffset>
                  </wp:positionH>
                  <wp:positionV relativeFrom="paragraph">
                    <wp:posOffset>-1746250</wp:posOffset>
                  </wp:positionV>
                  <wp:extent cx="2663825" cy="1998980"/>
                  <wp:effectExtent l="0" t="0" r="3175" b="1270"/>
                  <wp:wrapNone/>
                  <wp:docPr id="6" name="图片 6" descr="C:\Users\USER\AppData\Local\Temp\WeChat Files\687f957a5388324181fac5d83f453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USER\AppData\Local\Temp\WeChat Files\687f957a5388324181fac5d83f453c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681135" cy="2012292"/>
                          </a:xfrm>
                          <a:prstGeom prst="rect">
                            <a:avLst/>
                          </a:prstGeom>
                          <a:noFill/>
                          <a:ln>
                            <a:noFill/>
                          </a:ln>
                        </pic:spPr>
                      </pic:pic>
                    </a:graphicData>
                  </a:graphic>
                </wp:anchor>
              </w:drawing>
            </w:r>
          </w:p>
        </w:tc>
      </w:tr>
    </w:tbl>
    <w:p>
      <w:pPr>
        <w:spacing w:line="560" w:lineRule="exact"/>
        <w:ind w:firstLine="600" w:firstLineChars="200"/>
        <w:rPr>
          <w:rFonts w:ascii="仿宋" w:hAnsi="仿宋" w:eastAsia="仿宋" w:cs="仿宋_GB2312"/>
          <w:szCs w:val="30"/>
        </w:rPr>
      </w:pPr>
    </w:p>
    <w:p>
      <w:pPr>
        <w:spacing w:line="520" w:lineRule="exact"/>
        <w:ind w:firstLine="600" w:firstLineChars="200"/>
        <w:rPr>
          <w:rFonts w:ascii="宋体" w:hAnsi="宋体"/>
          <w:b/>
          <w:bCs/>
          <w:szCs w:val="30"/>
        </w:rPr>
      </w:pPr>
      <w:r>
        <w:rPr>
          <w:rFonts w:hint="eastAsia" w:ascii="黑体" w:hAnsi="黑体" w:eastAsia="黑体" w:cs="黑体"/>
          <w:szCs w:val="30"/>
        </w:rPr>
        <w:t>四、投标资格要求：</w:t>
      </w:r>
    </w:p>
    <w:p>
      <w:pPr>
        <w:spacing w:line="520" w:lineRule="exact"/>
        <w:ind w:firstLine="600" w:firstLineChars="200"/>
        <w:rPr>
          <w:rFonts w:ascii="仿宋_GB2312" w:hAnsi="仿宋_GB2312" w:cs="仿宋_GB2312"/>
          <w:color w:val="000000"/>
          <w:kern w:val="0"/>
          <w:szCs w:val="30"/>
        </w:rPr>
      </w:pPr>
      <w:r>
        <w:rPr>
          <w:rFonts w:hint="eastAsia" w:ascii="仿宋_GB2312" w:hAnsi="仿宋_GB2312" w:cs="仿宋_GB2312"/>
          <w:color w:val="000000"/>
          <w:kern w:val="0"/>
          <w:szCs w:val="30"/>
        </w:rPr>
        <w:t>1.需具有独立法人资格，各投标人不得有企业关联或股权关系；</w:t>
      </w:r>
    </w:p>
    <w:p>
      <w:pPr>
        <w:spacing w:line="520" w:lineRule="exact"/>
        <w:ind w:firstLine="600" w:firstLineChars="200"/>
        <w:rPr>
          <w:rFonts w:ascii="仿宋_GB2312" w:hAnsi="仿宋_GB2312" w:cs="仿宋_GB2312"/>
          <w:color w:val="000000"/>
          <w:kern w:val="0"/>
          <w:szCs w:val="30"/>
        </w:rPr>
      </w:pPr>
      <w:r>
        <w:rPr>
          <w:rFonts w:hint="eastAsia" w:ascii="仿宋_GB2312" w:hAnsi="仿宋_GB2312" w:cs="仿宋_GB2312"/>
          <w:color w:val="000000"/>
          <w:kern w:val="0"/>
          <w:szCs w:val="30"/>
        </w:rPr>
        <w:t>2.采购公告发布之日起三年内无行贿犯罪等重大违法记录；</w:t>
      </w:r>
    </w:p>
    <w:p>
      <w:pPr>
        <w:spacing w:line="520" w:lineRule="exact"/>
        <w:ind w:firstLine="600" w:firstLineChars="200"/>
        <w:rPr>
          <w:rFonts w:ascii="仿宋_GB2312" w:hAnsi="仿宋_GB2312" w:cs="仿宋_GB2312"/>
          <w:color w:val="000000"/>
          <w:kern w:val="0"/>
          <w:szCs w:val="30"/>
        </w:rPr>
      </w:pPr>
      <w:r>
        <w:rPr>
          <w:rFonts w:hint="eastAsia" w:ascii="仿宋_GB2312" w:hAnsi="仿宋_GB2312" w:cs="仿宋_GB2312"/>
          <w:color w:val="000000"/>
          <w:kern w:val="0"/>
          <w:szCs w:val="30"/>
        </w:rPr>
        <w:t>3.通过“信用中国”网站（www.creditchina.gov.cn）、中国政府采购网（www.ccgp.gov.cn）未被列入失信被执行人、重大税收违法案件当事人、政府采购严重违法失信行为记录名单。</w:t>
      </w:r>
    </w:p>
    <w:p>
      <w:pPr>
        <w:spacing w:line="520" w:lineRule="exact"/>
        <w:ind w:firstLine="600" w:firstLineChars="200"/>
        <w:rPr>
          <w:rFonts w:ascii="仿宋_GB2312" w:hAnsi="仿宋_GB2312" w:cs="仿宋_GB2312"/>
          <w:color w:val="000000"/>
          <w:kern w:val="0"/>
          <w:szCs w:val="30"/>
        </w:rPr>
      </w:pPr>
      <w:r>
        <w:rPr>
          <w:rFonts w:hint="eastAsia" w:ascii="仿宋_GB2312" w:hAnsi="仿宋_GB2312" w:cs="仿宋_GB2312"/>
          <w:color w:val="000000"/>
          <w:kern w:val="0"/>
          <w:szCs w:val="30"/>
        </w:rPr>
        <w:t>4.投标人具有增值税一般纳税人资格。</w:t>
      </w:r>
    </w:p>
    <w:p>
      <w:pPr>
        <w:spacing w:line="560" w:lineRule="exact"/>
        <w:ind w:firstLine="600" w:firstLineChars="200"/>
        <w:rPr>
          <w:rFonts w:ascii="宋体" w:hAnsi="宋体" w:eastAsia="黑体" w:cs="宋体"/>
          <w:sz w:val="24"/>
        </w:rPr>
      </w:pPr>
      <w:r>
        <w:rPr>
          <w:rFonts w:hint="eastAsia" w:ascii="黑体" w:hAnsi="黑体" w:eastAsia="黑体" w:cs="黑体"/>
          <w:szCs w:val="30"/>
        </w:rPr>
        <w:t>五、资格审查</w:t>
      </w:r>
    </w:p>
    <w:p>
      <w:pPr>
        <w:spacing w:line="560" w:lineRule="exact"/>
        <w:ind w:firstLine="600" w:firstLineChars="200"/>
        <w:rPr>
          <w:rFonts w:ascii="宋体" w:hAnsi="宋体" w:cs="宋体"/>
          <w:sz w:val="24"/>
        </w:rPr>
      </w:pPr>
      <w:r>
        <w:rPr>
          <w:rFonts w:hint="eastAsia" w:ascii="楷体_GB2312" w:hAnsi="楷体_GB2312" w:eastAsia="楷体_GB2312" w:cs="楷体_GB2312"/>
          <w:szCs w:val="30"/>
        </w:rPr>
        <w:t>（一）资格预审</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1.截止时间：2023年9月</w:t>
      </w:r>
      <w:r>
        <w:rPr>
          <w:rFonts w:ascii="仿宋_GB2312" w:hAnsi="仿宋_GB2312" w:cs="仿宋_GB2312"/>
          <w:szCs w:val="30"/>
        </w:rPr>
        <w:t>22</w:t>
      </w:r>
      <w:r>
        <w:rPr>
          <w:rFonts w:hint="eastAsia" w:ascii="仿宋_GB2312" w:hAnsi="仿宋_GB2312" w:cs="仿宋_GB2312"/>
          <w:szCs w:val="30"/>
        </w:rPr>
        <w:t>日</w:t>
      </w:r>
      <w:r>
        <w:rPr>
          <w:rFonts w:ascii="仿宋_GB2312" w:hAnsi="仿宋_GB2312" w:cs="仿宋_GB2312"/>
          <w:szCs w:val="30"/>
        </w:rPr>
        <w:t>12</w:t>
      </w:r>
      <w:r>
        <w:rPr>
          <w:rFonts w:hint="eastAsia" w:ascii="仿宋_GB2312" w:hAnsi="仿宋_GB2312" w:cs="仿宋_GB2312"/>
          <w:szCs w:val="30"/>
        </w:rPr>
        <w:t>时00分。</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2.预审方式：供应商将资格审查所需材料附在一个文档里，在截止时间前发送至邮箱：</w:t>
      </w:r>
      <w:r>
        <w:rPr>
          <w:rFonts w:ascii="仿宋_GB2312" w:hAnsi="仿宋_GB2312" w:cs="仿宋_GB2312"/>
          <w:szCs w:val="30"/>
        </w:rPr>
        <w:t>qdgxcwscb@163.com</w:t>
      </w:r>
      <w:r>
        <w:rPr>
          <w:rFonts w:hint="eastAsia" w:ascii="仿宋_GB2312" w:hAnsi="仿宋_GB2312" w:cs="仿宋_GB2312"/>
          <w:szCs w:val="30"/>
        </w:rPr>
        <w:t>。邮件标题为供应商名称+项目名称，正文备注联系人、联系方式、采购文件接收邮箱地址。审批通过后通过邮箱向报名单位发放采购文件。</w:t>
      </w:r>
    </w:p>
    <w:p>
      <w:pPr>
        <w:spacing w:line="560" w:lineRule="exact"/>
        <w:ind w:firstLine="600" w:firstLineChars="200"/>
        <w:rPr>
          <w:rFonts w:ascii="宋体" w:hAnsi="宋体" w:cs="宋体"/>
          <w:sz w:val="24"/>
        </w:rPr>
      </w:pPr>
      <w:r>
        <w:rPr>
          <w:rFonts w:hint="eastAsia" w:ascii="仿宋_GB2312" w:hAnsi="仿宋_GB2312" w:cs="仿宋_GB2312"/>
          <w:szCs w:val="30"/>
        </w:rPr>
        <w:t>3.资格审查材料：营业执照复印件，法定代表人身份证明，法定代表人授权委托书，中国裁判文书网（http://wenshu.court.gov.cn)分别查询投标人、法定代表人无行贿犯罪记录查询网页截图，中国政府采购网、“信用中国”网站查询网页截图，以上材料均需加盖投标人公章。</w:t>
      </w:r>
    </w:p>
    <w:p>
      <w:pPr>
        <w:spacing w:line="560" w:lineRule="exact"/>
        <w:ind w:firstLine="600" w:firstLineChars="200"/>
        <w:rPr>
          <w:rFonts w:ascii="宋体" w:hAnsi="宋体" w:cs="宋体"/>
          <w:szCs w:val="30"/>
        </w:rPr>
      </w:pPr>
      <w:r>
        <w:rPr>
          <w:rFonts w:hint="eastAsia" w:ascii="黑体" w:hAnsi="黑体" w:eastAsia="黑体" w:cs="黑体"/>
          <w:szCs w:val="30"/>
        </w:rPr>
        <w:t>六、响应文件递交时间及地点</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1.时间：2023年9月</w:t>
      </w:r>
      <w:r>
        <w:rPr>
          <w:rFonts w:ascii="仿宋_GB2312" w:hAnsi="仿宋_GB2312" w:cs="仿宋_GB2312"/>
          <w:szCs w:val="30"/>
        </w:rPr>
        <w:t>26</w:t>
      </w:r>
      <w:r>
        <w:rPr>
          <w:rFonts w:hint="eastAsia" w:ascii="仿宋_GB2312" w:hAnsi="仿宋_GB2312" w:cs="仿宋_GB2312"/>
          <w:szCs w:val="30"/>
        </w:rPr>
        <w:t>日</w:t>
      </w:r>
      <w:r>
        <w:rPr>
          <w:rFonts w:ascii="仿宋_GB2312" w:hAnsi="仿宋_GB2312" w:cs="仿宋_GB2312"/>
          <w:szCs w:val="30"/>
        </w:rPr>
        <w:t>13</w:t>
      </w:r>
      <w:r>
        <w:rPr>
          <w:rFonts w:hint="eastAsia" w:ascii="仿宋_GB2312" w:hAnsi="仿宋_GB2312" w:cs="仿宋_GB2312"/>
          <w:szCs w:val="30"/>
        </w:rPr>
        <w:t>时30分至</w:t>
      </w:r>
      <w:r>
        <w:rPr>
          <w:rFonts w:ascii="仿宋_GB2312" w:hAnsi="仿宋_GB2312" w:cs="仿宋_GB2312"/>
          <w:szCs w:val="30"/>
        </w:rPr>
        <w:t>14</w:t>
      </w:r>
      <w:r>
        <w:rPr>
          <w:rFonts w:hint="eastAsia" w:ascii="仿宋_GB2312" w:hAnsi="仿宋_GB2312" w:cs="仿宋_GB2312"/>
          <w:szCs w:val="30"/>
        </w:rPr>
        <w:t>时00分。</w:t>
      </w:r>
    </w:p>
    <w:p>
      <w:pPr>
        <w:spacing w:line="560" w:lineRule="exact"/>
        <w:ind w:firstLine="600" w:firstLineChars="200"/>
        <w:rPr>
          <w:rFonts w:ascii="宋体" w:hAnsi="宋体" w:cs="宋体"/>
          <w:spacing w:val="-6"/>
          <w:szCs w:val="30"/>
        </w:rPr>
      </w:pPr>
      <w:r>
        <w:rPr>
          <w:rFonts w:hint="eastAsia" w:ascii="仿宋_GB2312" w:hAnsi="仿宋_GB2312" w:cs="仿宋_GB2312"/>
          <w:szCs w:val="30"/>
        </w:rPr>
        <w:t>2.地点：青岛</w:t>
      </w:r>
      <w:r>
        <w:rPr>
          <w:rFonts w:hint="eastAsia" w:ascii="仿宋_GB2312" w:hAnsi="仿宋_GB2312" w:cs="仿宋_GB2312"/>
          <w:spacing w:val="-6"/>
          <w:szCs w:val="30"/>
        </w:rPr>
        <w:t>高新区河东路以北、岙东路以东高新电力4楼会议室。</w:t>
      </w:r>
    </w:p>
    <w:p>
      <w:pPr>
        <w:spacing w:line="560" w:lineRule="exact"/>
        <w:ind w:firstLine="600" w:firstLineChars="200"/>
        <w:rPr>
          <w:rFonts w:ascii="黑体" w:hAnsi="黑体" w:eastAsia="黑体" w:cs="黑体"/>
          <w:szCs w:val="30"/>
        </w:rPr>
      </w:pPr>
      <w:r>
        <w:rPr>
          <w:rFonts w:hint="eastAsia" w:ascii="黑体" w:hAnsi="黑体" w:eastAsia="黑体" w:cs="黑体"/>
          <w:szCs w:val="30"/>
        </w:rPr>
        <w:t>七、开标时间及地点</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1.时间：2023年9月</w:t>
      </w:r>
      <w:r>
        <w:rPr>
          <w:rFonts w:ascii="仿宋_GB2312" w:hAnsi="仿宋_GB2312" w:cs="仿宋_GB2312"/>
          <w:szCs w:val="30"/>
        </w:rPr>
        <w:t>26</w:t>
      </w:r>
      <w:r>
        <w:rPr>
          <w:rFonts w:hint="eastAsia" w:ascii="仿宋_GB2312" w:hAnsi="仿宋_GB2312" w:cs="仿宋_GB2312"/>
          <w:szCs w:val="30"/>
        </w:rPr>
        <w:t>日</w:t>
      </w:r>
      <w:r>
        <w:rPr>
          <w:rFonts w:ascii="仿宋_GB2312" w:hAnsi="仿宋_GB2312" w:cs="仿宋_GB2312"/>
          <w:szCs w:val="30"/>
        </w:rPr>
        <w:t>14</w:t>
      </w:r>
      <w:r>
        <w:rPr>
          <w:rFonts w:hint="eastAsia" w:ascii="仿宋_GB2312" w:hAnsi="仿宋_GB2312" w:cs="仿宋_GB2312"/>
          <w:szCs w:val="30"/>
        </w:rPr>
        <w:t>时00分。</w:t>
      </w:r>
    </w:p>
    <w:p>
      <w:pPr>
        <w:spacing w:line="560" w:lineRule="exact"/>
        <w:ind w:firstLine="600" w:firstLineChars="200"/>
        <w:rPr>
          <w:rFonts w:ascii="宋体" w:hAnsi="宋体" w:cs="宋体"/>
          <w:spacing w:val="-6"/>
          <w:sz w:val="24"/>
        </w:rPr>
      </w:pPr>
      <w:r>
        <w:rPr>
          <w:rFonts w:hint="eastAsia" w:ascii="仿宋_GB2312" w:hAnsi="仿宋_GB2312" w:cs="仿宋_GB2312"/>
          <w:szCs w:val="30"/>
        </w:rPr>
        <w:t>2.地点：青岛</w:t>
      </w:r>
      <w:r>
        <w:rPr>
          <w:rFonts w:hint="eastAsia" w:ascii="仿宋_GB2312" w:hAnsi="仿宋_GB2312" w:cs="仿宋_GB2312"/>
          <w:spacing w:val="-6"/>
          <w:szCs w:val="30"/>
        </w:rPr>
        <w:t>高新区河东路以北、岙东路以东高新电力4楼会议室。</w:t>
      </w:r>
    </w:p>
    <w:p>
      <w:pPr>
        <w:spacing w:line="560" w:lineRule="exact"/>
        <w:ind w:firstLine="600" w:firstLineChars="200"/>
        <w:rPr>
          <w:rFonts w:ascii="宋体" w:hAnsi="宋体" w:cs="宋体"/>
          <w:szCs w:val="30"/>
        </w:rPr>
      </w:pPr>
      <w:r>
        <w:rPr>
          <w:rFonts w:hint="eastAsia" w:ascii="黑体" w:hAnsi="黑体" w:eastAsia="黑体" w:cs="黑体"/>
          <w:szCs w:val="30"/>
        </w:rPr>
        <w:t>八、联系方式</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1.采购人：青岛高新城维实业有限公司</w:t>
      </w:r>
    </w:p>
    <w:p>
      <w:pPr>
        <w:spacing w:line="560" w:lineRule="exact"/>
        <w:ind w:firstLine="900" w:firstLineChars="300"/>
        <w:rPr>
          <w:rFonts w:ascii="仿宋_GB2312" w:hAnsi="仿宋_GB2312" w:cs="仿宋_GB2312"/>
          <w:szCs w:val="30"/>
        </w:rPr>
      </w:pPr>
      <w:r>
        <w:rPr>
          <w:rFonts w:hint="eastAsia" w:ascii="仿宋_GB2312" w:hAnsi="仿宋_GB2312" w:cs="仿宋_GB2312"/>
          <w:szCs w:val="30"/>
        </w:rPr>
        <w:t>联系人：曲工</w:t>
      </w:r>
    </w:p>
    <w:p>
      <w:pPr>
        <w:spacing w:line="560" w:lineRule="exact"/>
        <w:ind w:firstLine="900" w:firstLineChars="300"/>
        <w:rPr>
          <w:rFonts w:ascii="仿宋_GB2312" w:hAnsi="仿宋_GB2312" w:cs="仿宋_GB2312"/>
          <w:szCs w:val="30"/>
        </w:rPr>
      </w:pPr>
      <w:r>
        <w:rPr>
          <w:rFonts w:hint="eastAsia" w:ascii="仿宋_GB2312" w:hAnsi="仿宋_GB2312" w:cs="仿宋_GB2312"/>
          <w:szCs w:val="30"/>
        </w:rPr>
        <w:t>电  话：15966833705</w:t>
      </w:r>
    </w:p>
    <w:p>
      <w:pPr>
        <w:spacing w:line="560" w:lineRule="exact"/>
        <w:ind w:firstLine="900" w:firstLineChars="300"/>
        <w:rPr>
          <w:rFonts w:ascii="仿宋_GB2312" w:hAnsi="仿宋_GB2312" w:cs="仿宋_GB2312"/>
          <w:szCs w:val="30"/>
        </w:rPr>
      </w:pPr>
      <w:r>
        <w:rPr>
          <w:rFonts w:hint="eastAsia" w:ascii="仿宋_GB2312" w:hAnsi="仿宋_GB2312" w:cs="仿宋_GB2312"/>
          <w:szCs w:val="30"/>
        </w:rPr>
        <w:t>地  址：青岛市高新区河东路368号3号楼5层，青岛高新</w:t>
      </w:r>
    </w:p>
    <w:p>
      <w:pPr>
        <w:spacing w:line="560" w:lineRule="exact"/>
        <w:ind w:firstLine="2100" w:firstLineChars="700"/>
        <w:rPr>
          <w:rFonts w:ascii="仿宋_GB2312" w:hAnsi="仿宋_GB2312" w:cs="仿宋_GB2312"/>
          <w:szCs w:val="30"/>
        </w:rPr>
      </w:pPr>
      <w:r>
        <w:rPr>
          <w:rFonts w:hint="eastAsia" w:ascii="仿宋_GB2312" w:hAnsi="仿宋_GB2312" w:cs="仿宋_GB2312"/>
          <w:szCs w:val="30"/>
        </w:rPr>
        <w:t>城维实业有限公司</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2.资格预审</w:t>
      </w:r>
    </w:p>
    <w:p>
      <w:pPr>
        <w:spacing w:line="560" w:lineRule="exact"/>
        <w:ind w:firstLine="900" w:firstLineChars="300"/>
        <w:rPr>
          <w:rFonts w:ascii="仿宋_GB2312" w:hAnsi="仿宋_GB2312" w:cs="仿宋_GB2312"/>
          <w:szCs w:val="30"/>
        </w:rPr>
      </w:pPr>
      <w:r>
        <w:rPr>
          <w:rFonts w:hint="eastAsia" w:ascii="仿宋_GB2312" w:hAnsi="仿宋_GB2312" w:cs="仿宋_GB2312"/>
          <w:szCs w:val="30"/>
        </w:rPr>
        <w:t>联系人：曲工</w:t>
      </w:r>
    </w:p>
    <w:p>
      <w:pPr>
        <w:spacing w:line="560" w:lineRule="exact"/>
        <w:ind w:firstLine="900" w:firstLineChars="300"/>
        <w:rPr>
          <w:rFonts w:ascii="仿宋_GB2312" w:hAnsi="仿宋_GB2312" w:cs="仿宋_GB2312"/>
          <w:szCs w:val="30"/>
        </w:rPr>
      </w:pPr>
      <w:r>
        <w:rPr>
          <w:rFonts w:hint="eastAsia" w:ascii="仿宋_GB2312" w:hAnsi="仿宋_GB2312" w:cs="仿宋_GB2312"/>
          <w:szCs w:val="30"/>
        </w:rPr>
        <w:t>电  话：15966833705</w:t>
      </w:r>
    </w:p>
    <w:p>
      <w:pPr>
        <w:spacing w:line="560" w:lineRule="exact"/>
        <w:ind w:firstLine="600" w:firstLineChars="200"/>
        <w:rPr>
          <w:rFonts w:ascii="宋体" w:hAnsi="宋体" w:cs="宋体"/>
          <w:szCs w:val="30"/>
        </w:rPr>
      </w:pPr>
    </w:p>
    <w:p>
      <w:pPr>
        <w:spacing w:line="560" w:lineRule="exact"/>
        <w:ind w:firstLine="600" w:firstLineChars="200"/>
        <w:rPr>
          <w:rFonts w:ascii="仿宋_GB2312" w:hAnsi="仿宋_GB2312" w:cs="仿宋_GB2312"/>
          <w:szCs w:val="30"/>
        </w:rPr>
      </w:pPr>
      <w:r>
        <w:rPr>
          <w:rFonts w:hint="eastAsia" w:ascii="宋体" w:hAnsi="宋体" w:cs="宋体"/>
          <w:szCs w:val="30"/>
        </w:rPr>
        <w:t xml:space="preserve">                             </w:t>
      </w:r>
      <w:r>
        <w:rPr>
          <w:rFonts w:hint="eastAsia" w:ascii="仿宋_GB2312" w:hAnsi="仿宋_GB2312" w:cs="仿宋_GB2312"/>
          <w:szCs w:val="30"/>
        </w:rPr>
        <w:t>青岛高新城维实业有限公司</w:t>
      </w:r>
    </w:p>
    <w:p>
      <w:pPr>
        <w:spacing w:line="560" w:lineRule="exact"/>
        <w:ind w:firstLine="5700" w:firstLineChars="1900"/>
        <w:rPr>
          <w:rFonts w:ascii="仿宋_GB2312" w:hAnsi="仿宋_GB2312" w:cs="仿宋_GB2312"/>
          <w:szCs w:val="30"/>
        </w:rPr>
      </w:pPr>
      <w:r>
        <w:rPr>
          <w:rFonts w:hint="eastAsia" w:ascii="仿宋_GB2312" w:hAnsi="仿宋_GB2312" w:cs="仿宋_GB2312"/>
          <w:szCs w:val="30"/>
        </w:rPr>
        <w:t>2023年9月</w:t>
      </w:r>
      <w:r>
        <w:rPr>
          <w:rFonts w:ascii="仿宋_GB2312" w:hAnsi="仿宋_GB2312" w:cs="仿宋_GB2312"/>
          <w:szCs w:val="30"/>
        </w:rPr>
        <w:t>20</w:t>
      </w:r>
      <w:r>
        <w:rPr>
          <w:rFonts w:hint="eastAsia" w:ascii="仿宋_GB2312" w:hAnsi="仿宋_GB2312" w:cs="仿宋_GB2312"/>
          <w:szCs w:val="30"/>
        </w:rPr>
        <w:t>日</w:t>
      </w:r>
    </w:p>
    <w:p>
      <w:pPr>
        <w:spacing w:after="120" w:afterLines="50" w:line="520" w:lineRule="exact"/>
        <w:ind w:right="278"/>
        <w:jc w:val="center"/>
        <w:outlineLvl w:val="0"/>
        <w:rPr>
          <w:rFonts w:ascii="宋体" w:hAnsi="宋体"/>
          <w:b/>
          <w:color w:val="000000"/>
          <w:spacing w:val="8"/>
          <w:szCs w:val="30"/>
        </w:rPr>
        <w:sectPr>
          <w:footerReference r:id="rId4" w:type="first"/>
          <w:footerReference r:id="rId3" w:type="default"/>
          <w:pgSz w:w="11906" w:h="16838"/>
          <w:pgMar w:top="2098" w:right="1474" w:bottom="1984" w:left="1587" w:header="851" w:footer="992" w:gutter="0"/>
          <w:pgNumType w:fmt="numberInDash" w:start="1"/>
          <w:cols w:space="720" w:num="1"/>
          <w:titlePg/>
          <w:docGrid w:linePitch="312" w:charSpace="0"/>
        </w:sectPr>
      </w:pPr>
      <w:bookmarkStart w:id="0" w:name="_Toc226387921"/>
      <w:bookmarkStart w:id="1" w:name="_Toc226388022"/>
      <w:bookmarkStart w:id="2" w:name="_Toc226388165"/>
    </w:p>
    <w:bookmarkEnd w:id="0"/>
    <w:bookmarkEnd w:id="1"/>
    <w:bookmarkEnd w:id="2"/>
    <w:p>
      <w:pPr>
        <w:spacing w:line="520" w:lineRule="exact"/>
        <w:jc w:val="center"/>
        <w:rPr>
          <w:rFonts w:ascii="仿宋" w:hAnsi="仿宋" w:eastAsia="仿宋" w:cs="方正小标宋_GBK"/>
          <w:sz w:val="21"/>
          <w:szCs w:val="21"/>
        </w:rPr>
      </w:pPr>
      <w:r>
        <w:rPr>
          <w:rFonts w:hint="eastAsia" w:ascii="方正小标宋_GBK" w:hAnsi="方正小标宋_GBK" w:eastAsia="方正小标宋_GBK" w:cs="方正小标宋_GBK"/>
          <w:sz w:val="36"/>
          <w:szCs w:val="36"/>
        </w:rPr>
        <w:t>采购清单</w:t>
      </w:r>
    </w:p>
    <w:tbl>
      <w:tblPr>
        <w:tblStyle w:val="19"/>
        <w:tblW w:w="99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58"/>
        <w:gridCol w:w="990"/>
        <w:gridCol w:w="3556"/>
        <w:gridCol w:w="656"/>
        <w:gridCol w:w="649"/>
        <w:gridCol w:w="1197"/>
        <w:gridCol w:w="1124"/>
        <w:gridCol w:w="12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3" w:hRule="atLeast"/>
          <w:jc w:val="center"/>
        </w:trPr>
        <w:tc>
          <w:tcPr>
            <w:tcW w:w="717" w:type="dxa"/>
            <w:vAlign w:val="center"/>
          </w:tcPr>
          <w:p>
            <w:pPr>
              <w:jc w:val="center"/>
              <w:rPr>
                <w:rFonts w:ascii="仿宋" w:hAnsi="仿宋" w:eastAsia="仿宋" w:cs="黑体"/>
                <w:kern w:val="0"/>
                <w:sz w:val="24"/>
              </w:rPr>
            </w:pPr>
            <w:r>
              <w:rPr>
                <w:rFonts w:hint="eastAsia" w:ascii="仿宋" w:hAnsi="仿宋" w:eastAsia="仿宋" w:cs="黑体"/>
                <w:kern w:val="0"/>
                <w:sz w:val="24"/>
              </w:rPr>
              <w:t>序号</w:t>
            </w:r>
          </w:p>
        </w:tc>
        <w:tc>
          <w:tcPr>
            <w:tcW w:w="1825" w:type="dxa"/>
            <w:vAlign w:val="center"/>
          </w:tcPr>
          <w:p>
            <w:pPr>
              <w:jc w:val="center"/>
              <w:rPr>
                <w:rFonts w:ascii="仿宋" w:hAnsi="仿宋" w:eastAsia="仿宋" w:cs="黑体"/>
                <w:kern w:val="0"/>
                <w:sz w:val="24"/>
              </w:rPr>
            </w:pPr>
            <w:r>
              <w:rPr>
                <w:rFonts w:hint="eastAsia" w:ascii="仿宋" w:hAnsi="仿宋" w:eastAsia="仿宋" w:cs="黑体"/>
                <w:kern w:val="0"/>
                <w:sz w:val="24"/>
              </w:rPr>
              <w:t>产品名称</w:t>
            </w:r>
          </w:p>
        </w:tc>
        <w:tc>
          <w:tcPr>
            <w:tcW w:w="968" w:type="dxa"/>
            <w:vAlign w:val="center"/>
          </w:tcPr>
          <w:p>
            <w:pPr>
              <w:jc w:val="center"/>
              <w:rPr>
                <w:rFonts w:ascii="仿宋" w:hAnsi="仿宋" w:eastAsia="仿宋" w:cs="黑体"/>
                <w:kern w:val="0"/>
                <w:sz w:val="24"/>
              </w:rPr>
            </w:pPr>
            <w:r>
              <w:rPr>
                <w:rFonts w:hint="eastAsia" w:ascii="仿宋" w:hAnsi="仿宋" w:eastAsia="仿宋" w:cs="黑体"/>
                <w:kern w:val="0"/>
                <w:sz w:val="24"/>
              </w:rPr>
              <w:t>规格型号</w:t>
            </w:r>
          </w:p>
        </w:tc>
        <w:tc>
          <w:tcPr>
            <w:tcW w:w="968" w:type="dxa"/>
            <w:tcBorders>
              <w:right w:val="single" w:color="auto" w:sz="4" w:space="0"/>
            </w:tcBorders>
            <w:vAlign w:val="center"/>
          </w:tcPr>
          <w:p>
            <w:pPr>
              <w:jc w:val="center"/>
              <w:rPr>
                <w:rFonts w:ascii="仿宋" w:hAnsi="仿宋" w:eastAsia="仿宋" w:cs="黑体"/>
                <w:kern w:val="0"/>
                <w:sz w:val="24"/>
              </w:rPr>
            </w:pPr>
            <w:r>
              <w:rPr>
                <w:rFonts w:hint="eastAsia" w:ascii="仿宋" w:hAnsi="仿宋" w:eastAsia="仿宋" w:cs="黑体"/>
                <w:kern w:val="0"/>
                <w:sz w:val="24"/>
              </w:rPr>
              <w:t>单位</w:t>
            </w:r>
          </w:p>
        </w:tc>
        <w:tc>
          <w:tcPr>
            <w:tcW w:w="951" w:type="dxa"/>
            <w:tcBorders>
              <w:left w:val="single" w:color="auto" w:sz="4" w:space="0"/>
            </w:tcBorders>
            <w:vAlign w:val="center"/>
          </w:tcPr>
          <w:p>
            <w:pPr>
              <w:jc w:val="center"/>
              <w:rPr>
                <w:rFonts w:ascii="仿宋" w:hAnsi="仿宋" w:eastAsia="仿宋" w:cs="黑体"/>
                <w:kern w:val="0"/>
                <w:sz w:val="24"/>
              </w:rPr>
            </w:pPr>
            <w:r>
              <w:rPr>
                <w:rFonts w:hint="eastAsia" w:ascii="仿宋" w:hAnsi="仿宋" w:eastAsia="仿宋" w:cs="黑体"/>
                <w:kern w:val="0"/>
                <w:sz w:val="24"/>
              </w:rPr>
              <w:t>数量</w:t>
            </w:r>
          </w:p>
        </w:tc>
        <w:tc>
          <w:tcPr>
            <w:tcW w:w="1417" w:type="dxa"/>
            <w:tcBorders>
              <w:right w:val="single" w:color="auto" w:sz="4" w:space="0"/>
            </w:tcBorders>
            <w:vAlign w:val="center"/>
          </w:tcPr>
          <w:p>
            <w:pPr>
              <w:jc w:val="center"/>
              <w:rPr>
                <w:rFonts w:ascii="仿宋" w:hAnsi="仿宋" w:eastAsia="仿宋" w:cs="黑体"/>
                <w:kern w:val="0"/>
                <w:sz w:val="24"/>
              </w:rPr>
            </w:pPr>
            <w:r>
              <w:rPr>
                <w:rFonts w:hint="eastAsia" w:ascii="仿宋" w:hAnsi="仿宋" w:eastAsia="仿宋" w:cs="黑体"/>
                <w:kern w:val="0"/>
                <w:sz w:val="24"/>
              </w:rPr>
              <w:t>不含税单价（元）</w:t>
            </w:r>
          </w:p>
        </w:tc>
        <w:tc>
          <w:tcPr>
            <w:tcW w:w="1418" w:type="dxa"/>
            <w:tcBorders>
              <w:right w:val="single" w:color="auto" w:sz="4" w:space="0"/>
            </w:tcBorders>
            <w:vAlign w:val="center"/>
          </w:tcPr>
          <w:p>
            <w:pPr>
              <w:jc w:val="center"/>
              <w:rPr>
                <w:rFonts w:ascii="仿宋" w:hAnsi="仿宋" w:eastAsia="仿宋" w:cs="黑体"/>
                <w:kern w:val="0"/>
                <w:sz w:val="24"/>
              </w:rPr>
            </w:pPr>
            <w:r>
              <w:rPr>
                <w:rFonts w:hint="eastAsia" w:ascii="仿宋" w:hAnsi="仿宋" w:eastAsia="仿宋" w:cs="黑体"/>
                <w:kern w:val="0"/>
                <w:sz w:val="24"/>
              </w:rPr>
              <w:t>税额（元）</w:t>
            </w:r>
          </w:p>
        </w:tc>
        <w:tc>
          <w:tcPr>
            <w:tcW w:w="1701" w:type="dxa"/>
            <w:tcBorders>
              <w:left w:val="single" w:color="auto" w:sz="4" w:space="0"/>
            </w:tcBorders>
            <w:vAlign w:val="center"/>
          </w:tcPr>
          <w:p>
            <w:pPr>
              <w:jc w:val="center"/>
              <w:rPr>
                <w:rFonts w:ascii="仿宋" w:hAnsi="仿宋" w:eastAsia="仿宋" w:cs="黑体"/>
                <w:kern w:val="0"/>
                <w:sz w:val="24"/>
              </w:rPr>
            </w:pPr>
            <w:r>
              <w:rPr>
                <w:rFonts w:hint="eastAsia" w:ascii="仿宋" w:hAnsi="仿宋" w:eastAsia="仿宋" w:cs="黑体"/>
                <w:kern w:val="0"/>
                <w:sz w:val="24"/>
              </w:rPr>
              <w:t>含税单价（元）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1" w:hRule="atLeast"/>
          <w:jc w:val="center"/>
        </w:trPr>
        <w:tc>
          <w:tcPr>
            <w:tcW w:w="0" w:type="auto"/>
            <w:vAlign w:val="center"/>
          </w:tcPr>
          <w:p>
            <w:pPr>
              <w:jc w:val="center"/>
              <w:rPr>
                <w:rFonts w:ascii="仿宋" w:hAnsi="仿宋" w:eastAsia="仿宋" w:cs="仿宋_GB2312"/>
                <w:kern w:val="0"/>
                <w:sz w:val="24"/>
              </w:rPr>
            </w:pPr>
            <w:r>
              <w:rPr>
                <w:rFonts w:hint="eastAsia" w:ascii="仿宋" w:hAnsi="仿宋" w:eastAsia="仿宋" w:cs="仿宋_GB2312"/>
                <w:kern w:val="0"/>
                <w:sz w:val="24"/>
              </w:rPr>
              <w:t>1</w:t>
            </w:r>
          </w:p>
        </w:tc>
        <w:tc>
          <w:tcPr>
            <w:tcW w:w="0" w:type="auto"/>
            <w:vAlign w:val="center"/>
          </w:tcPr>
          <w:p>
            <w:pPr>
              <w:pStyle w:val="30"/>
              <w:spacing w:line="360" w:lineRule="auto"/>
              <w:ind w:firstLine="0" w:firstLineChars="0"/>
              <w:jc w:val="center"/>
              <w:rPr>
                <w:rFonts w:ascii="仿宋" w:hAnsi="仿宋" w:eastAsia="仿宋" w:cs="仿宋_GB2312"/>
                <w:kern w:val="0"/>
                <w:sz w:val="24"/>
              </w:rPr>
            </w:pPr>
            <w:r>
              <w:rPr>
                <w:rFonts w:hint="eastAsia" w:ascii="仿宋" w:hAnsi="仿宋" w:eastAsia="仿宋" w:cs="仿宋_GB2312"/>
                <w:kern w:val="0"/>
                <w:sz w:val="24"/>
              </w:rPr>
              <w:t>塑料垃圾桶</w:t>
            </w:r>
          </w:p>
        </w:tc>
        <w:tc>
          <w:tcPr>
            <w:tcW w:w="0" w:type="auto"/>
            <w:vAlign w:val="center"/>
          </w:tcPr>
          <w:p>
            <w:pPr>
              <w:pStyle w:val="30"/>
              <w:spacing w:line="360" w:lineRule="auto"/>
              <w:ind w:firstLine="0" w:firstLineChars="0"/>
              <w:jc w:val="center"/>
              <w:rPr>
                <w:rFonts w:ascii="仿宋" w:hAnsi="仿宋" w:eastAsia="仿宋" w:cs="仿宋_GB2312"/>
                <w:kern w:val="0"/>
                <w:sz w:val="24"/>
              </w:rPr>
            </w:pPr>
            <w:r>
              <w:rPr>
                <w:rFonts w:hint="eastAsia" w:ascii="仿宋" w:hAnsi="仿宋" w:eastAsia="仿宋" w:cs="仿宋_GB2312"/>
                <w:kern w:val="0"/>
                <w:sz w:val="24"/>
              </w:rPr>
              <w:t>符合招标文件内质量及规格型号要求</w:t>
            </w:r>
          </w:p>
        </w:tc>
        <w:tc>
          <w:tcPr>
            <w:tcW w:w="0" w:type="auto"/>
            <w:vAlign w:val="center"/>
          </w:tcPr>
          <w:p>
            <w:pPr>
              <w:pStyle w:val="30"/>
              <w:spacing w:line="360" w:lineRule="auto"/>
              <w:ind w:firstLine="0" w:firstLineChars="0"/>
              <w:jc w:val="center"/>
              <w:rPr>
                <w:rFonts w:ascii="仿宋" w:hAnsi="仿宋" w:eastAsia="仿宋" w:cs="仿宋_GB2312"/>
                <w:kern w:val="0"/>
                <w:sz w:val="24"/>
              </w:rPr>
            </w:pPr>
            <w:r>
              <w:rPr>
                <w:rFonts w:hint="eastAsia" w:ascii="仿宋" w:hAnsi="仿宋" w:eastAsia="仿宋" w:cs="仿宋_GB2312"/>
                <w:kern w:val="0"/>
                <w:sz w:val="24"/>
              </w:rPr>
              <w:t>个</w:t>
            </w:r>
          </w:p>
        </w:tc>
        <w:tc>
          <w:tcPr>
            <w:tcW w:w="0" w:type="auto"/>
            <w:tcBorders>
              <w:left w:val="single" w:color="auto" w:sz="4" w:space="0"/>
            </w:tcBorders>
            <w:vAlign w:val="center"/>
          </w:tcPr>
          <w:p>
            <w:pPr>
              <w:pStyle w:val="30"/>
              <w:spacing w:line="360" w:lineRule="auto"/>
              <w:ind w:firstLine="0" w:firstLineChars="0"/>
              <w:jc w:val="center"/>
              <w:rPr>
                <w:rFonts w:ascii="仿宋" w:hAnsi="仿宋" w:eastAsia="仿宋" w:cs="仿宋_GB2312"/>
                <w:kern w:val="0"/>
                <w:sz w:val="24"/>
              </w:rPr>
            </w:pPr>
            <w:r>
              <w:rPr>
                <w:rFonts w:hint="eastAsia" w:ascii="仿宋" w:hAnsi="仿宋" w:eastAsia="仿宋" w:cs="仿宋_GB2312"/>
                <w:kern w:val="0"/>
                <w:sz w:val="24"/>
              </w:rPr>
              <w:t>1</w:t>
            </w:r>
          </w:p>
        </w:tc>
        <w:tc>
          <w:tcPr>
            <w:tcW w:w="0" w:type="auto"/>
            <w:tcBorders>
              <w:right w:val="single" w:color="auto" w:sz="4" w:space="0"/>
            </w:tcBorders>
            <w:vAlign w:val="center"/>
          </w:tcPr>
          <w:p>
            <w:pPr>
              <w:pStyle w:val="30"/>
              <w:spacing w:line="360" w:lineRule="auto"/>
              <w:ind w:firstLine="0" w:firstLineChars="0"/>
              <w:jc w:val="center"/>
              <w:rPr>
                <w:rFonts w:ascii="仿宋" w:hAnsi="仿宋" w:eastAsia="仿宋" w:cs="仿宋_GB2312"/>
                <w:kern w:val="0"/>
                <w:sz w:val="24"/>
              </w:rPr>
            </w:pPr>
            <w:r>
              <w:rPr>
                <w:rFonts w:ascii="仿宋" w:hAnsi="仿宋" w:eastAsia="仿宋" w:cs="仿宋_GB2312"/>
                <w:kern w:val="0"/>
                <w:sz w:val="24"/>
              </w:rPr>
              <w:t>230.09</w:t>
            </w:r>
          </w:p>
        </w:tc>
        <w:tc>
          <w:tcPr>
            <w:tcW w:w="0" w:type="auto"/>
            <w:tcBorders>
              <w:right w:val="single" w:color="auto" w:sz="4" w:space="0"/>
            </w:tcBorders>
            <w:vAlign w:val="center"/>
          </w:tcPr>
          <w:p>
            <w:pPr>
              <w:pStyle w:val="30"/>
              <w:spacing w:line="360" w:lineRule="auto"/>
              <w:ind w:firstLine="0" w:firstLineChars="0"/>
              <w:jc w:val="center"/>
              <w:rPr>
                <w:rFonts w:ascii="仿宋" w:hAnsi="仿宋" w:eastAsia="仿宋" w:cs="仿宋_GB2312"/>
                <w:kern w:val="0"/>
                <w:sz w:val="24"/>
              </w:rPr>
            </w:pPr>
            <w:r>
              <w:rPr>
                <w:rFonts w:ascii="仿宋" w:hAnsi="仿宋" w:eastAsia="仿宋" w:cs="仿宋_GB2312"/>
                <w:kern w:val="0"/>
                <w:sz w:val="24"/>
              </w:rPr>
              <w:t>29.91</w:t>
            </w:r>
          </w:p>
        </w:tc>
        <w:tc>
          <w:tcPr>
            <w:tcW w:w="0" w:type="auto"/>
            <w:tcBorders>
              <w:left w:val="single" w:color="auto" w:sz="4" w:space="0"/>
            </w:tcBorders>
            <w:vAlign w:val="center"/>
          </w:tcPr>
          <w:p>
            <w:pPr>
              <w:pStyle w:val="30"/>
              <w:spacing w:line="360" w:lineRule="auto"/>
              <w:ind w:firstLine="0" w:firstLineChars="0"/>
              <w:jc w:val="center"/>
              <w:rPr>
                <w:rFonts w:ascii="仿宋" w:hAnsi="仿宋" w:eastAsia="仿宋" w:cs="仿宋_GB2312"/>
                <w:kern w:val="0"/>
                <w:sz w:val="24"/>
              </w:rPr>
            </w:pPr>
            <w:r>
              <w:rPr>
                <w:rFonts w:ascii="仿宋" w:hAnsi="仿宋" w:eastAsia="仿宋" w:cs="仿宋_GB2312"/>
                <w:kern w:val="0"/>
                <w:sz w:val="24"/>
              </w:rPr>
              <w:t>260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0" w:type="auto"/>
            <w:vAlign w:val="center"/>
          </w:tcPr>
          <w:p>
            <w:pPr>
              <w:jc w:val="center"/>
              <w:rPr>
                <w:rFonts w:ascii="仿宋" w:hAnsi="仿宋" w:eastAsia="仿宋" w:cs="仿宋_GB2312"/>
                <w:kern w:val="0"/>
                <w:sz w:val="24"/>
              </w:rPr>
            </w:pPr>
            <w:r>
              <w:rPr>
                <w:rFonts w:hint="eastAsia" w:ascii="仿宋" w:hAnsi="仿宋" w:eastAsia="仿宋" w:cs="仿宋_GB2312"/>
                <w:kern w:val="0"/>
                <w:sz w:val="24"/>
              </w:rPr>
              <w:t>2</w:t>
            </w:r>
          </w:p>
        </w:tc>
        <w:tc>
          <w:tcPr>
            <w:tcW w:w="0" w:type="auto"/>
            <w:vAlign w:val="center"/>
          </w:tcPr>
          <w:p>
            <w:pPr>
              <w:pStyle w:val="30"/>
              <w:spacing w:line="360" w:lineRule="auto"/>
              <w:ind w:firstLine="0" w:firstLineChars="0"/>
              <w:jc w:val="center"/>
              <w:rPr>
                <w:rFonts w:ascii="仿宋" w:hAnsi="仿宋" w:eastAsia="仿宋" w:cs="仿宋_GB2312"/>
                <w:kern w:val="0"/>
                <w:sz w:val="24"/>
              </w:rPr>
            </w:pPr>
            <w:r>
              <w:rPr>
                <w:rFonts w:hint="eastAsia" w:ascii="仿宋" w:hAnsi="仿宋" w:eastAsia="仿宋" w:cs="仿宋_GB2312"/>
                <w:kern w:val="0"/>
                <w:sz w:val="24"/>
              </w:rPr>
              <w:t>垃圾桶轴承</w:t>
            </w:r>
          </w:p>
        </w:tc>
        <w:tc>
          <w:tcPr>
            <w:tcW w:w="0" w:type="auto"/>
            <w:vAlign w:val="center"/>
          </w:tcPr>
          <w:p>
            <w:pPr>
              <w:pStyle w:val="30"/>
              <w:spacing w:line="360" w:lineRule="auto"/>
              <w:ind w:firstLine="0" w:firstLineChars="0"/>
              <w:jc w:val="center"/>
              <w:rPr>
                <w:rFonts w:ascii="仿宋" w:hAnsi="仿宋" w:eastAsia="仿宋" w:cs="仿宋_GB2312"/>
                <w:kern w:val="0"/>
                <w:sz w:val="24"/>
              </w:rPr>
            </w:pPr>
            <w:r>
              <w:rPr>
                <w:rFonts w:hint="eastAsia" w:ascii="仿宋" w:hAnsi="仿宋" w:eastAsia="仿宋" w:cs="仿宋_GB2312"/>
                <w:kern w:val="0"/>
                <w:sz w:val="24"/>
              </w:rPr>
              <w:t>符合招标文件内质量及规格型号要求</w:t>
            </w:r>
          </w:p>
        </w:tc>
        <w:tc>
          <w:tcPr>
            <w:tcW w:w="0" w:type="auto"/>
            <w:vAlign w:val="center"/>
          </w:tcPr>
          <w:p>
            <w:pPr>
              <w:pStyle w:val="30"/>
              <w:spacing w:line="360" w:lineRule="auto"/>
              <w:ind w:firstLine="0" w:firstLineChars="0"/>
              <w:jc w:val="center"/>
              <w:rPr>
                <w:rFonts w:ascii="仿宋" w:hAnsi="仿宋" w:eastAsia="仿宋" w:cs="仿宋_GB2312"/>
                <w:kern w:val="0"/>
                <w:sz w:val="24"/>
              </w:rPr>
            </w:pPr>
            <w:r>
              <w:rPr>
                <w:rFonts w:hint="eastAsia" w:ascii="仿宋" w:hAnsi="仿宋" w:eastAsia="仿宋" w:cs="仿宋_GB2312"/>
                <w:kern w:val="0"/>
                <w:sz w:val="24"/>
              </w:rPr>
              <w:t>根</w:t>
            </w:r>
          </w:p>
        </w:tc>
        <w:tc>
          <w:tcPr>
            <w:tcW w:w="0" w:type="auto"/>
            <w:tcBorders>
              <w:left w:val="single" w:color="auto" w:sz="4" w:space="0"/>
            </w:tcBorders>
            <w:vAlign w:val="center"/>
          </w:tcPr>
          <w:p>
            <w:pPr>
              <w:pStyle w:val="30"/>
              <w:spacing w:line="360" w:lineRule="auto"/>
              <w:ind w:firstLine="0" w:firstLineChars="0"/>
              <w:jc w:val="center"/>
              <w:rPr>
                <w:rFonts w:ascii="仿宋" w:hAnsi="仿宋" w:eastAsia="仿宋" w:cs="仿宋_GB2312"/>
                <w:kern w:val="0"/>
                <w:sz w:val="24"/>
              </w:rPr>
            </w:pPr>
            <w:r>
              <w:rPr>
                <w:rFonts w:hint="eastAsia" w:ascii="仿宋" w:hAnsi="仿宋" w:eastAsia="仿宋" w:cs="仿宋_GB2312"/>
                <w:kern w:val="0"/>
                <w:sz w:val="24"/>
              </w:rPr>
              <w:t>1</w:t>
            </w:r>
          </w:p>
        </w:tc>
        <w:tc>
          <w:tcPr>
            <w:tcW w:w="0" w:type="auto"/>
            <w:tcBorders>
              <w:right w:val="single" w:color="auto" w:sz="4" w:space="0"/>
            </w:tcBorders>
            <w:vAlign w:val="center"/>
          </w:tcPr>
          <w:p>
            <w:pPr>
              <w:pStyle w:val="30"/>
              <w:spacing w:line="360" w:lineRule="auto"/>
              <w:ind w:firstLine="0" w:firstLineChars="0"/>
              <w:jc w:val="center"/>
              <w:rPr>
                <w:rFonts w:ascii="仿宋" w:hAnsi="仿宋" w:eastAsia="仿宋" w:cs="仿宋_GB2312"/>
                <w:kern w:val="0"/>
                <w:sz w:val="24"/>
              </w:rPr>
            </w:pPr>
            <w:r>
              <w:rPr>
                <w:rFonts w:ascii="仿宋" w:hAnsi="仿宋" w:eastAsia="仿宋" w:cs="仿宋_GB2312"/>
                <w:kern w:val="0"/>
                <w:sz w:val="24"/>
              </w:rPr>
              <w:t>13.27</w:t>
            </w:r>
          </w:p>
        </w:tc>
        <w:tc>
          <w:tcPr>
            <w:tcW w:w="0" w:type="auto"/>
            <w:tcBorders>
              <w:right w:val="single" w:color="auto" w:sz="4" w:space="0"/>
            </w:tcBorders>
            <w:vAlign w:val="center"/>
          </w:tcPr>
          <w:p>
            <w:pPr>
              <w:pStyle w:val="30"/>
              <w:spacing w:line="360" w:lineRule="auto"/>
              <w:ind w:firstLine="0" w:firstLineChars="0"/>
              <w:jc w:val="center"/>
              <w:rPr>
                <w:rFonts w:ascii="仿宋" w:hAnsi="仿宋" w:eastAsia="仿宋" w:cs="仿宋_GB2312"/>
                <w:kern w:val="0"/>
                <w:sz w:val="24"/>
              </w:rPr>
            </w:pPr>
            <w:r>
              <w:rPr>
                <w:rFonts w:ascii="仿宋" w:hAnsi="仿宋" w:eastAsia="仿宋" w:cs="仿宋_GB2312"/>
                <w:kern w:val="0"/>
                <w:sz w:val="24"/>
              </w:rPr>
              <w:t>1.73</w:t>
            </w:r>
          </w:p>
        </w:tc>
        <w:tc>
          <w:tcPr>
            <w:tcW w:w="0" w:type="auto"/>
            <w:tcBorders>
              <w:left w:val="single" w:color="auto" w:sz="4" w:space="0"/>
            </w:tcBorders>
            <w:vAlign w:val="center"/>
          </w:tcPr>
          <w:p>
            <w:pPr>
              <w:pStyle w:val="30"/>
              <w:spacing w:line="360" w:lineRule="auto"/>
              <w:ind w:firstLine="0" w:firstLineChars="0"/>
              <w:jc w:val="center"/>
              <w:rPr>
                <w:rFonts w:ascii="仿宋" w:hAnsi="仿宋" w:eastAsia="仿宋" w:cs="仿宋_GB2312"/>
                <w:kern w:val="0"/>
                <w:sz w:val="24"/>
              </w:rPr>
            </w:pPr>
            <w:r>
              <w:rPr>
                <w:rFonts w:ascii="仿宋" w:hAnsi="仿宋" w:eastAsia="仿宋" w:cs="仿宋_GB2312"/>
                <w:kern w:val="0"/>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0" w:type="auto"/>
            <w:vAlign w:val="center"/>
          </w:tcPr>
          <w:p>
            <w:pPr>
              <w:jc w:val="center"/>
              <w:rPr>
                <w:rFonts w:ascii="仿宋" w:hAnsi="仿宋" w:eastAsia="仿宋" w:cs="仿宋_GB2312"/>
                <w:kern w:val="0"/>
                <w:sz w:val="24"/>
              </w:rPr>
            </w:pPr>
            <w:r>
              <w:rPr>
                <w:rFonts w:hint="eastAsia" w:ascii="仿宋" w:hAnsi="仿宋" w:eastAsia="仿宋" w:cs="仿宋_GB2312"/>
                <w:kern w:val="0"/>
                <w:sz w:val="24"/>
              </w:rPr>
              <w:t>3</w:t>
            </w:r>
          </w:p>
        </w:tc>
        <w:tc>
          <w:tcPr>
            <w:tcW w:w="0" w:type="auto"/>
            <w:vAlign w:val="center"/>
          </w:tcPr>
          <w:p>
            <w:pPr>
              <w:pStyle w:val="30"/>
              <w:spacing w:line="360" w:lineRule="auto"/>
              <w:ind w:firstLine="0" w:firstLineChars="0"/>
              <w:jc w:val="center"/>
              <w:rPr>
                <w:rFonts w:ascii="仿宋" w:hAnsi="仿宋" w:eastAsia="仿宋" w:cs="仿宋_GB2312"/>
                <w:kern w:val="0"/>
                <w:sz w:val="24"/>
              </w:rPr>
            </w:pPr>
            <w:r>
              <w:rPr>
                <w:rFonts w:hint="eastAsia" w:ascii="仿宋" w:hAnsi="仿宋" w:eastAsia="仿宋" w:cs="仿宋_GB2312"/>
                <w:kern w:val="0"/>
                <w:sz w:val="24"/>
              </w:rPr>
              <w:t>垃圾桶盖</w:t>
            </w:r>
          </w:p>
        </w:tc>
        <w:tc>
          <w:tcPr>
            <w:tcW w:w="0" w:type="auto"/>
            <w:vAlign w:val="center"/>
          </w:tcPr>
          <w:p>
            <w:pPr>
              <w:pStyle w:val="30"/>
              <w:spacing w:line="360" w:lineRule="auto"/>
              <w:ind w:firstLine="0" w:firstLineChars="0"/>
              <w:jc w:val="center"/>
              <w:rPr>
                <w:rFonts w:ascii="仿宋" w:hAnsi="仿宋" w:eastAsia="仿宋" w:cs="仿宋_GB2312"/>
                <w:kern w:val="0"/>
                <w:sz w:val="24"/>
              </w:rPr>
            </w:pPr>
            <w:r>
              <w:rPr>
                <w:rFonts w:hint="eastAsia" w:ascii="仿宋" w:hAnsi="仿宋" w:eastAsia="仿宋" w:cs="仿宋_GB2312"/>
                <w:kern w:val="0"/>
                <w:sz w:val="24"/>
              </w:rPr>
              <w:t>符合招标文件内质量及规格型号要求</w:t>
            </w:r>
          </w:p>
        </w:tc>
        <w:tc>
          <w:tcPr>
            <w:tcW w:w="0" w:type="auto"/>
            <w:vAlign w:val="center"/>
          </w:tcPr>
          <w:p>
            <w:pPr>
              <w:pStyle w:val="30"/>
              <w:spacing w:line="360" w:lineRule="auto"/>
              <w:ind w:firstLine="0" w:firstLineChars="0"/>
              <w:jc w:val="center"/>
              <w:rPr>
                <w:rFonts w:ascii="仿宋" w:hAnsi="仿宋" w:eastAsia="仿宋" w:cs="仿宋_GB2312"/>
                <w:kern w:val="0"/>
                <w:sz w:val="24"/>
              </w:rPr>
            </w:pPr>
            <w:r>
              <w:rPr>
                <w:rFonts w:hint="eastAsia" w:ascii="仿宋" w:hAnsi="仿宋" w:eastAsia="仿宋" w:cs="仿宋_GB2312"/>
                <w:kern w:val="0"/>
                <w:sz w:val="24"/>
              </w:rPr>
              <w:t>个</w:t>
            </w:r>
          </w:p>
        </w:tc>
        <w:tc>
          <w:tcPr>
            <w:tcW w:w="0" w:type="auto"/>
            <w:tcBorders>
              <w:left w:val="single" w:color="auto" w:sz="4" w:space="0"/>
            </w:tcBorders>
            <w:vAlign w:val="center"/>
          </w:tcPr>
          <w:p>
            <w:pPr>
              <w:pStyle w:val="30"/>
              <w:spacing w:line="360" w:lineRule="auto"/>
              <w:ind w:firstLine="0" w:firstLineChars="0"/>
              <w:jc w:val="center"/>
              <w:rPr>
                <w:rFonts w:ascii="仿宋" w:hAnsi="仿宋" w:eastAsia="仿宋" w:cs="仿宋_GB2312"/>
                <w:kern w:val="0"/>
                <w:sz w:val="24"/>
              </w:rPr>
            </w:pPr>
            <w:r>
              <w:rPr>
                <w:rFonts w:hint="eastAsia" w:ascii="仿宋" w:hAnsi="仿宋" w:eastAsia="仿宋" w:cs="仿宋_GB2312"/>
                <w:kern w:val="0"/>
                <w:sz w:val="24"/>
              </w:rPr>
              <w:t>1</w:t>
            </w:r>
          </w:p>
        </w:tc>
        <w:tc>
          <w:tcPr>
            <w:tcW w:w="0" w:type="auto"/>
            <w:tcBorders>
              <w:right w:val="single" w:color="auto" w:sz="4" w:space="0"/>
            </w:tcBorders>
            <w:vAlign w:val="center"/>
          </w:tcPr>
          <w:p>
            <w:pPr>
              <w:pStyle w:val="30"/>
              <w:spacing w:line="360" w:lineRule="auto"/>
              <w:ind w:firstLine="0" w:firstLineChars="0"/>
              <w:jc w:val="center"/>
              <w:rPr>
                <w:rFonts w:ascii="仿宋" w:hAnsi="仿宋" w:eastAsia="仿宋" w:cs="仿宋_GB2312"/>
                <w:kern w:val="0"/>
                <w:sz w:val="24"/>
              </w:rPr>
            </w:pPr>
            <w:r>
              <w:rPr>
                <w:rFonts w:ascii="仿宋" w:hAnsi="仿宋" w:eastAsia="仿宋" w:cs="仿宋_GB2312"/>
                <w:kern w:val="0"/>
                <w:sz w:val="24"/>
              </w:rPr>
              <w:t>31.86</w:t>
            </w:r>
          </w:p>
        </w:tc>
        <w:tc>
          <w:tcPr>
            <w:tcW w:w="0" w:type="auto"/>
            <w:tcBorders>
              <w:right w:val="single" w:color="auto" w:sz="4" w:space="0"/>
            </w:tcBorders>
            <w:vAlign w:val="center"/>
          </w:tcPr>
          <w:p>
            <w:pPr>
              <w:pStyle w:val="30"/>
              <w:spacing w:line="360" w:lineRule="auto"/>
              <w:ind w:firstLine="0" w:firstLineChars="0"/>
              <w:jc w:val="center"/>
              <w:rPr>
                <w:rFonts w:ascii="仿宋" w:hAnsi="仿宋" w:eastAsia="仿宋" w:cs="仿宋_GB2312"/>
                <w:kern w:val="0"/>
                <w:sz w:val="24"/>
              </w:rPr>
            </w:pPr>
            <w:r>
              <w:rPr>
                <w:rFonts w:ascii="仿宋" w:hAnsi="仿宋" w:eastAsia="仿宋" w:cs="仿宋_GB2312"/>
                <w:kern w:val="0"/>
                <w:sz w:val="24"/>
              </w:rPr>
              <w:t>4.14</w:t>
            </w:r>
          </w:p>
        </w:tc>
        <w:tc>
          <w:tcPr>
            <w:tcW w:w="0" w:type="auto"/>
            <w:tcBorders>
              <w:left w:val="single" w:color="auto" w:sz="4" w:space="0"/>
            </w:tcBorders>
            <w:vAlign w:val="center"/>
          </w:tcPr>
          <w:p>
            <w:pPr>
              <w:pStyle w:val="30"/>
              <w:spacing w:line="360" w:lineRule="auto"/>
              <w:ind w:firstLine="0" w:firstLineChars="0"/>
              <w:jc w:val="center"/>
              <w:rPr>
                <w:rFonts w:ascii="仿宋" w:hAnsi="仿宋" w:eastAsia="仿宋" w:cs="仿宋_GB2312"/>
                <w:kern w:val="0"/>
                <w:sz w:val="24"/>
              </w:rPr>
            </w:pPr>
            <w:r>
              <w:rPr>
                <w:rFonts w:ascii="仿宋" w:hAnsi="仿宋" w:eastAsia="仿宋" w:cs="仿宋_GB2312"/>
                <w:kern w:val="0"/>
                <w:sz w:val="24"/>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jc w:val="center"/>
        </w:trPr>
        <w:tc>
          <w:tcPr>
            <w:tcW w:w="0" w:type="auto"/>
            <w:vAlign w:val="center"/>
          </w:tcPr>
          <w:p>
            <w:pPr>
              <w:jc w:val="center"/>
              <w:rPr>
                <w:rFonts w:ascii="仿宋" w:hAnsi="仿宋" w:eastAsia="仿宋" w:cs="仿宋_GB2312"/>
                <w:kern w:val="0"/>
                <w:sz w:val="24"/>
              </w:rPr>
            </w:pPr>
            <w:r>
              <w:rPr>
                <w:rFonts w:hint="eastAsia" w:ascii="仿宋" w:hAnsi="仿宋" w:eastAsia="仿宋" w:cs="仿宋_GB2312"/>
                <w:kern w:val="0"/>
                <w:sz w:val="24"/>
              </w:rPr>
              <w:t>4</w:t>
            </w:r>
          </w:p>
        </w:tc>
        <w:tc>
          <w:tcPr>
            <w:tcW w:w="0" w:type="auto"/>
            <w:vAlign w:val="center"/>
          </w:tcPr>
          <w:p>
            <w:pPr>
              <w:pStyle w:val="30"/>
              <w:spacing w:line="360" w:lineRule="auto"/>
              <w:ind w:firstLine="0" w:firstLineChars="0"/>
              <w:jc w:val="center"/>
              <w:rPr>
                <w:rFonts w:ascii="仿宋" w:hAnsi="仿宋" w:eastAsia="仿宋" w:cs="仿宋_GB2312"/>
                <w:kern w:val="0"/>
                <w:sz w:val="24"/>
              </w:rPr>
            </w:pPr>
            <w:r>
              <w:rPr>
                <w:rFonts w:hint="eastAsia" w:ascii="仿宋" w:hAnsi="仿宋" w:eastAsia="仿宋" w:cs="仿宋_GB2312"/>
                <w:kern w:val="0"/>
                <w:sz w:val="24"/>
              </w:rPr>
              <w:t>橡胶轮</w:t>
            </w:r>
          </w:p>
        </w:tc>
        <w:tc>
          <w:tcPr>
            <w:tcW w:w="0" w:type="auto"/>
            <w:vAlign w:val="center"/>
          </w:tcPr>
          <w:p>
            <w:pPr>
              <w:pStyle w:val="30"/>
              <w:spacing w:line="360" w:lineRule="auto"/>
              <w:ind w:firstLine="0" w:firstLineChars="0"/>
              <w:jc w:val="center"/>
              <w:rPr>
                <w:rFonts w:ascii="仿宋" w:hAnsi="仿宋" w:eastAsia="仿宋" w:cs="仿宋_GB2312"/>
                <w:kern w:val="0"/>
                <w:sz w:val="24"/>
              </w:rPr>
            </w:pPr>
            <w:r>
              <w:rPr>
                <w:rFonts w:hint="eastAsia" w:ascii="仿宋" w:hAnsi="仿宋" w:eastAsia="仿宋" w:cs="仿宋_GB2312"/>
                <w:kern w:val="0"/>
                <w:sz w:val="24"/>
              </w:rPr>
              <w:t>符合招标文件内质量及规格型号要求</w:t>
            </w:r>
          </w:p>
        </w:tc>
        <w:tc>
          <w:tcPr>
            <w:tcW w:w="0" w:type="auto"/>
            <w:vAlign w:val="center"/>
          </w:tcPr>
          <w:p>
            <w:pPr>
              <w:pStyle w:val="30"/>
              <w:spacing w:line="360" w:lineRule="auto"/>
              <w:ind w:firstLine="0" w:firstLineChars="0"/>
              <w:jc w:val="center"/>
              <w:rPr>
                <w:rFonts w:ascii="仿宋" w:hAnsi="仿宋" w:eastAsia="仿宋" w:cs="仿宋_GB2312"/>
                <w:kern w:val="0"/>
                <w:sz w:val="24"/>
              </w:rPr>
            </w:pPr>
            <w:r>
              <w:rPr>
                <w:rFonts w:hint="eastAsia" w:ascii="仿宋" w:hAnsi="仿宋" w:eastAsia="仿宋" w:cs="仿宋_GB2312"/>
                <w:kern w:val="0"/>
                <w:sz w:val="24"/>
              </w:rPr>
              <w:t>个</w:t>
            </w:r>
          </w:p>
        </w:tc>
        <w:tc>
          <w:tcPr>
            <w:tcW w:w="0" w:type="auto"/>
            <w:tcBorders>
              <w:left w:val="single" w:color="auto" w:sz="4" w:space="0"/>
            </w:tcBorders>
            <w:vAlign w:val="center"/>
          </w:tcPr>
          <w:p>
            <w:pPr>
              <w:pStyle w:val="30"/>
              <w:spacing w:line="360" w:lineRule="auto"/>
              <w:ind w:firstLine="0" w:firstLineChars="0"/>
              <w:jc w:val="center"/>
              <w:rPr>
                <w:rFonts w:ascii="仿宋" w:hAnsi="仿宋" w:eastAsia="仿宋" w:cs="仿宋_GB2312"/>
                <w:kern w:val="0"/>
                <w:sz w:val="24"/>
              </w:rPr>
            </w:pPr>
            <w:r>
              <w:rPr>
                <w:rFonts w:hint="eastAsia" w:ascii="仿宋" w:hAnsi="仿宋" w:eastAsia="仿宋" w:cs="仿宋_GB2312"/>
                <w:kern w:val="0"/>
                <w:sz w:val="24"/>
              </w:rPr>
              <w:t>1</w:t>
            </w:r>
          </w:p>
        </w:tc>
        <w:tc>
          <w:tcPr>
            <w:tcW w:w="0" w:type="auto"/>
            <w:tcBorders>
              <w:right w:val="single" w:color="auto" w:sz="4" w:space="0"/>
            </w:tcBorders>
            <w:vAlign w:val="center"/>
          </w:tcPr>
          <w:p>
            <w:pPr>
              <w:pStyle w:val="30"/>
              <w:spacing w:line="360" w:lineRule="auto"/>
              <w:ind w:firstLine="0" w:firstLineChars="0"/>
              <w:jc w:val="center"/>
              <w:rPr>
                <w:rFonts w:ascii="仿宋" w:hAnsi="仿宋" w:eastAsia="仿宋" w:cs="仿宋_GB2312"/>
                <w:kern w:val="0"/>
                <w:sz w:val="24"/>
              </w:rPr>
            </w:pPr>
            <w:r>
              <w:rPr>
                <w:rFonts w:ascii="仿宋" w:hAnsi="仿宋" w:eastAsia="仿宋" w:cs="仿宋_GB2312"/>
                <w:kern w:val="0"/>
                <w:sz w:val="24"/>
              </w:rPr>
              <w:t>15.04</w:t>
            </w:r>
          </w:p>
        </w:tc>
        <w:tc>
          <w:tcPr>
            <w:tcW w:w="0" w:type="auto"/>
            <w:tcBorders>
              <w:right w:val="single" w:color="auto" w:sz="4" w:space="0"/>
            </w:tcBorders>
            <w:vAlign w:val="center"/>
          </w:tcPr>
          <w:p>
            <w:pPr>
              <w:pStyle w:val="30"/>
              <w:spacing w:line="360" w:lineRule="auto"/>
              <w:ind w:firstLine="0" w:firstLineChars="0"/>
              <w:jc w:val="center"/>
              <w:rPr>
                <w:rFonts w:ascii="仿宋" w:hAnsi="仿宋" w:eastAsia="仿宋" w:cs="仿宋_GB2312"/>
                <w:kern w:val="0"/>
                <w:sz w:val="24"/>
              </w:rPr>
            </w:pPr>
            <w:r>
              <w:rPr>
                <w:rFonts w:ascii="仿宋" w:hAnsi="仿宋" w:eastAsia="仿宋" w:cs="仿宋_GB2312"/>
                <w:kern w:val="0"/>
                <w:sz w:val="24"/>
              </w:rPr>
              <w:t>1.96</w:t>
            </w:r>
          </w:p>
        </w:tc>
        <w:tc>
          <w:tcPr>
            <w:tcW w:w="0" w:type="auto"/>
            <w:tcBorders>
              <w:left w:val="single" w:color="auto" w:sz="4" w:space="0"/>
            </w:tcBorders>
            <w:vAlign w:val="center"/>
          </w:tcPr>
          <w:p>
            <w:pPr>
              <w:pStyle w:val="30"/>
              <w:spacing w:line="360" w:lineRule="auto"/>
              <w:ind w:firstLine="0" w:firstLineChars="0"/>
              <w:jc w:val="center"/>
              <w:rPr>
                <w:rFonts w:ascii="仿宋" w:hAnsi="仿宋" w:eastAsia="仿宋" w:cs="仿宋_GB2312"/>
                <w:kern w:val="0"/>
                <w:sz w:val="24"/>
              </w:rPr>
            </w:pPr>
            <w:r>
              <w:rPr>
                <w:rFonts w:ascii="仿宋" w:hAnsi="仿宋" w:eastAsia="仿宋" w:cs="仿宋_GB2312"/>
                <w:kern w:val="0"/>
                <w:sz w:val="24"/>
              </w:rPr>
              <w:t>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0" w:type="auto"/>
            <w:vAlign w:val="center"/>
          </w:tcPr>
          <w:p>
            <w:pPr>
              <w:jc w:val="center"/>
              <w:rPr>
                <w:rFonts w:ascii="仿宋" w:hAnsi="仿宋" w:eastAsia="仿宋" w:cs="仿宋_GB2312"/>
                <w:kern w:val="0"/>
                <w:sz w:val="24"/>
              </w:rPr>
            </w:pPr>
            <w:r>
              <w:rPr>
                <w:rFonts w:hint="eastAsia" w:ascii="仿宋" w:hAnsi="仿宋" w:eastAsia="仿宋" w:cs="仿宋_GB2312"/>
                <w:kern w:val="0"/>
                <w:sz w:val="24"/>
              </w:rPr>
              <w:t>5</w:t>
            </w:r>
          </w:p>
        </w:tc>
        <w:tc>
          <w:tcPr>
            <w:tcW w:w="0" w:type="auto"/>
            <w:vAlign w:val="center"/>
          </w:tcPr>
          <w:p>
            <w:pPr>
              <w:pStyle w:val="30"/>
              <w:spacing w:line="360" w:lineRule="auto"/>
              <w:ind w:firstLine="0" w:firstLineChars="0"/>
              <w:jc w:val="center"/>
              <w:rPr>
                <w:rFonts w:ascii="仿宋" w:hAnsi="仿宋" w:eastAsia="仿宋" w:cs="仿宋_GB2312"/>
                <w:kern w:val="0"/>
                <w:sz w:val="24"/>
              </w:rPr>
            </w:pPr>
            <w:r>
              <w:rPr>
                <w:rFonts w:hint="eastAsia" w:ascii="仿宋" w:hAnsi="仿宋" w:eastAsia="仿宋" w:cs="仿宋_GB2312"/>
                <w:kern w:val="0"/>
                <w:sz w:val="24"/>
              </w:rPr>
              <w:t>塑料垃圾袋</w:t>
            </w:r>
          </w:p>
        </w:tc>
        <w:tc>
          <w:tcPr>
            <w:tcW w:w="0" w:type="auto"/>
            <w:vAlign w:val="center"/>
          </w:tcPr>
          <w:p>
            <w:pPr>
              <w:pStyle w:val="30"/>
              <w:spacing w:line="360" w:lineRule="auto"/>
              <w:ind w:firstLine="0" w:firstLineChars="0"/>
              <w:jc w:val="center"/>
              <w:rPr>
                <w:rFonts w:ascii="仿宋" w:hAnsi="仿宋" w:eastAsia="仿宋" w:cs="仿宋_GB2312"/>
                <w:kern w:val="0"/>
                <w:sz w:val="24"/>
              </w:rPr>
            </w:pPr>
            <w:r>
              <w:rPr>
                <w:rFonts w:hint="eastAsia" w:ascii="仿宋" w:hAnsi="仿宋" w:eastAsia="仿宋" w:cs="仿宋_GB2312"/>
                <w:kern w:val="0"/>
                <w:sz w:val="24"/>
              </w:rPr>
              <w:t>50个/包，0.8公斤/包，黑色，70*90cm，与序号1配套</w:t>
            </w:r>
          </w:p>
        </w:tc>
        <w:tc>
          <w:tcPr>
            <w:tcW w:w="0" w:type="auto"/>
            <w:vAlign w:val="center"/>
          </w:tcPr>
          <w:p>
            <w:pPr>
              <w:pStyle w:val="30"/>
              <w:spacing w:line="360" w:lineRule="auto"/>
              <w:ind w:firstLine="0" w:firstLineChars="0"/>
              <w:jc w:val="center"/>
              <w:rPr>
                <w:rFonts w:ascii="仿宋" w:hAnsi="仿宋" w:eastAsia="仿宋" w:cs="仿宋_GB2312"/>
                <w:kern w:val="0"/>
                <w:sz w:val="24"/>
              </w:rPr>
            </w:pPr>
            <w:r>
              <w:rPr>
                <w:rFonts w:hint="eastAsia" w:ascii="仿宋" w:hAnsi="仿宋" w:eastAsia="仿宋" w:cs="仿宋_GB2312"/>
                <w:kern w:val="0"/>
                <w:sz w:val="24"/>
              </w:rPr>
              <w:t>包</w:t>
            </w:r>
          </w:p>
        </w:tc>
        <w:tc>
          <w:tcPr>
            <w:tcW w:w="0" w:type="auto"/>
            <w:tcBorders>
              <w:left w:val="single" w:color="auto" w:sz="4" w:space="0"/>
            </w:tcBorders>
            <w:vAlign w:val="center"/>
          </w:tcPr>
          <w:p>
            <w:pPr>
              <w:pStyle w:val="30"/>
              <w:spacing w:line="360" w:lineRule="auto"/>
              <w:ind w:firstLine="0" w:firstLineChars="0"/>
              <w:jc w:val="center"/>
              <w:rPr>
                <w:rFonts w:ascii="仿宋" w:hAnsi="仿宋" w:eastAsia="仿宋" w:cs="仿宋_GB2312"/>
                <w:kern w:val="0"/>
                <w:sz w:val="24"/>
              </w:rPr>
            </w:pPr>
            <w:r>
              <w:rPr>
                <w:rFonts w:hint="eastAsia" w:ascii="仿宋" w:hAnsi="仿宋" w:eastAsia="仿宋" w:cs="仿宋_GB2312"/>
                <w:kern w:val="0"/>
                <w:sz w:val="24"/>
              </w:rPr>
              <w:t>1</w:t>
            </w:r>
          </w:p>
        </w:tc>
        <w:tc>
          <w:tcPr>
            <w:tcW w:w="0" w:type="auto"/>
            <w:tcBorders>
              <w:right w:val="single" w:color="auto" w:sz="4" w:space="0"/>
            </w:tcBorders>
            <w:vAlign w:val="center"/>
          </w:tcPr>
          <w:p>
            <w:pPr>
              <w:pStyle w:val="30"/>
              <w:spacing w:line="360" w:lineRule="auto"/>
              <w:ind w:firstLine="0" w:firstLineChars="0"/>
              <w:jc w:val="center"/>
              <w:rPr>
                <w:rFonts w:ascii="仿宋" w:hAnsi="仿宋" w:eastAsia="仿宋" w:cs="仿宋_GB2312"/>
                <w:kern w:val="0"/>
                <w:sz w:val="24"/>
              </w:rPr>
            </w:pPr>
            <w:r>
              <w:rPr>
                <w:rFonts w:ascii="仿宋" w:hAnsi="仿宋" w:eastAsia="仿宋" w:cs="仿宋_GB2312"/>
                <w:kern w:val="0"/>
                <w:sz w:val="24"/>
              </w:rPr>
              <w:t>11.5</w:t>
            </w:r>
          </w:p>
        </w:tc>
        <w:tc>
          <w:tcPr>
            <w:tcW w:w="0" w:type="auto"/>
            <w:tcBorders>
              <w:right w:val="single" w:color="auto" w:sz="4" w:space="0"/>
            </w:tcBorders>
            <w:vAlign w:val="center"/>
          </w:tcPr>
          <w:p>
            <w:pPr>
              <w:pStyle w:val="30"/>
              <w:spacing w:line="360" w:lineRule="auto"/>
              <w:ind w:firstLine="0" w:firstLineChars="0"/>
              <w:jc w:val="center"/>
              <w:rPr>
                <w:rFonts w:ascii="仿宋" w:hAnsi="仿宋" w:eastAsia="仿宋" w:cs="仿宋_GB2312"/>
                <w:kern w:val="0"/>
                <w:sz w:val="24"/>
              </w:rPr>
            </w:pPr>
            <w:r>
              <w:rPr>
                <w:rFonts w:ascii="仿宋" w:hAnsi="仿宋" w:eastAsia="仿宋" w:cs="仿宋_GB2312"/>
                <w:kern w:val="0"/>
                <w:sz w:val="24"/>
              </w:rPr>
              <w:t>1.5</w:t>
            </w:r>
          </w:p>
        </w:tc>
        <w:tc>
          <w:tcPr>
            <w:tcW w:w="0" w:type="auto"/>
            <w:tcBorders>
              <w:left w:val="single" w:color="auto" w:sz="4" w:space="0"/>
            </w:tcBorders>
            <w:vAlign w:val="center"/>
          </w:tcPr>
          <w:p>
            <w:pPr>
              <w:pStyle w:val="30"/>
              <w:spacing w:line="360" w:lineRule="auto"/>
              <w:ind w:firstLine="0" w:firstLineChars="0"/>
              <w:jc w:val="center"/>
              <w:rPr>
                <w:rFonts w:ascii="仿宋" w:hAnsi="仿宋" w:eastAsia="仿宋" w:cs="仿宋_GB2312"/>
                <w:kern w:val="0"/>
                <w:sz w:val="24"/>
              </w:rPr>
            </w:pPr>
            <w:r>
              <w:rPr>
                <w:rFonts w:ascii="仿宋" w:hAnsi="仿宋" w:eastAsia="仿宋" w:cs="仿宋_GB2312"/>
                <w:kern w:val="0"/>
                <w:sz w:val="24"/>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0" w:type="auto"/>
            <w:vAlign w:val="center"/>
          </w:tcPr>
          <w:p>
            <w:pPr>
              <w:jc w:val="center"/>
              <w:rPr>
                <w:rFonts w:ascii="仿宋" w:hAnsi="仿宋" w:eastAsia="仿宋" w:cs="仿宋_GB2312"/>
                <w:kern w:val="0"/>
                <w:sz w:val="24"/>
              </w:rPr>
            </w:pPr>
            <w:r>
              <w:rPr>
                <w:rFonts w:ascii="仿宋" w:hAnsi="仿宋" w:eastAsia="仿宋" w:cs="仿宋_GB2312"/>
                <w:kern w:val="0"/>
                <w:sz w:val="24"/>
              </w:rPr>
              <w:t>6</w:t>
            </w:r>
          </w:p>
        </w:tc>
        <w:tc>
          <w:tcPr>
            <w:tcW w:w="0" w:type="auto"/>
            <w:vAlign w:val="center"/>
          </w:tcPr>
          <w:p>
            <w:pPr>
              <w:pStyle w:val="30"/>
              <w:spacing w:line="360" w:lineRule="auto"/>
              <w:ind w:firstLine="0" w:firstLineChars="0"/>
              <w:jc w:val="center"/>
              <w:rPr>
                <w:rFonts w:ascii="仿宋" w:hAnsi="仿宋" w:eastAsia="仿宋" w:cs="仿宋_GB2312"/>
                <w:kern w:val="0"/>
                <w:sz w:val="24"/>
              </w:rPr>
            </w:pPr>
            <w:r>
              <w:rPr>
                <w:rFonts w:hint="eastAsia" w:ascii="仿宋" w:hAnsi="仿宋" w:eastAsia="仿宋" w:cs="仿宋_GB2312"/>
                <w:kern w:val="0"/>
                <w:sz w:val="24"/>
              </w:rPr>
              <w:t>座椅椅条</w:t>
            </w:r>
          </w:p>
        </w:tc>
        <w:tc>
          <w:tcPr>
            <w:tcW w:w="0" w:type="auto"/>
            <w:vAlign w:val="center"/>
          </w:tcPr>
          <w:p>
            <w:pPr>
              <w:pStyle w:val="30"/>
              <w:spacing w:line="360" w:lineRule="auto"/>
              <w:ind w:firstLine="0" w:firstLineChars="0"/>
              <w:jc w:val="center"/>
              <w:rPr>
                <w:rFonts w:ascii="仿宋" w:hAnsi="仿宋" w:eastAsia="仿宋" w:cs="仿宋_GB2312"/>
                <w:kern w:val="0"/>
                <w:sz w:val="24"/>
              </w:rPr>
            </w:pPr>
            <w:r>
              <w:rPr>
                <w:rFonts w:hint="eastAsia" w:ascii="仿宋" w:hAnsi="仿宋" w:eastAsia="仿宋" w:cs="仿宋_GB2312"/>
                <w:kern w:val="0"/>
                <w:sz w:val="24"/>
              </w:rPr>
              <w:t>防腐木条，颜色：以甲方需求为准，规格：3.5*6.5*150cm</w:t>
            </w:r>
          </w:p>
        </w:tc>
        <w:tc>
          <w:tcPr>
            <w:tcW w:w="0" w:type="auto"/>
            <w:vAlign w:val="center"/>
          </w:tcPr>
          <w:p>
            <w:pPr>
              <w:pStyle w:val="30"/>
              <w:spacing w:line="360" w:lineRule="auto"/>
              <w:ind w:firstLine="0" w:firstLineChars="0"/>
              <w:jc w:val="center"/>
              <w:rPr>
                <w:rFonts w:ascii="仿宋" w:hAnsi="仿宋" w:eastAsia="仿宋" w:cs="仿宋_GB2312"/>
                <w:kern w:val="0"/>
                <w:sz w:val="24"/>
              </w:rPr>
            </w:pPr>
            <w:r>
              <w:rPr>
                <w:rFonts w:hint="eastAsia" w:ascii="仿宋" w:hAnsi="仿宋" w:eastAsia="仿宋" w:cs="仿宋_GB2312"/>
                <w:kern w:val="0"/>
                <w:sz w:val="24"/>
              </w:rPr>
              <w:t>根</w:t>
            </w:r>
          </w:p>
        </w:tc>
        <w:tc>
          <w:tcPr>
            <w:tcW w:w="0" w:type="auto"/>
            <w:tcBorders>
              <w:left w:val="single" w:color="auto" w:sz="4" w:space="0"/>
            </w:tcBorders>
            <w:vAlign w:val="center"/>
          </w:tcPr>
          <w:p>
            <w:pPr>
              <w:pStyle w:val="30"/>
              <w:spacing w:line="360" w:lineRule="auto"/>
              <w:ind w:firstLine="0" w:firstLineChars="0"/>
              <w:jc w:val="center"/>
              <w:rPr>
                <w:rFonts w:ascii="仿宋" w:hAnsi="仿宋" w:eastAsia="仿宋" w:cs="仿宋_GB2312"/>
                <w:kern w:val="0"/>
                <w:sz w:val="24"/>
              </w:rPr>
            </w:pPr>
            <w:r>
              <w:rPr>
                <w:rFonts w:hint="eastAsia" w:ascii="仿宋" w:hAnsi="仿宋" w:eastAsia="仿宋" w:cs="仿宋_GB2312"/>
                <w:kern w:val="0"/>
                <w:sz w:val="24"/>
              </w:rPr>
              <w:t>1</w:t>
            </w:r>
          </w:p>
        </w:tc>
        <w:tc>
          <w:tcPr>
            <w:tcW w:w="0" w:type="auto"/>
            <w:tcBorders>
              <w:right w:val="single" w:color="auto" w:sz="4" w:space="0"/>
            </w:tcBorders>
            <w:vAlign w:val="center"/>
          </w:tcPr>
          <w:p>
            <w:pPr>
              <w:pStyle w:val="30"/>
              <w:spacing w:line="360" w:lineRule="auto"/>
              <w:ind w:firstLine="0" w:firstLineChars="0"/>
              <w:jc w:val="center"/>
              <w:rPr>
                <w:rFonts w:ascii="仿宋" w:hAnsi="仿宋" w:eastAsia="仿宋" w:cs="仿宋_GB2312"/>
                <w:kern w:val="0"/>
                <w:sz w:val="24"/>
              </w:rPr>
            </w:pPr>
            <w:r>
              <w:rPr>
                <w:rFonts w:ascii="仿宋" w:hAnsi="仿宋" w:eastAsia="仿宋" w:cs="仿宋_GB2312"/>
                <w:kern w:val="0"/>
                <w:sz w:val="24"/>
              </w:rPr>
              <w:t>26.55</w:t>
            </w:r>
          </w:p>
        </w:tc>
        <w:tc>
          <w:tcPr>
            <w:tcW w:w="0" w:type="auto"/>
            <w:tcBorders>
              <w:right w:val="single" w:color="auto" w:sz="4" w:space="0"/>
            </w:tcBorders>
            <w:vAlign w:val="center"/>
          </w:tcPr>
          <w:p>
            <w:pPr>
              <w:pStyle w:val="30"/>
              <w:spacing w:line="360" w:lineRule="auto"/>
              <w:ind w:firstLine="0" w:firstLineChars="0"/>
              <w:jc w:val="center"/>
              <w:rPr>
                <w:rFonts w:ascii="仿宋" w:hAnsi="仿宋" w:eastAsia="仿宋" w:cs="仿宋_GB2312"/>
                <w:kern w:val="0"/>
                <w:sz w:val="24"/>
              </w:rPr>
            </w:pPr>
            <w:r>
              <w:rPr>
                <w:rFonts w:ascii="仿宋" w:hAnsi="仿宋" w:eastAsia="仿宋" w:cs="仿宋_GB2312"/>
                <w:kern w:val="0"/>
                <w:sz w:val="24"/>
              </w:rPr>
              <w:t>3.45</w:t>
            </w:r>
          </w:p>
        </w:tc>
        <w:tc>
          <w:tcPr>
            <w:tcW w:w="0" w:type="auto"/>
            <w:tcBorders>
              <w:left w:val="single" w:color="auto" w:sz="4" w:space="0"/>
            </w:tcBorders>
            <w:vAlign w:val="center"/>
          </w:tcPr>
          <w:p>
            <w:pPr>
              <w:pStyle w:val="30"/>
              <w:spacing w:line="360" w:lineRule="auto"/>
              <w:ind w:firstLine="0" w:firstLineChars="0"/>
              <w:jc w:val="center"/>
              <w:rPr>
                <w:rFonts w:ascii="仿宋" w:hAnsi="仿宋" w:eastAsia="仿宋" w:cs="仿宋_GB2312"/>
                <w:kern w:val="0"/>
                <w:sz w:val="24"/>
              </w:rPr>
            </w:pPr>
            <w:r>
              <w:rPr>
                <w:rFonts w:ascii="仿宋" w:hAnsi="仿宋" w:eastAsia="仿宋" w:cs="仿宋_GB2312"/>
                <w:kern w:val="0"/>
                <w:sz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0" w:type="auto"/>
            <w:vAlign w:val="center"/>
          </w:tcPr>
          <w:p>
            <w:pPr>
              <w:jc w:val="center"/>
              <w:rPr>
                <w:rFonts w:ascii="仿宋" w:hAnsi="仿宋" w:eastAsia="仿宋" w:cs="仿宋_GB2312"/>
                <w:kern w:val="0"/>
                <w:sz w:val="24"/>
              </w:rPr>
            </w:pPr>
            <w:r>
              <w:rPr>
                <w:rFonts w:ascii="仿宋" w:hAnsi="仿宋" w:eastAsia="仿宋" w:cs="仿宋_GB2312"/>
                <w:kern w:val="0"/>
                <w:sz w:val="24"/>
              </w:rPr>
              <w:t>7</w:t>
            </w:r>
          </w:p>
        </w:tc>
        <w:tc>
          <w:tcPr>
            <w:tcW w:w="0" w:type="auto"/>
            <w:vAlign w:val="center"/>
          </w:tcPr>
          <w:p>
            <w:pPr>
              <w:pStyle w:val="30"/>
              <w:spacing w:line="360" w:lineRule="auto"/>
              <w:ind w:firstLine="0" w:firstLineChars="0"/>
              <w:jc w:val="center"/>
              <w:rPr>
                <w:rFonts w:ascii="仿宋" w:hAnsi="仿宋" w:eastAsia="仿宋" w:cs="仿宋_GB2312"/>
                <w:kern w:val="0"/>
                <w:sz w:val="24"/>
              </w:rPr>
            </w:pPr>
            <w:r>
              <w:rPr>
                <w:rFonts w:hint="eastAsia" w:ascii="仿宋" w:hAnsi="仿宋" w:eastAsia="仿宋" w:cs="仿宋_GB2312"/>
                <w:kern w:val="0"/>
                <w:sz w:val="24"/>
              </w:rPr>
              <w:t>果皮箱</w:t>
            </w:r>
          </w:p>
        </w:tc>
        <w:tc>
          <w:tcPr>
            <w:tcW w:w="0" w:type="auto"/>
            <w:vAlign w:val="center"/>
          </w:tcPr>
          <w:p>
            <w:pPr>
              <w:pStyle w:val="30"/>
              <w:spacing w:line="360" w:lineRule="auto"/>
              <w:ind w:firstLine="0" w:firstLineChars="0"/>
              <w:jc w:val="center"/>
              <w:rPr>
                <w:rFonts w:ascii="仿宋" w:hAnsi="仿宋" w:eastAsia="仿宋" w:cs="仿宋_GB2312"/>
                <w:kern w:val="0"/>
                <w:sz w:val="24"/>
              </w:rPr>
            </w:pPr>
            <w:r>
              <w:rPr>
                <w:rFonts w:hint="eastAsia" w:ascii="仿宋" w:hAnsi="仿宋" w:eastAsia="仿宋" w:cs="仿宋_GB2312"/>
                <w:kern w:val="0"/>
                <w:sz w:val="24"/>
              </w:rPr>
              <w:t>符合招标文件内质量及规格型号要求</w:t>
            </w:r>
          </w:p>
        </w:tc>
        <w:tc>
          <w:tcPr>
            <w:tcW w:w="0" w:type="auto"/>
            <w:vAlign w:val="center"/>
          </w:tcPr>
          <w:p>
            <w:pPr>
              <w:pStyle w:val="30"/>
              <w:spacing w:line="360" w:lineRule="auto"/>
              <w:ind w:firstLine="0" w:firstLineChars="0"/>
              <w:jc w:val="center"/>
              <w:rPr>
                <w:rFonts w:ascii="仿宋" w:hAnsi="仿宋" w:eastAsia="仿宋" w:cs="仿宋_GB2312"/>
                <w:kern w:val="0"/>
                <w:sz w:val="24"/>
              </w:rPr>
            </w:pPr>
            <w:r>
              <w:rPr>
                <w:rFonts w:hint="eastAsia" w:ascii="仿宋" w:hAnsi="仿宋" w:eastAsia="仿宋" w:cs="仿宋_GB2312"/>
                <w:kern w:val="0"/>
                <w:sz w:val="24"/>
              </w:rPr>
              <w:t>套</w:t>
            </w:r>
          </w:p>
        </w:tc>
        <w:tc>
          <w:tcPr>
            <w:tcW w:w="0" w:type="auto"/>
            <w:tcBorders>
              <w:left w:val="single" w:color="auto" w:sz="4" w:space="0"/>
            </w:tcBorders>
            <w:vAlign w:val="center"/>
          </w:tcPr>
          <w:p>
            <w:pPr>
              <w:pStyle w:val="30"/>
              <w:spacing w:line="360" w:lineRule="auto"/>
              <w:ind w:firstLine="0" w:firstLineChars="0"/>
              <w:jc w:val="center"/>
              <w:rPr>
                <w:rFonts w:ascii="仿宋" w:hAnsi="仿宋" w:eastAsia="仿宋" w:cs="仿宋_GB2312"/>
                <w:kern w:val="0"/>
                <w:sz w:val="24"/>
              </w:rPr>
            </w:pPr>
            <w:r>
              <w:rPr>
                <w:rFonts w:hint="eastAsia" w:ascii="仿宋" w:hAnsi="仿宋" w:eastAsia="仿宋" w:cs="仿宋_GB2312"/>
                <w:kern w:val="0"/>
                <w:sz w:val="24"/>
              </w:rPr>
              <w:t>1</w:t>
            </w:r>
          </w:p>
        </w:tc>
        <w:tc>
          <w:tcPr>
            <w:tcW w:w="0" w:type="auto"/>
            <w:tcBorders>
              <w:right w:val="single" w:color="auto" w:sz="4" w:space="0"/>
            </w:tcBorders>
            <w:vAlign w:val="center"/>
          </w:tcPr>
          <w:p>
            <w:pPr>
              <w:pStyle w:val="30"/>
              <w:spacing w:line="360" w:lineRule="auto"/>
              <w:ind w:firstLine="0" w:firstLineChars="0"/>
              <w:jc w:val="center"/>
              <w:rPr>
                <w:rFonts w:ascii="仿宋" w:hAnsi="仿宋" w:eastAsia="仿宋" w:cs="仿宋_GB2312"/>
                <w:kern w:val="0"/>
                <w:sz w:val="24"/>
              </w:rPr>
            </w:pPr>
            <w:r>
              <w:rPr>
                <w:rFonts w:ascii="仿宋" w:hAnsi="仿宋" w:eastAsia="仿宋" w:cs="仿宋_GB2312"/>
                <w:kern w:val="0"/>
                <w:sz w:val="24"/>
              </w:rPr>
              <w:t>1238.94</w:t>
            </w:r>
          </w:p>
        </w:tc>
        <w:tc>
          <w:tcPr>
            <w:tcW w:w="0" w:type="auto"/>
            <w:tcBorders>
              <w:right w:val="single" w:color="auto" w:sz="4" w:space="0"/>
            </w:tcBorders>
            <w:vAlign w:val="center"/>
          </w:tcPr>
          <w:p>
            <w:pPr>
              <w:pStyle w:val="30"/>
              <w:spacing w:line="360" w:lineRule="auto"/>
              <w:ind w:firstLine="0" w:firstLineChars="0"/>
              <w:jc w:val="center"/>
              <w:rPr>
                <w:rFonts w:ascii="仿宋" w:hAnsi="仿宋" w:eastAsia="仿宋" w:cs="仿宋_GB2312"/>
                <w:kern w:val="0"/>
                <w:sz w:val="24"/>
              </w:rPr>
            </w:pPr>
            <w:r>
              <w:rPr>
                <w:rFonts w:ascii="仿宋" w:hAnsi="仿宋" w:eastAsia="仿宋" w:cs="仿宋_GB2312"/>
                <w:kern w:val="0"/>
                <w:sz w:val="24"/>
              </w:rPr>
              <w:t>161.06</w:t>
            </w:r>
          </w:p>
        </w:tc>
        <w:tc>
          <w:tcPr>
            <w:tcW w:w="0" w:type="auto"/>
            <w:tcBorders>
              <w:left w:val="single" w:color="auto" w:sz="4" w:space="0"/>
            </w:tcBorders>
            <w:vAlign w:val="center"/>
          </w:tcPr>
          <w:p>
            <w:pPr>
              <w:pStyle w:val="30"/>
              <w:spacing w:line="360" w:lineRule="auto"/>
              <w:ind w:firstLine="0" w:firstLineChars="0"/>
              <w:jc w:val="center"/>
              <w:rPr>
                <w:rFonts w:ascii="仿宋" w:hAnsi="仿宋" w:eastAsia="仿宋" w:cs="仿宋_GB2312"/>
                <w:kern w:val="0"/>
                <w:sz w:val="24"/>
              </w:rPr>
            </w:pPr>
            <w:r>
              <w:rPr>
                <w:rFonts w:ascii="仿宋" w:hAnsi="仿宋" w:eastAsia="仿宋" w:cs="仿宋_GB2312"/>
                <w:kern w:val="0"/>
                <w:sz w:val="24"/>
              </w:rPr>
              <w:t>1400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jc w:val="center"/>
        </w:trPr>
        <w:tc>
          <w:tcPr>
            <w:tcW w:w="0" w:type="auto"/>
            <w:vAlign w:val="center"/>
          </w:tcPr>
          <w:p>
            <w:pPr>
              <w:jc w:val="center"/>
              <w:rPr>
                <w:rFonts w:ascii="仿宋" w:hAnsi="仿宋" w:eastAsia="仿宋" w:cs="仿宋_GB2312"/>
                <w:kern w:val="0"/>
                <w:sz w:val="24"/>
              </w:rPr>
            </w:pPr>
            <w:r>
              <w:rPr>
                <w:rFonts w:ascii="仿宋" w:hAnsi="仿宋" w:eastAsia="仿宋" w:cs="仿宋_GB2312"/>
                <w:kern w:val="0"/>
                <w:sz w:val="24"/>
              </w:rPr>
              <w:t>8</w:t>
            </w:r>
          </w:p>
        </w:tc>
        <w:tc>
          <w:tcPr>
            <w:tcW w:w="0" w:type="auto"/>
            <w:vAlign w:val="center"/>
          </w:tcPr>
          <w:p>
            <w:pPr>
              <w:pStyle w:val="30"/>
              <w:spacing w:line="360" w:lineRule="auto"/>
              <w:ind w:firstLine="0" w:firstLineChars="0"/>
              <w:jc w:val="center"/>
              <w:rPr>
                <w:rFonts w:ascii="仿宋" w:hAnsi="仿宋" w:eastAsia="仿宋" w:cs="仿宋_GB2312"/>
                <w:kern w:val="0"/>
                <w:sz w:val="24"/>
              </w:rPr>
            </w:pPr>
            <w:r>
              <w:rPr>
                <w:rFonts w:hint="eastAsia" w:ascii="仿宋" w:hAnsi="仿宋" w:eastAsia="仿宋" w:cs="仿宋_GB2312"/>
                <w:kern w:val="0"/>
                <w:sz w:val="24"/>
              </w:rPr>
              <w:t>果皮箱</w:t>
            </w:r>
          </w:p>
        </w:tc>
        <w:tc>
          <w:tcPr>
            <w:tcW w:w="0" w:type="auto"/>
            <w:vAlign w:val="center"/>
          </w:tcPr>
          <w:p>
            <w:pPr>
              <w:pStyle w:val="30"/>
              <w:spacing w:line="360" w:lineRule="auto"/>
              <w:ind w:firstLine="0" w:firstLineChars="0"/>
              <w:jc w:val="center"/>
              <w:rPr>
                <w:rFonts w:ascii="仿宋" w:hAnsi="仿宋" w:eastAsia="仿宋" w:cs="仿宋_GB2312"/>
                <w:kern w:val="0"/>
                <w:sz w:val="24"/>
              </w:rPr>
            </w:pPr>
            <w:r>
              <w:rPr>
                <w:rFonts w:hint="eastAsia" w:ascii="仿宋" w:hAnsi="仿宋" w:eastAsia="仿宋" w:cs="仿宋_GB2312"/>
                <w:kern w:val="0"/>
                <w:sz w:val="24"/>
              </w:rPr>
              <w:t>符合招标文件内质量及规格型号要求</w:t>
            </w:r>
          </w:p>
        </w:tc>
        <w:tc>
          <w:tcPr>
            <w:tcW w:w="0" w:type="auto"/>
            <w:vAlign w:val="center"/>
          </w:tcPr>
          <w:p>
            <w:pPr>
              <w:pStyle w:val="30"/>
              <w:spacing w:line="360" w:lineRule="auto"/>
              <w:ind w:firstLine="0" w:firstLineChars="0"/>
              <w:jc w:val="center"/>
              <w:rPr>
                <w:rFonts w:ascii="仿宋" w:hAnsi="仿宋" w:eastAsia="仿宋" w:cs="仿宋_GB2312"/>
                <w:kern w:val="0"/>
                <w:sz w:val="24"/>
              </w:rPr>
            </w:pPr>
            <w:r>
              <w:rPr>
                <w:rFonts w:hint="eastAsia" w:ascii="仿宋" w:hAnsi="仿宋" w:eastAsia="仿宋" w:cs="仿宋_GB2312"/>
                <w:kern w:val="0"/>
                <w:sz w:val="24"/>
              </w:rPr>
              <w:t>套</w:t>
            </w:r>
          </w:p>
        </w:tc>
        <w:tc>
          <w:tcPr>
            <w:tcW w:w="0" w:type="auto"/>
            <w:tcBorders>
              <w:left w:val="single" w:color="auto" w:sz="4" w:space="0"/>
            </w:tcBorders>
            <w:vAlign w:val="center"/>
          </w:tcPr>
          <w:p>
            <w:pPr>
              <w:pStyle w:val="30"/>
              <w:spacing w:line="360" w:lineRule="auto"/>
              <w:ind w:firstLine="0" w:firstLineChars="0"/>
              <w:jc w:val="center"/>
              <w:rPr>
                <w:rFonts w:ascii="仿宋" w:hAnsi="仿宋" w:eastAsia="仿宋" w:cs="仿宋_GB2312"/>
                <w:kern w:val="0"/>
                <w:sz w:val="24"/>
              </w:rPr>
            </w:pPr>
            <w:r>
              <w:rPr>
                <w:rFonts w:hint="eastAsia" w:ascii="仿宋" w:hAnsi="仿宋" w:eastAsia="仿宋" w:cs="仿宋_GB2312"/>
                <w:kern w:val="0"/>
                <w:sz w:val="24"/>
              </w:rPr>
              <w:t>1</w:t>
            </w:r>
          </w:p>
        </w:tc>
        <w:tc>
          <w:tcPr>
            <w:tcW w:w="0" w:type="auto"/>
            <w:tcBorders>
              <w:right w:val="single" w:color="auto" w:sz="4" w:space="0"/>
            </w:tcBorders>
            <w:vAlign w:val="center"/>
          </w:tcPr>
          <w:p>
            <w:pPr>
              <w:pStyle w:val="30"/>
              <w:spacing w:line="360" w:lineRule="auto"/>
              <w:ind w:firstLine="0" w:firstLineChars="0"/>
              <w:jc w:val="center"/>
              <w:rPr>
                <w:rFonts w:ascii="仿宋" w:hAnsi="仿宋" w:eastAsia="仿宋" w:cs="仿宋_GB2312"/>
                <w:kern w:val="0"/>
                <w:sz w:val="24"/>
              </w:rPr>
            </w:pPr>
            <w:r>
              <w:rPr>
                <w:rFonts w:ascii="仿宋" w:hAnsi="仿宋" w:eastAsia="仿宋" w:cs="仿宋_GB2312"/>
                <w:kern w:val="0"/>
                <w:sz w:val="24"/>
              </w:rPr>
              <w:t>1238.94</w:t>
            </w:r>
          </w:p>
        </w:tc>
        <w:tc>
          <w:tcPr>
            <w:tcW w:w="0" w:type="auto"/>
            <w:tcBorders>
              <w:right w:val="single" w:color="auto" w:sz="4" w:space="0"/>
            </w:tcBorders>
            <w:vAlign w:val="center"/>
          </w:tcPr>
          <w:p>
            <w:pPr>
              <w:pStyle w:val="30"/>
              <w:spacing w:line="360" w:lineRule="auto"/>
              <w:ind w:firstLine="0" w:firstLineChars="0"/>
              <w:jc w:val="center"/>
              <w:rPr>
                <w:rFonts w:ascii="仿宋" w:hAnsi="仿宋" w:eastAsia="仿宋" w:cs="仿宋_GB2312"/>
                <w:kern w:val="0"/>
                <w:sz w:val="24"/>
              </w:rPr>
            </w:pPr>
            <w:r>
              <w:rPr>
                <w:rFonts w:ascii="仿宋" w:hAnsi="仿宋" w:eastAsia="仿宋" w:cs="仿宋_GB2312"/>
                <w:kern w:val="0"/>
                <w:sz w:val="24"/>
              </w:rPr>
              <w:t>161.06</w:t>
            </w:r>
          </w:p>
        </w:tc>
        <w:tc>
          <w:tcPr>
            <w:tcW w:w="0" w:type="auto"/>
            <w:tcBorders>
              <w:left w:val="single" w:color="auto" w:sz="4" w:space="0"/>
            </w:tcBorders>
            <w:vAlign w:val="center"/>
          </w:tcPr>
          <w:p>
            <w:pPr>
              <w:pStyle w:val="30"/>
              <w:spacing w:line="360" w:lineRule="auto"/>
              <w:ind w:firstLine="0" w:firstLineChars="0"/>
              <w:jc w:val="center"/>
              <w:rPr>
                <w:rFonts w:ascii="仿宋" w:hAnsi="仿宋" w:eastAsia="仿宋" w:cs="仿宋_GB2312"/>
                <w:kern w:val="0"/>
                <w:sz w:val="24"/>
              </w:rPr>
            </w:pPr>
            <w:r>
              <w:rPr>
                <w:rFonts w:ascii="仿宋" w:hAnsi="仿宋" w:eastAsia="仿宋" w:cs="仿宋_GB2312"/>
                <w:kern w:val="0"/>
                <w:sz w:val="24"/>
              </w:rPr>
              <w:t>1400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jc w:val="center"/>
        </w:trPr>
        <w:tc>
          <w:tcPr>
            <w:tcW w:w="0" w:type="auto"/>
            <w:vAlign w:val="center"/>
          </w:tcPr>
          <w:p>
            <w:pPr>
              <w:jc w:val="center"/>
              <w:rPr>
                <w:rFonts w:ascii="仿宋" w:hAnsi="仿宋" w:eastAsia="仿宋" w:cs="仿宋_GB2312"/>
                <w:kern w:val="0"/>
                <w:sz w:val="24"/>
              </w:rPr>
            </w:pPr>
          </w:p>
        </w:tc>
        <w:tc>
          <w:tcPr>
            <w:tcW w:w="0" w:type="auto"/>
            <w:vAlign w:val="center"/>
          </w:tcPr>
          <w:p>
            <w:pPr>
              <w:jc w:val="center"/>
              <w:rPr>
                <w:rFonts w:ascii="仿宋" w:hAnsi="仿宋" w:eastAsia="仿宋" w:cs="仿宋_GB2312"/>
                <w:kern w:val="0"/>
                <w:sz w:val="24"/>
              </w:rPr>
            </w:pPr>
            <w:r>
              <w:rPr>
                <w:rFonts w:hint="eastAsia" w:ascii="仿宋" w:hAnsi="仿宋" w:eastAsia="仿宋" w:cs="仿宋_GB2312"/>
                <w:kern w:val="0"/>
                <w:sz w:val="24"/>
              </w:rPr>
              <w:t>合计</w:t>
            </w:r>
          </w:p>
        </w:tc>
        <w:tc>
          <w:tcPr>
            <w:tcW w:w="0" w:type="auto"/>
          </w:tcPr>
          <w:p>
            <w:pPr>
              <w:pStyle w:val="30"/>
              <w:spacing w:line="360" w:lineRule="auto"/>
              <w:ind w:firstLine="0" w:firstLineChars="0"/>
              <w:jc w:val="center"/>
              <w:rPr>
                <w:rFonts w:ascii="仿宋" w:hAnsi="仿宋" w:eastAsia="仿宋" w:cs="仿宋_GB2312"/>
                <w:kern w:val="0"/>
                <w:sz w:val="24"/>
              </w:rPr>
            </w:pPr>
          </w:p>
        </w:tc>
        <w:tc>
          <w:tcPr>
            <w:tcW w:w="0" w:type="auto"/>
            <w:tcBorders>
              <w:right w:val="single" w:color="auto" w:sz="4" w:space="0"/>
            </w:tcBorders>
            <w:vAlign w:val="center"/>
          </w:tcPr>
          <w:p>
            <w:pPr>
              <w:pStyle w:val="30"/>
              <w:spacing w:line="360" w:lineRule="auto"/>
              <w:ind w:firstLine="0" w:firstLineChars="0"/>
              <w:jc w:val="center"/>
              <w:rPr>
                <w:rFonts w:ascii="仿宋" w:hAnsi="仿宋" w:eastAsia="仿宋" w:cs="仿宋_GB2312"/>
                <w:kern w:val="0"/>
                <w:sz w:val="24"/>
              </w:rPr>
            </w:pPr>
          </w:p>
        </w:tc>
        <w:tc>
          <w:tcPr>
            <w:tcW w:w="0" w:type="auto"/>
            <w:tcBorders>
              <w:left w:val="single" w:color="auto" w:sz="4" w:space="0"/>
            </w:tcBorders>
            <w:vAlign w:val="center"/>
          </w:tcPr>
          <w:p>
            <w:pPr>
              <w:pStyle w:val="30"/>
              <w:spacing w:line="360" w:lineRule="auto"/>
              <w:ind w:firstLine="0" w:firstLineChars="0"/>
              <w:jc w:val="center"/>
              <w:rPr>
                <w:rFonts w:ascii="仿宋" w:hAnsi="仿宋" w:eastAsia="仿宋" w:cs="仿宋_GB2312"/>
                <w:kern w:val="0"/>
                <w:sz w:val="24"/>
              </w:rPr>
            </w:pPr>
          </w:p>
        </w:tc>
        <w:tc>
          <w:tcPr>
            <w:tcW w:w="0" w:type="auto"/>
            <w:tcBorders>
              <w:right w:val="single" w:color="auto" w:sz="4" w:space="0"/>
            </w:tcBorders>
            <w:vAlign w:val="center"/>
          </w:tcPr>
          <w:p>
            <w:pPr>
              <w:pStyle w:val="30"/>
              <w:spacing w:line="360" w:lineRule="auto"/>
              <w:ind w:firstLine="0" w:firstLineChars="0"/>
              <w:jc w:val="center"/>
              <w:rPr>
                <w:rFonts w:ascii="仿宋" w:hAnsi="仿宋" w:eastAsia="仿宋" w:cs="仿宋_GB2312"/>
                <w:kern w:val="0"/>
                <w:sz w:val="24"/>
              </w:rPr>
            </w:pPr>
            <w:r>
              <w:rPr>
                <w:rFonts w:ascii="仿宋" w:hAnsi="仿宋" w:eastAsia="仿宋" w:cs="仿宋_GB2312"/>
                <w:kern w:val="0"/>
                <w:sz w:val="24"/>
              </w:rPr>
              <w:t>2806.19</w:t>
            </w:r>
          </w:p>
        </w:tc>
        <w:tc>
          <w:tcPr>
            <w:tcW w:w="0" w:type="auto"/>
            <w:tcBorders>
              <w:right w:val="single" w:color="auto" w:sz="4" w:space="0"/>
            </w:tcBorders>
            <w:vAlign w:val="center"/>
          </w:tcPr>
          <w:p>
            <w:pPr>
              <w:pStyle w:val="30"/>
              <w:spacing w:line="360" w:lineRule="auto"/>
              <w:ind w:firstLine="0" w:firstLineChars="0"/>
              <w:jc w:val="center"/>
              <w:rPr>
                <w:rFonts w:ascii="仿宋" w:hAnsi="仿宋" w:eastAsia="仿宋" w:cs="仿宋_GB2312"/>
                <w:kern w:val="0"/>
                <w:sz w:val="24"/>
              </w:rPr>
            </w:pPr>
            <w:r>
              <w:rPr>
                <w:rFonts w:ascii="仿宋" w:hAnsi="仿宋" w:eastAsia="仿宋" w:cs="仿宋_GB2312"/>
                <w:kern w:val="0"/>
                <w:sz w:val="24"/>
              </w:rPr>
              <w:t>364.81</w:t>
            </w:r>
          </w:p>
        </w:tc>
        <w:tc>
          <w:tcPr>
            <w:tcW w:w="0" w:type="auto"/>
            <w:tcBorders>
              <w:left w:val="single" w:color="auto" w:sz="4" w:space="0"/>
            </w:tcBorders>
            <w:vAlign w:val="center"/>
          </w:tcPr>
          <w:p>
            <w:pPr>
              <w:pStyle w:val="30"/>
              <w:spacing w:line="360" w:lineRule="auto"/>
              <w:ind w:firstLine="0" w:firstLineChars="0"/>
              <w:jc w:val="center"/>
              <w:rPr>
                <w:rFonts w:ascii="仿宋" w:hAnsi="仿宋" w:eastAsia="仿宋" w:cs="仿宋_GB2312"/>
                <w:kern w:val="0"/>
                <w:sz w:val="24"/>
              </w:rPr>
            </w:pPr>
            <w:r>
              <w:rPr>
                <w:rFonts w:ascii="仿宋" w:hAnsi="仿宋" w:eastAsia="仿宋" w:cs="仿宋_GB2312"/>
                <w:kern w:val="0"/>
                <w:sz w:val="24"/>
              </w:rPr>
              <w:t>3171</w:t>
            </w:r>
          </w:p>
        </w:tc>
      </w:tr>
    </w:tbl>
    <w:p>
      <w:pPr>
        <w:spacing w:line="520" w:lineRule="exact"/>
        <w:jc w:val="center"/>
        <w:rPr>
          <w:rFonts w:ascii="仿宋" w:hAnsi="仿宋" w:eastAsia="仿宋" w:cs="方正小标宋_GBK"/>
          <w:sz w:val="21"/>
          <w:szCs w:val="21"/>
        </w:rPr>
      </w:pPr>
    </w:p>
    <w:p>
      <w:pPr>
        <w:spacing w:line="500" w:lineRule="exact"/>
        <w:jc w:val="center"/>
        <w:rPr>
          <w:rFonts w:ascii="仿宋_GB2312" w:hAnsi="仿宋_GB2312" w:cs="仿宋_GB2312"/>
          <w:sz w:val="32"/>
          <w:szCs w:val="32"/>
        </w:rPr>
        <w:sectPr>
          <w:pgSz w:w="11906" w:h="16838"/>
          <w:pgMar w:top="2098" w:right="1474" w:bottom="1984" w:left="1587" w:header="851" w:footer="992" w:gutter="0"/>
          <w:pgNumType w:fmt="numberInDash"/>
          <w:cols w:space="720" w:num="1"/>
          <w:docGrid w:type="lines" w:linePitch="312" w:charSpace="0"/>
        </w:sectPr>
      </w:pPr>
    </w:p>
    <w:p>
      <w:pPr>
        <w:autoSpaceDE w:val="0"/>
        <w:autoSpaceDN w:val="0"/>
        <w:adjustRightInd w:val="0"/>
        <w:spacing w:line="360" w:lineRule="auto"/>
        <w:outlineLvl w:val="0"/>
        <w:rPr>
          <w:rFonts w:ascii="黑体" w:hAnsi="黑体" w:eastAsia="黑体" w:cs="黑体"/>
          <w:szCs w:val="30"/>
        </w:rPr>
      </w:pPr>
      <w:r>
        <w:rPr>
          <w:rFonts w:hint="eastAsia" w:ascii="黑体" w:hAnsi="黑体" w:eastAsia="黑体" w:cs="黑体"/>
          <w:szCs w:val="30"/>
        </w:rPr>
        <w:t>附件</w:t>
      </w:r>
    </w:p>
    <w:p>
      <w:pPr>
        <w:autoSpaceDE w:val="0"/>
        <w:autoSpaceDN w:val="0"/>
        <w:adjustRightInd w:val="0"/>
        <w:spacing w:line="360" w:lineRule="auto"/>
        <w:jc w:val="center"/>
        <w:outlineLvl w:val="0"/>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法定代表人身份证明</w:t>
      </w: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r>
        <w:rPr>
          <w:rFonts w:hint="eastAsia" w:ascii="仿宋_GB2312" w:hAnsi="仿宋_GB2312" w:cs="仿宋_GB2312"/>
          <w:sz w:val="28"/>
          <w:szCs w:val="28"/>
        </w:rPr>
        <w:t>供应商名称：</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w:t>
      </w:r>
    </w:p>
    <w:p>
      <w:pPr>
        <w:spacing w:line="360" w:lineRule="auto"/>
        <w:rPr>
          <w:rFonts w:ascii="仿宋_GB2312" w:hAnsi="仿宋_GB2312" w:cs="仿宋_GB2312"/>
          <w:sz w:val="28"/>
          <w:szCs w:val="28"/>
        </w:rPr>
      </w:pPr>
      <w:r>
        <w:rPr>
          <w:rFonts w:hint="eastAsia" w:ascii="仿宋_GB2312" w:hAnsi="仿宋_GB2312" w:cs="仿宋_GB2312"/>
          <w:sz w:val="28"/>
          <w:szCs w:val="28"/>
        </w:rPr>
        <w:t>单位性质：</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w:t>
      </w:r>
    </w:p>
    <w:p>
      <w:pPr>
        <w:spacing w:line="360" w:lineRule="auto"/>
        <w:rPr>
          <w:rFonts w:ascii="仿宋_GB2312" w:hAnsi="仿宋_GB2312" w:cs="仿宋_GB2312"/>
          <w:sz w:val="28"/>
          <w:szCs w:val="28"/>
        </w:rPr>
      </w:pPr>
      <w:r>
        <w:rPr>
          <w:rFonts w:hint="eastAsia" w:ascii="仿宋_GB2312" w:hAnsi="仿宋_GB2312" w:cs="仿宋_GB2312"/>
          <w:sz w:val="28"/>
          <w:szCs w:val="28"/>
        </w:rPr>
        <w:t>地址：</w:t>
      </w:r>
      <w:r>
        <w:rPr>
          <w:rFonts w:hint="eastAsia" w:ascii="仿宋_GB2312" w:hAnsi="仿宋_GB2312" w:cs="仿宋_GB2312"/>
          <w:sz w:val="28"/>
          <w:szCs w:val="28"/>
          <w:u w:val="single"/>
        </w:rPr>
        <w:t xml:space="preserve">              </w:t>
      </w:r>
    </w:p>
    <w:p>
      <w:pPr>
        <w:spacing w:line="360" w:lineRule="auto"/>
        <w:rPr>
          <w:rFonts w:ascii="仿宋_GB2312" w:hAnsi="仿宋_GB2312" w:cs="仿宋_GB2312"/>
          <w:sz w:val="28"/>
          <w:szCs w:val="28"/>
        </w:rPr>
      </w:pPr>
      <w:r>
        <w:rPr>
          <w:rFonts w:hint="eastAsia" w:ascii="仿宋_GB2312" w:hAnsi="仿宋_GB2312" w:cs="仿宋_GB2312"/>
          <w:sz w:val="28"/>
          <w:szCs w:val="28"/>
        </w:rPr>
        <w:t>成立时间：</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年</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月</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日</w:t>
      </w:r>
    </w:p>
    <w:p>
      <w:pPr>
        <w:spacing w:line="360" w:lineRule="auto"/>
        <w:rPr>
          <w:rFonts w:ascii="仿宋_GB2312" w:hAnsi="仿宋_GB2312" w:cs="仿宋_GB2312"/>
          <w:sz w:val="28"/>
          <w:szCs w:val="28"/>
        </w:rPr>
      </w:pPr>
      <w:r>
        <w:rPr>
          <w:rFonts w:hint="eastAsia" w:ascii="仿宋_GB2312" w:hAnsi="仿宋_GB2312" w:cs="仿宋_GB2312"/>
          <w:sz w:val="28"/>
          <w:szCs w:val="28"/>
        </w:rPr>
        <w:t>经营期限：</w:t>
      </w:r>
      <w:r>
        <w:rPr>
          <w:rFonts w:hint="eastAsia" w:ascii="仿宋_GB2312" w:hAnsi="仿宋_GB2312" w:cs="仿宋_GB2312"/>
          <w:sz w:val="28"/>
          <w:szCs w:val="28"/>
          <w:u w:val="single"/>
        </w:rPr>
        <w:t xml:space="preserve">            </w:t>
      </w: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r>
        <w:rPr>
          <w:rFonts w:hint="eastAsia" w:ascii="仿宋_GB2312" w:hAnsi="仿宋_GB2312" w:cs="仿宋_GB2312"/>
          <w:sz w:val="28"/>
          <w:szCs w:val="28"/>
        </w:rPr>
        <w:t>姓名：</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性别：</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年龄：</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职务：</w:t>
      </w:r>
      <w:r>
        <w:rPr>
          <w:rFonts w:hint="eastAsia" w:ascii="仿宋_GB2312" w:hAnsi="仿宋_GB2312" w:cs="仿宋_GB2312"/>
          <w:sz w:val="28"/>
          <w:szCs w:val="28"/>
          <w:u w:val="single"/>
        </w:rPr>
        <w:t xml:space="preserve">     </w:t>
      </w:r>
    </w:p>
    <w:p>
      <w:pPr>
        <w:spacing w:line="360" w:lineRule="auto"/>
        <w:rPr>
          <w:rFonts w:ascii="仿宋_GB2312" w:hAnsi="仿宋_GB2312" w:cs="仿宋_GB2312"/>
          <w:sz w:val="28"/>
          <w:szCs w:val="28"/>
        </w:rPr>
      </w:pPr>
      <w:r>
        <w:rPr>
          <w:rFonts w:hint="eastAsia" w:ascii="仿宋_GB2312" w:hAnsi="仿宋_GB2312" w:cs="仿宋_GB2312"/>
          <w:sz w:val="28"/>
          <w:szCs w:val="28"/>
        </w:rPr>
        <w:t>系</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（投标人名称）的法定代表人。</w:t>
      </w:r>
    </w:p>
    <w:p>
      <w:pPr>
        <w:spacing w:line="360" w:lineRule="auto"/>
        <w:ind w:firstLine="560" w:firstLineChars="200"/>
        <w:rPr>
          <w:rFonts w:ascii="仿宋_GB2312" w:hAnsi="仿宋_GB2312" w:cs="仿宋_GB2312"/>
          <w:sz w:val="28"/>
          <w:szCs w:val="28"/>
        </w:rPr>
      </w:pPr>
      <w:r>
        <w:rPr>
          <w:rFonts w:hint="eastAsia" w:ascii="仿宋_GB2312" w:hAnsi="仿宋_GB2312" w:cs="仿宋_GB2312"/>
          <w:sz w:val="28"/>
          <w:szCs w:val="28"/>
        </w:rPr>
        <w:t>特此证明。</w:t>
      </w: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r>
        <w:rPr>
          <w:rFonts w:hint="eastAsia" w:ascii="仿宋_GB2312" w:hAnsi="仿宋_GB2312" w:cs="仿宋_GB2312"/>
          <w:sz w:val="28"/>
          <w:szCs w:val="28"/>
        </w:rPr>
        <w:t>附：法定代表人身份证复印件。</w:t>
      </w: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r>
        <w:rPr>
          <w:rFonts w:hint="eastAsia" w:ascii="仿宋_GB2312" w:hAnsi="仿宋_GB2312" w:cs="仿宋_GB2312"/>
          <w:sz w:val="28"/>
          <w:szCs w:val="28"/>
        </w:rPr>
        <w:t xml:space="preserve">                       投标人：</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（公章）</w:t>
      </w:r>
    </w:p>
    <w:p>
      <w:pPr>
        <w:spacing w:line="360" w:lineRule="auto"/>
        <w:rPr>
          <w:rFonts w:ascii="仿宋_GB2312" w:hAnsi="仿宋_GB2312" w:cs="仿宋_GB2312"/>
          <w:sz w:val="28"/>
          <w:szCs w:val="28"/>
        </w:rPr>
      </w:pPr>
      <w:r>
        <w:rPr>
          <w:rFonts w:hint="eastAsia" w:ascii="仿宋_GB2312" w:hAnsi="仿宋_GB2312" w:cs="仿宋_GB2312"/>
          <w:sz w:val="28"/>
          <w:szCs w:val="28"/>
        </w:rPr>
        <w:t xml:space="preserve">                                </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年</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月</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日           </w:t>
      </w:r>
    </w:p>
    <w:p>
      <w:pPr>
        <w:pStyle w:val="3"/>
        <w:spacing w:before="0" w:after="0" w:line="360" w:lineRule="auto"/>
        <w:rPr>
          <w:rFonts w:ascii="仿宋_GB2312" w:hAnsi="仿宋_GB2312" w:eastAsia="仿宋_GB2312" w:cs="仿宋_GB2312"/>
          <w:kern w:val="1"/>
          <w:sz w:val="28"/>
          <w:szCs w:val="28"/>
        </w:rPr>
      </w:pPr>
      <w:r>
        <w:rPr>
          <w:rStyle w:val="29"/>
          <w:rFonts w:hint="eastAsia" w:ascii="仿宋_GB2312" w:hAnsi="仿宋_GB2312" w:eastAsia="仿宋_GB2312" w:cs="仿宋_GB2312"/>
          <w:sz w:val="28"/>
          <w:szCs w:val="28"/>
        </w:rPr>
        <w:br w:type="page"/>
      </w:r>
      <w:bookmarkStart w:id="3" w:name="_Toc8859"/>
      <w:r>
        <w:rPr>
          <w:rFonts w:hint="eastAsia" w:ascii="黑体" w:hAnsi="黑体" w:cs="黑体"/>
          <w:b w:val="0"/>
          <w:bCs w:val="0"/>
          <w:kern w:val="1"/>
          <w:sz w:val="30"/>
          <w:szCs w:val="30"/>
        </w:rPr>
        <w:t>附件</w:t>
      </w:r>
    </w:p>
    <w:p>
      <w:pPr>
        <w:autoSpaceDE w:val="0"/>
        <w:autoSpaceDN w:val="0"/>
        <w:adjustRightInd w:val="0"/>
        <w:spacing w:line="360" w:lineRule="auto"/>
        <w:jc w:val="center"/>
        <w:outlineLvl w:val="0"/>
        <w:rPr>
          <w:rFonts w:ascii="仿宋_GB2312" w:hAnsi="仿宋_GB2312" w:cs="仿宋_GB2312"/>
          <w:b/>
          <w:bCs/>
          <w:kern w:val="1"/>
          <w:sz w:val="28"/>
          <w:szCs w:val="28"/>
        </w:rPr>
      </w:pPr>
      <w:r>
        <w:rPr>
          <w:rFonts w:hint="eastAsia" w:ascii="方正小标宋_GBK" w:hAnsi="方正小标宋_GBK" w:eastAsia="方正小标宋_GBK" w:cs="方正小标宋_GBK"/>
          <w:kern w:val="1"/>
          <w:sz w:val="36"/>
          <w:szCs w:val="36"/>
        </w:rPr>
        <w:t>法定代表人授权委托书</w:t>
      </w:r>
      <w:bookmarkEnd w:id="3"/>
    </w:p>
    <w:p>
      <w:pPr>
        <w:autoSpaceDE w:val="0"/>
        <w:autoSpaceDN w:val="0"/>
        <w:adjustRightInd w:val="0"/>
        <w:spacing w:line="360" w:lineRule="auto"/>
        <w:ind w:firstLine="480"/>
        <w:rPr>
          <w:rFonts w:ascii="仿宋_GB2312" w:hAnsi="仿宋_GB2312" w:cs="仿宋_GB2312"/>
          <w:kern w:val="1"/>
          <w:sz w:val="28"/>
          <w:szCs w:val="28"/>
        </w:rPr>
      </w:pPr>
      <w:r>
        <w:rPr>
          <w:rStyle w:val="29"/>
          <w:rFonts w:hint="eastAsia" w:ascii="仿宋_GB2312" w:hAnsi="仿宋_GB2312" w:eastAsia="仿宋_GB2312" w:cs="仿宋_GB2312"/>
          <w:sz w:val="28"/>
          <w:szCs w:val="28"/>
        </w:rPr>
        <w:t>我</w:t>
      </w:r>
      <w:r>
        <w:rPr>
          <w:rFonts w:hint="eastAsia" w:ascii="仿宋_GB2312" w:hAnsi="仿宋_GB2312" w:cs="仿宋_GB2312"/>
          <w:kern w:val="1"/>
          <w:sz w:val="28"/>
          <w:szCs w:val="28"/>
          <w:u w:val="single"/>
        </w:rPr>
        <w:t xml:space="preserve">       （姓名） </w:t>
      </w:r>
      <w:r>
        <w:rPr>
          <w:rStyle w:val="29"/>
          <w:rFonts w:hint="eastAsia" w:ascii="仿宋_GB2312" w:hAnsi="仿宋_GB2312" w:eastAsia="仿宋_GB2312" w:cs="仿宋_GB2312"/>
          <w:sz w:val="28"/>
          <w:szCs w:val="28"/>
        </w:rPr>
        <w:t>系</w:t>
      </w:r>
      <w:r>
        <w:rPr>
          <w:rFonts w:hint="eastAsia" w:ascii="仿宋_GB2312" w:hAnsi="仿宋_GB2312" w:cs="仿宋_GB2312"/>
          <w:kern w:val="1"/>
          <w:sz w:val="28"/>
          <w:szCs w:val="28"/>
          <w:u w:val="single"/>
        </w:rPr>
        <w:t xml:space="preserve">      （投标人名称）</w:t>
      </w:r>
      <w:r>
        <w:rPr>
          <w:rStyle w:val="29"/>
          <w:rFonts w:hint="eastAsia" w:ascii="仿宋_GB2312" w:hAnsi="仿宋_GB2312" w:eastAsia="仿宋_GB2312" w:cs="仿宋_GB2312"/>
          <w:sz w:val="28"/>
          <w:szCs w:val="28"/>
        </w:rPr>
        <w:t>法定代表人，现授权委托我公司的</w:t>
      </w:r>
      <w:r>
        <w:rPr>
          <w:rFonts w:hint="eastAsia" w:ascii="仿宋_GB2312" w:hAnsi="仿宋_GB2312" w:cs="仿宋_GB2312"/>
          <w:kern w:val="1"/>
          <w:sz w:val="28"/>
          <w:szCs w:val="28"/>
          <w:u w:val="single"/>
        </w:rPr>
        <w:t xml:space="preserve">      </w:t>
      </w:r>
      <w:r>
        <w:rPr>
          <w:rFonts w:hint="eastAsia" w:ascii="仿宋_GB2312" w:hAnsi="仿宋_GB2312" w:cs="仿宋_GB2312"/>
          <w:kern w:val="1"/>
          <w:sz w:val="28"/>
          <w:szCs w:val="28"/>
        </w:rPr>
        <w:t>（姓名）</w:t>
      </w:r>
      <w:r>
        <w:rPr>
          <w:rStyle w:val="29"/>
          <w:rFonts w:hint="eastAsia" w:ascii="仿宋_GB2312" w:hAnsi="仿宋_GB2312" w:eastAsia="仿宋_GB2312" w:cs="仿宋_GB2312"/>
          <w:sz w:val="28"/>
          <w:szCs w:val="28"/>
        </w:rPr>
        <w:t>为我公司本次</w:t>
      </w:r>
      <w:r>
        <w:rPr>
          <w:rFonts w:hint="eastAsia" w:ascii="仿宋_GB2312" w:hAnsi="仿宋_GB2312" w:cs="仿宋_GB2312"/>
          <w:kern w:val="1"/>
          <w:sz w:val="28"/>
          <w:szCs w:val="28"/>
          <w:u w:val="single"/>
        </w:rPr>
        <w:t xml:space="preserve">         </w:t>
      </w:r>
      <w:r>
        <w:rPr>
          <w:rFonts w:hint="eastAsia" w:ascii="仿宋_GB2312" w:hAnsi="仿宋_GB2312" w:cs="仿宋_GB2312"/>
          <w:kern w:val="1"/>
          <w:sz w:val="28"/>
          <w:szCs w:val="28"/>
        </w:rPr>
        <w:t>（项目名称）</w:t>
      </w:r>
      <w:r>
        <w:rPr>
          <w:rStyle w:val="29"/>
          <w:rFonts w:hint="eastAsia" w:ascii="仿宋_GB2312" w:hAnsi="仿宋_GB2312" w:eastAsia="仿宋_GB2312" w:cs="仿宋_GB2312"/>
          <w:sz w:val="28"/>
          <w:szCs w:val="28"/>
        </w:rPr>
        <w:t>项目的授权代表，代表我方办理本次投标、签约等相关事宜，签署全部有关的文件、协议、合同并具有法律效力。</w:t>
      </w:r>
    </w:p>
    <w:p>
      <w:pPr>
        <w:autoSpaceDE w:val="0"/>
        <w:autoSpaceDN w:val="0"/>
        <w:adjustRightInd w:val="0"/>
        <w:spacing w:line="360" w:lineRule="auto"/>
        <w:ind w:firstLine="480"/>
        <w:rPr>
          <w:rStyle w:val="29"/>
          <w:rFonts w:ascii="仿宋_GB2312" w:hAnsi="仿宋_GB2312" w:eastAsia="仿宋_GB2312" w:cs="仿宋_GB2312"/>
          <w:sz w:val="28"/>
          <w:szCs w:val="28"/>
        </w:rPr>
      </w:pPr>
      <w:r>
        <w:rPr>
          <w:rStyle w:val="29"/>
          <w:rFonts w:hint="eastAsia" w:ascii="仿宋_GB2312" w:hAnsi="仿宋_GB2312" w:eastAsia="仿宋_GB2312" w:cs="仿宋_GB2312"/>
          <w:sz w:val="28"/>
          <w:szCs w:val="28"/>
        </w:rPr>
        <w:t>在我方未发出撤销授权委托书的书面通知以前，本授权委托书一直有效。被授权人签署的所有文件（在授权书有效期内签署的）不因授权撤销而失效。</w:t>
      </w:r>
    </w:p>
    <w:p>
      <w:pPr>
        <w:autoSpaceDE w:val="0"/>
        <w:autoSpaceDN w:val="0"/>
        <w:adjustRightInd w:val="0"/>
        <w:spacing w:line="360" w:lineRule="auto"/>
        <w:ind w:firstLine="480"/>
        <w:rPr>
          <w:rStyle w:val="29"/>
          <w:rFonts w:ascii="仿宋_GB2312" w:hAnsi="仿宋_GB2312" w:eastAsia="仿宋_GB2312" w:cs="仿宋_GB2312"/>
          <w:sz w:val="28"/>
          <w:szCs w:val="28"/>
        </w:rPr>
      </w:pPr>
      <w:r>
        <w:rPr>
          <w:rStyle w:val="29"/>
          <w:rFonts w:hint="eastAsia" w:ascii="仿宋_GB2312" w:hAnsi="仿宋_GB2312" w:eastAsia="仿宋_GB2312" w:cs="仿宋_GB2312"/>
          <w:sz w:val="28"/>
          <w:szCs w:val="28"/>
        </w:rPr>
        <w:t>被授权代表无权转让委托权。特此授权。</w:t>
      </w:r>
    </w:p>
    <w:p>
      <w:pPr>
        <w:autoSpaceDE w:val="0"/>
        <w:autoSpaceDN w:val="0"/>
        <w:adjustRightInd w:val="0"/>
        <w:spacing w:line="360" w:lineRule="auto"/>
        <w:ind w:firstLine="480"/>
        <w:rPr>
          <w:rFonts w:ascii="仿宋_GB2312" w:hAnsi="仿宋_GB2312" w:cs="仿宋_GB2312"/>
          <w:kern w:val="1"/>
          <w:sz w:val="28"/>
          <w:szCs w:val="28"/>
        </w:rPr>
      </w:pPr>
      <w:r>
        <w:rPr>
          <w:rStyle w:val="29"/>
          <w:rFonts w:hint="eastAsia" w:ascii="仿宋_GB2312" w:hAnsi="仿宋_GB2312" w:eastAsia="仿宋_GB2312" w:cs="仿宋_GB2312"/>
          <w:sz w:val="28"/>
          <w:szCs w:val="28"/>
        </w:rPr>
        <w:t>本授权委托书于</w:t>
      </w:r>
      <w:r>
        <w:rPr>
          <w:rFonts w:hint="eastAsia" w:ascii="仿宋_GB2312" w:hAnsi="仿宋_GB2312" w:cs="仿宋_GB2312"/>
          <w:kern w:val="1"/>
          <w:sz w:val="28"/>
          <w:szCs w:val="28"/>
          <w:u w:val="single"/>
        </w:rPr>
        <w:t xml:space="preserve">      </w:t>
      </w:r>
      <w:r>
        <w:rPr>
          <w:rStyle w:val="29"/>
          <w:rFonts w:hint="eastAsia" w:ascii="仿宋_GB2312" w:hAnsi="仿宋_GB2312" w:eastAsia="仿宋_GB2312" w:cs="仿宋_GB2312"/>
          <w:sz w:val="28"/>
          <w:szCs w:val="28"/>
        </w:rPr>
        <w:t>年</w:t>
      </w:r>
      <w:r>
        <w:rPr>
          <w:rFonts w:hint="eastAsia" w:ascii="仿宋_GB2312" w:hAnsi="仿宋_GB2312" w:cs="仿宋_GB2312"/>
          <w:kern w:val="1"/>
          <w:sz w:val="28"/>
          <w:szCs w:val="28"/>
          <w:u w:val="single"/>
        </w:rPr>
        <w:t xml:space="preserve">     </w:t>
      </w:r>
      <w:r>
        <w:rPr>
          <w:rStyle w:val="29"/>
          <w:rFonts w:hint="eastAsia" w:ascii="仿宋_GB2312" w:hAnsi="仿宋_GB2312" w:eastAsia="仿宋_GB2312" w:cs="仿宋_GB2312"/>
          <w:sz w:val="28"/>
          <w:szCs w:val="28"/>
        </w:rPr>
        <w:t>月</w:t>
      </w:r>
      <w:r>
        <w:rPr>
          <w:rFonts w:hint="eastAsia" w:ascii="仿宋_GB2312" w:hAnsi="仿宋_GB2312" w:cs="仿宋_GB2312"/>
          <w:kern w:val="1"/>
          <w:sz w:val="28"/>
          <w:szCs w:val="28"/>
          <w:u w:val="single"/>
        </w:rPr>
        <w:t xml:space="preserve">      </w:t>
      </w:r>
      <w:r>
        <w:rPr>
          <w:rStyle w:val="29"/>
          <w:rFonts w:hint="eastAsia" w:ascii="仿宋_GB2312" w:hAnsi="仿宋_GB2312" w:eastAsia="仿宋_GB2312" w:cs="仿宋_GB2312"/>
          <w:sz w:val="28"/>
          <w:szCs w:val="28"/>
        </w:rPr>
        <w:t>日起签字生效,特此声明。</w:t>
      </w:r>
    </w:p>
    <w:p>
      <w:pPr>
        <w:autoSpaceDE w:val="0"/>
        <w:autoSpaceDN w:val="0"/>
        <w:adjustRightInd w:val="0"/>
        <w:spacing w:line="360" w:lineRule="auto"/>
        <w:jc w:val="center"/>
        <w:rPr>
          <w:rFonts w:ascii="仿宋_GB2312" w:hAnsi="仿宋_GB2312" w:cs="仿宋_GB2312"/>
          <w:kern w:val="1"/>
          <w:sz w:val="28"/>
          <w:szCs w:val="28"/>
        </w:rPr>
      </w:pPr>
      <w:r>
        <w:rPr>
          <w:rFonts w:hint="eastAsia" w:ascii="仿宋_GB2312" w:hAnsi="仿宋_GB2312" w:cs="仿宋_GB2312"/>
          <w:kern w:val="1"/>
          <w:sz w:val="28"/>
          <w:szCs w:val="28"/>
        </w:rPr>
        <w:t>(附法人代表身份证以及被授权代表身份证复印件)</w:t>
      </w:r>
    </w:p>
    <w:p>
      <w:pPr>
        <w:autoSpaceDE w:val="0"/>
        <w:autoSpaceDN w:val="0"/>
        <w:adjustRightInd w:val="0"/>
        <w:spacing w:line="360" w:lineRule="auto"/>
        <w:jc w:val="center"/>
        <w:rPr>
          <w:rFonts w:ascii="仿宋_GB2312" w:hAnsi="仿宋_GB2312" w:cs="仿宋_GB2312"/>
          <w:kern w:val="1"/>
          <w:sz w:val="28"/>
          <w:szCs w:val="28"/>
        </w:rPr>
      </w:pPr>
    </w:p>
    <w:p>
      <w:pPr>
        <w:autoSpaceDE w:val="0"/>
        <w:autoSpaceDN w:val="0"/>
        <w:adjustRightInd w:val="0"/>
        <w:spacing w:line="360" w:lineRule="auto"/>
        <w:rPr>
          <w:rStyle w:val="29"/>
          <w:rFonts w:ascii="仿宋_GB2312" w:hAnsi="仿宋_GB2312" w:eastAsia="仿宋_GB2312" w:cs="仿宋_GB2312"/>
          <w:sz w:val="28"/>
          <w:szCs w:val="28"/>
        </w:rPr>
      </w:pPr>
      <w:r>
        <w:rPr>
          <w:rStyle w:val="29"/>
          <w:rFonts w:hint="eastAsia" w:ascii="仿宋_GB2312" w:hAnsi="仿宋_GB2312" w:eastAsia="仿宋_GB2312" w:cs="仿宋_GB2312"/>
          <w:sz w:val="28"/>
          <w:szCs w:val="28"/>
        </w:rPr>
        <w:t xml:space="preserve">被授权代表姓名：              性 别：              年 龄：  </w:t>
      </w:r>
    </w:p>
    <w:p>
      <w:pPr>
        <w:autoSpaceDE w:val="0"/>
        <w:autoSpaceDN w:val="0"/>
        <w:adjustRightInd w:val="0"/>
        <w:spacing w:line="360" w:lineRule="auto"/>
        <w:rPr>
          <w:rStyle w:val="29"/>
          <w:rFonts w:ascii="仿宋_GB2312" w:hAnsi="仿宋_GB2312" w:eastAsia="仿宋_GB2312" w:cs="仿宋_GB2312"/>
          <w:sz w:val="28"/>
          <w:szCs w:val="28"/>
        </w:rPr>
      </w:pPr>
      <w:r>
        <w:rPr>
          <w:rStyle w:val="29"/>
          <w:rFonts w:hint="eastAsia" w:ascii="仿宋_GB2312" w:hAnsi="仿宋_GB2312" w:eastAsia="仿宋_GB2312" w:cs="仿宋_GB2312"/>
          <w:sz w:val="28"/>
          <w:szCs w:val="28"/>
        </w:rPr>
        <w:t xml:space="preserve">单  位：                      部 门：              职 务： </w:t>
      </w:r>
    </w:p>
    <w:p>
      <w:pPr>
        <w:autoSpaceDE w:val="0"/>
        <w:autoSpaceDN w:val="0"/>
        <w:adjustRightInd w:val="0"/>
        <w:spacing w:line="360" w:lineRule="auto"/>
        <w:rPr>
          <w:rFonts w:ascii="仿宋_GB2312" w:hAnsi="仿宋_GB2312" w:cs="仿宋_GB2312"/>
          <w:kern w:val="1"/>
          <w:sz w:val="28"/>
          <w:szCs w:val="28"/>
        </w:rPr>
      </w:pPr>
    </w:p>
    <w:p>
      <w:pPr>
        <w:autoSpaceDE w:val="0"/>
        <w:autoSpaceDN w:val="0"/>
        <w:adjustRightInd w:val="0"/>
        <w:spacing w:line="360" w:lineRule="auto"/>
        <w:ind w:firstLine="3920" w:firstLineChars="1400"/>
        <w:rPr>
          <w:rStyle w:val="29"/>
          <w:rFonts w:ascii="仿宋_GB2312" w:hAnsi="仿宋_GB2312" w:eastAsia="仿宋_GB2312" w:cs="仿宋_GB2312"/>
          <w:sz w:val="28"/>
          <w:szCs w:val="28"/>
        </w:rPr>
      </w:pPr>
      <w:r>
        <w:rPr>
          <w:rStyle w:val="29"/>
          <w:rFonts w:hint="eastAsia" w:ascii="仿宋_GB2312" w:hAnsi="仿宋_GB2312" w:eastAsia="仿宋_GB2312" w:cs="仿宋_GB2312"/>
          <w:sz w:val="28"/>
          <w:szCs w:val="28"/>
        </w:rPr>
        <w:t xml:space="preserve">投标人（公章）：  </w:t>
      </w:r>
    </w:p>
    <w:p>
      <w:pPr>
        <w:autoSpaceDE w:val="0"/>
        <w:autoSpaceDN w:val="0"/>
        <w:adjustRightInd w:val="0"/>
        <w:spacing w:line="360" w:lineRule="auto"/>
        <w:ind w:firstLine="3920" w:firstLineChars="1400"/>
        <w:rPr>
          <w:rStyle w:val="29"/>
          <w:rFonts w:ascii="仿宋_GB2312" w:hAnsi="仿宋_GB2312" w:eastAsia="仿宋_GB2312" w:cs="仿宋_GB2312"/>
          <w:sz w:val="28"/>
          <w:szCs w:val="28"/>
        </w:rPr>
      </w:pPr>
      <w:r>
        <w:rPr>
          <w:rStyle w:val="29"/>
          <w:rFonts w:hint="eastAsia" w:ascii="仿宋_GB2312" w:hAnsi="仿宋_GB2312" w:eastAsia="仿宋_GB2312" w:cs="仿宋_GB2312"/>
          <w:sz w:val="28"/>
          <w:szCs w:val="28"/>
        </w:rPr>
        <w:t>法定代表人（签字或盖章）：</w:t>
      </w:r>
    </w:p>
    <w:p>
      <w:pPr>
        <w:autoSpaceDE w:val="0"/>
        <w:autoSpaceDN w:val="0"/>
        <w:adjustRightInd w:val="0"/>
        <w:spacing w:line="360" w:lineRule="auto"/>
        <w:ind w:firstLine="3920" w:firstLineChars="1400"/>
        <w:rPr>
          <w:rStyle w:val="29"/>
          <w:rFonts w:ascii="仿宋_GB2312" w:hAnsi="仿宋_GB2312" w:eastAsia="仿宋_GB2312" w:cs="仿宋_GB2312"/>
          <w:sz w:val="28"/>
          <w:szCs w:val="28"/>
        </w:rPr>
      </w:pPr>
      <w:r>
        <w:rPr>
          <w:rStyle w:val="29"/>
          <w:rFonts w:hint="eastAsia" w:ascii="仿宋_GB2312" w:hAnsi="仿宋_GB2312" w:eastAsia="仿宋_GB2312" w:cs="仿宋_GB2312"/>
          <w:sz w:val="28"/>
          <w:szCs w:val="28"/>
        </w:rPr>
        <w:t>日 期：</w:t>
      </w:r>
      <w:r>
        <w:rPr>
          <w:rStyle w:val="29"/>
          <w:rFonts w:hint="eastAsia" w:ascii="仿宋_GB2312" w:hAnsi="仿宋_GB2312" w:cs="仿宋_GB2312"/>
          <w:sz w:val="28"/>
          <w:szCs w:val="28"/>
        </w:rPr>
        <w:t xml:space="preserve">  </w:t>
      </w:r>
      <w:r>
        <w:rPr>
          <w:rStyle w:val="29"/>
          <w:rFonts w:hint="eastAsia" w:ascii="仿宋_GB2312" w:hAnsi="仿宋_GB2312" w:eastAsia="仿宋_GB2312" w:cs="仿宋_GB2312"/>
          <w:sz w:val="28"/>
          <w:szCs w:val="28"/>
        </w:rPr>
        <w:t xml:space="preserve">  年</w:t>
      </w:r>
      <w:r>
        <w:rPr>
          <w:rStyle w:val="29"/>
          <w:rFonts w:hint="eastAsia" w:ascii="仿宋_GB2312" w:hAnsi="仿宋_GB2312" w:cs="仿宋_GB2312"/>
          <w:sz w:val="28"/>
          <w:szCs w:val="28"/>
        </w:rPr>
        <w:t xml:space="preserve"> </w:t>
      </w:r>
      <w:r>
        <w:rPr>
          <w:rStyle w:val="29"/>
          <w:rFonts w:hint="eastAsia" w:ascii="仿宋_GB2312" w:hAnsi="仿宋_GB2312" w:eastAsia="仿宋_GB2312" w:cs="仿宋_GB2312"/>
          <w:sz w:val="28"/>
          <w:szCs w:val="28"/>
        </w:rPr>
        <w:t xml:space="preserve"> 月  日</w:t>
      </w:r>
    </w:p>
    <w:p>
      <w:pPr>
        <w:spacing w:line="360" w:lineRule="auto"/>
        <w:jc w:val="center"/>
        <w:rPr>
          <w:rFonts w:ascii="仿宋_GB2312" w:hAnsi="仿宋_GB2312" w:cs="仿宋_GB2312"/>
          <w:sz w:val="28"/>
          <w:szCs w:val="28"/>
        </w:rPr>
      </w:pPr>
    </w:p>
    <w:p>
      <w:pPr>
        <w:autoSpaceDE w:val="0"/>
        <w:autoSpaceDN w:val="0"/>
        <w:adjustRightInd w:val="0"/>
        <w:spacing w:line="360" w:lineRule="auto"/>
        <w:outlineLvl w:val="0"/>
        <w:rPr>
          <w:rFonts w:ascii="仿宋_GB2312" w:hAnsi="仿宋_GB2312" w:cs="仿宋_GB2312"/>
          <w:sz w:val="28"/>
          <w:szCs w:val="28"/>
        </w:rPr>
      </w:pPr>
    </w:p>
    <w:p>
      <w:pPr>
        <w:autoSpaceDE w:val="0"/>
        <w:autoSpaceDN w:val="0"/>
        <w:adjustRightInd w:val="0"/>
        <w:spacing w:line="360" w:lineRule="auto"/>
        <w:outlineLvl w:val="0"/>
        <w:rPr>
          <w:rFonts w:ascii="仿宋_GB2312" w:hAnsi="仿宋_GB2312" w:cs="仿宋_GB2312"/>
          <w:sz w:val="28"/>
          <w:szCs w:val="28"/>
        </w:rPr>
      </w:pPr>
    </w:p>
    <w:p>
      <w:pPr>
        <w:autoSpaceDE w:val="0"/>
        <w:autoSpaceDN w:val="0"/>
        <w:adjustRightInd w:val="0"/>
        <w:spacing w:line="360" w:lineRule="auto"/>
        <w:outlineLvl w:val="0"/>
        <w:rPr>
          <w:rFonts w:ascii="仿宋_GB2312" w:hAnsi="仿宋_GB2312" w:cs="仿宋_GB2312"/>
          <w:sz w:val="28"/>
          <w:szCs w:val="28"/>
        </w:rPr>
      </w:pPr>
      <w:bookmarkStart w:id="4" w:name="_GoBack"/>
      <w:bookmarkEnd w:id="4"/>
    </w:p>
    <w:sectPr>
      <w:headerReference r:id="rId5" w:type="default"/>
      <w:footerReference r:id="rId6" w:type="default"/>
      <w:pgSz w:w="11906" w:h="16838"/>
      <w:pgMar w:top="2098" w:right="1474" w:bottom="1984" w:left="1587" w:header="851" w:footer="992" w:gutter="0"/>
      <w:pgNumType w:fmt="numberInDash"/>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S Song, _x000B__x000C_, Beijin">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635" b="0"/>
              <wp:wrapNone/>
              <wp:docPr id="3"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3"/>
                            <w:jc w:val="center"/>
                            <w:rPr>
                              <w:rStyle w:val="22"/>
                            </w:rPr>
                          </w:pPr>
                          <w:r>
                            <w:rPr>
                              <w:rStyle w:val="22"/>
                              <w:rFonts w:hint="eastAsia" w:ascii="宋体" w:hAnsi="宋体" w:cs="宋体"/>
                              <w:sz w:val="21"/>
                              <w:szCs w:val="21"/>
                            </w:rPr>
                            <w:fldChar w:fldCharType="begin"/>
                          </w:r>
                          <w:r>
                            <w:rPr>
                              <w:rStyle w:val="22"/>
                              <w:rFonts w:hint="eastAsia" w:ascii="宋体" w:hAnsi="宋体" w:cs="宋体"/>
                              <w:sz w:val="21"/>
                              <w:szCs w:val="21"/>
                            </w:rPr>
                            <w:instrText xml:space="preserve">PAGE  </w:instrText>
                          </w:r>
                          <w:r>
                            <w:rPr>
                              <w:rStyle w:val="22"/>
                              <w:rFonts w:hint="eastAsia" w:ascii="宋体" w:hAnsi="宋体" w:cs="宋体"/>
                              <w:sz w:val="21"/>
                              <w:szCs w:val="21"/>
                            </w:rPr>
                            <w:fldChar w:fldCharType="separate"/>
                          </w:r>
                          <w:r>
                            <w:rPr>
                              <w:rStyle w:val="22"/>
                              <w:rFonts w:ascii="宋体" w:hAnsi="宋体" w:cs="宋体"/>
                              <w:sz w:val="21"/>
                              <w:szCs w:val="21"/>
                            </w:rPr>
                            <w:t>- 10 -</w:t>
                          </w:r>
                          <w:r>
                            <w:rPr>
                              <w:rStyle w:val="22"/>
                              <w:rFonts w:hint="eastAsia" w:ascii="宋体" w:hAnsi="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5X5J0AAAAAMBAAAPAAAAAAAAAAEAIAAAACIAAABkcnMvZG93&#10;bnJldi54bWxQSwECFAAUAAAACACHTuJAw8WYnwgCAAACBAAADgAAAAAAAAABACAAAAAfAQAAZHJz&#10;L2Uyb0RvYy54bWxQSwUGAAAAAAYABgBZAQAAmQUAAAAA&#10;">
              <v:fill on="f" focussize="0,0"/>
              <v:stroke on="f"/>
              <v:imagedata o:title=""/>
              <o:lock v:ext="edit" aspectratio="f"/>
              <v:textbox inset="0mm,0mm,0mm,0mm" style="mso-fit-shape-to-text:t;">
                <w:txbxContent>
                  <w:p>
                    <w:pPr>
                      <w:pStyle w:val="13"/>
                      <w:jc w:val="center"/>
                      <w:rPr>
                        <w:rStyle w:val="22"/>
                      </w:rPr>
                    </w:pPr>
                    <w:r>
                      <w:rPr>
                        <w:rStyle w:val="22"/>
                        <w:rFonts w:hint="eastAsia" w:ascii="宋体" w:hAnsi="宋体" w:cs="宋体"/>
                        <w:sz w:val="21"/>
                        <w:szCs w:val="21"/>
                      </w:rPr>
                      <w:fldChar w:fldCharType="begin"/>
                    </w:r>
                    <w:r>
                      <w:rPr>
                        <w:rStyle w:val="22"/>
                        <w:rFonts w:hint="eastAsia" w:ascii="宋体" w:hAnsi="宋体" w:cs="宋体"/>
                        <w:sz w:val="21"/>
                        <w:szCs w:val="21"/>
                      </w:rPr>
                      <w:instrText xml:space="preserve">PAGE  </w:instrText>
                    </w:r>
                    <w:r>
                      <w:rPr>
                        <w:rStyle w:val="22"/>
                        <w:rFonts w:hint="eastAsia" w:ascii="宋体" w:hAnsi="宋体" w:cs="宋体"/>
                        <w:sz w:val="21"/>
                        <w:szCs w:val="21"/>
                      </w:rPr>
                      <w:fldChar w:fldCharType="separate"/>
                    </w:r>
                    <w:r>
                      <w:rPr>
                        <w:rStyle w:val="22"/>
                        <w:rFonts w:ascii="宋体" w:hAnsi="宋体" w:cs="宋体"/>
                        <w:sz w:val="21"/>
                        <w:szCs w:val="21"/>
                      </w:rPr>
                      <w:t>- 10 -</w:t>
                    </w:r>
                    <w:r>
                      <w:rPr>
                        <w:rStyle w:val="22"/>
                        <w:rFonts w:hint="eastAsia" w:ascii="宋体" w:hAnsi="宋体" w:cs="宋体"/>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0" r="635" b="0"/>
              <wp:wrapNone/>
              <wp:docPr id="2"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13"/>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0.35pt;width:4.55pt;mso-position-horizontal:center;mso-position-horizontal-relative:margin;mso-wrap-style:none;z-index:251661312;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Pi91E0AAAAAIBAAAPAAAAAAAAAAEAIAAAACIAAABkcnMv&#10;ZG93bnJldi54bWxQSwECFAAUAAAACACHTuJAhbCB8AsCAAABBAAADgAAAAAAAAABACAAAAAfAQAA&#10;ZHJzL2Uyb0RvYy54bWxQSwUGAAAAAAYABgBZAQAAnAUAAAAA&#10;">
              <v:fill on="f" focussize="0,0"/>
              <v:stroke on="f"/>
              <v:imagedata o:title=""/>
              <o:lock v:ext="edit" aspectratio="f"/>
              <v:textbox inset="0mm,0mm,0mm,0mm" style="mso-fit-shape-to-text:t;">
                <w:txbxContent>
                  <w:p>
                    <w:pPr>
                      <w:pStyle w:val="13"/>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b/>
        <w:bCs/>
        <w:sz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2540" r="635"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3"/>
                            <w:rPr>
                              <w:rStyle w:val="22"/>
                            </w:rPr>
                          </w:pPr>
                          <w:r>
                            <w:rPr>
                              <w:rStyle w:val="22"/>
                              <w:rFonts w:hint="eastAsia" w:ascii="宋体" w:hAnsi="宋体" w:eastAsia="宋体" w:cs="宋体"/>
                              <w:sz w:val="21"/>
                              <w:szCs w:val="21"/>
                            </w:rPr>
                            <w:fldChar w:fldCharType="begin"/>
                          </w:r>
                          <w:r>
                            <w:rPr>
                              <w:rStyle w:val="22"/>
                              <w:rFonts w:hint="eastAsia" w:ascii="宋体" w:hAnsi="宋体" w:eastAsia="宋体" w:cs="宋体"/>
                              <w:sz w:val="21"/>
                              <w:szCs w:val="21"/>
                            </w:rPr>
                            <w:instrText xml:space="preserve">PAGE  </w:instrText>
                          </w:r>
                          <w:r>
                            <w:rPr>
                              <w:rStyle w:val="22"/>
                              <w:rFonts w:hint="eastAsia" w:ascii="宋体" w:hAnsi="宋体" w:eastAsia="宋体" w:cs="宋体"/>
                              <w:sz w:val="21"/>
                              <w:szCs w:val="21"/>
                            </w:rPr>
                            <w:fldChar w:fldCharType="separate"/>
                          </w:r>
                          <w:r>
                            <w:rPr>
                              <w:rStyle w:val="22"/>
                              <w:rFonts w:ascii="宋体" w:hAnsi="宋体" w:eastAsia="宋体" w:cs="宋体"/>
                              <w:sz w:val="21"/>
                              <w:szCs w:val="21"/>
                            </w:rPr>
                            <w:t>- 28 -</w:t>
                          </w:r>
                          <w:r>
                            <w:rPr>
                              <w:rStyle w:val="22"/>
                              <w:rFonts w:hint="eastAsia" w:ascii="宋体" w:hAnsi="宋体" w:eastAsia="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V+SdAAAAADAQAADwAAAAAAAAABACAAAAAiAAAAZHJzL2Rv&#10;d25yZXYueG1sUEsBAhQAFAAAAAgAh07iQGVp4a4JAgAAAgQAAA4AAAAAAAAAAQAgAAAAHwEAAGRy&#10;cy9lMm9Eb2MueG1sUEsFBgAAAAAGAAYAWQEAAJoFAAAAAA==&#10;">
              <v:fill on="f" focussize="0,0"/>
              <v:stroke on="f"/>
              <v:imagedata o:title=""/>
              <o:lock v:ext="edit" aspectratio="f"/>
              <v:textbox inset="0mm,0mm,0mm,0mm" style="mso-fit-shape-to-text:t;">
                <w:txbxContent>
                  <w:p>
                    <w:pPr>
                      <w:pStyle w:val="13"/>
                      <w:rPr>
                        <w:rStyle w:val="22"/>
                      </w:rPr>
                    </w:pPr>
                    <w:r>
                      <w:rPr>
                        <w:rStyle w:val="22"/>
                        <w:rFonts w:hint="eastAsia" w:ascii="宋体" w:hAnsi="宋体" w:eastAsia="宋体" w:cs="宋体"/>
                        <w:sz w:val="21"/>
                        <w:szCs w:val="21"/>
                      </w:rPr>
                      <w:fldChar w:fldCharType="begin"/>
                    </w:r>
                    <w:r>
                      <w:rPr>
                        <w:rStyle w:val="22"/>
                        <w:rFonts w:hint="eastAsia" w:ascii="宋体" w:hAnsi="宋体" w:eastAsia="宋体" w:cs="宋体"/>
                        <w:sz w:val="21"/>
                        <w:szCs w:val="21"/>
                      </w:rPr>
                      <w:instrText xml:space="preserve">PAGE  </w:instrText>
                    </w:r>
                    <w:r>
                      <w:rPr>
                        <w:rStyle w:val="22"/>
                        <w:rFonts w:hint="eastAsia" w:ascii="宋体" w:hAnsi="宋体" w:eastAsia="宋体" w:cs="宋体"/>
                        <w:sz w:val="21"/>
                        <w:szCs w:val="21"/>
                      </w:rPr>
                      <w:fldChar w:fldCharType="separate"/>
                    </w:r>
                    <w:r>
                      <w:rPr>
                        <w:rStyle w:val="22"/>
                        <w:rFonts w:ascii="宋体" w:hAnsi="宋体" w:eastAsia="宋体" w:cs="宋体"/>
                        <w:sz w:val="21"/>
                        <w:szCs w:val="21"/>
                      </w:rPr>
                      <w:t>- 28 -</w:t>
                    </w:r>
                    <w:r>
                      <w:rPr>
                        <w:rStyle w:val="22"/>
                        <w:rFonts w:hint="eastAsia" w:ascii="宋体" w:hAnsi="宋体" w:eastAsia="宋体" w:cs="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8E5E1C"/>
    <w:multiLevelType w:val="multilevel"/>
    <w:tmpl w:val="528E5E1C"/>
    <w:lvl w:ilvl="0" w:tentative="0">
      <w:start w:val="1"/>
      <w:numFmt w:val="decimal"/>
      <w:pStyle w:val="26"/>
      <w:lvlText w:val="%1．"/>
      <w:lvlJc w:val="left"/>
      <w:pPr>
        <w:tabs>
          <w:tab w:val="left" w:pos="1050"/>
        </w:tabs>
        <w:ind w:left="1050" w:hanging="450"/>
      </w:pPr>
      <w:rPr>
        <w:rFonts w:hint="eastAsia"/>
      </w:rPr>
    </w:lvl>
    <w:lvl w:ilvl="1" w:tentative="0">
      <w:start w:val="6"/>
      <w:numFmt w:val="decimal"/>
      <w:lvlText w:val="%2."/>
      <w:lvlJc w:val="left"/>
      <w:pPr>
        <w:tabs>
          <w:tab w:val="left" w:pos="1380"/>
        </w:tabs>
        <w:ind w:left="1380" w:hanging="360"/>
      </w:pPr>
      <w:rPr>
        <w:rFonts w:hint="eastAsia"/>
      </w:r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4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3MTJkOWZlOWQ2NWU4Mzg4ODU5MTUyNzk5YTczZjkifQ=="/>
  </w:docVars>
  <w:rsids>
    <w:rsidRoot w:val="00C24CE1"/>
    <w:rsid w:val="0000309D"/>
    <w:rsid w:val="00003890"/>
    <w:rsid w:val="00005A6C"/>
    <w:rsid w:val="00011964"/>
    <w:rsid w:val="00020B0F"/>
    <w:rsid w:val="000221E2"/>
    <w:rsid w:val="000336C6"/>
    <w:rsid w:val="00033770"/>
    <w:rsid w:val="0003382D"/>
    <w:rsid w:val="000338C4"/>
    <w:rsid w:val="00034DD6"/>
    <w:rsid w:val="00034E76"/>
    <w:rsid w:val="0003564C"/>
    <w:rsid w:val="00035C60"/>
    <w:rsid w:val="00037CB3"/>
    <w:rsid w:val="000403A4"/>
    <w:rsid w:val="00041769"/>
    <w:rsid w:val="00043461"/>
    <w:rsid w:val="00043AD3"/>
    <w:rsid w:val="00044608"/>
    <w:rsid w:val="000519D8"/>
    <w:rsid w:val="00053348"/>
    <w:rsid w:val="000546D7"/>
    <w:rsid w:val="00054EBD"/>
    <w:rsid w:val="00055964"/>
    <w:rsid w:val="000565B6"/>
    <w:rsid w:val="0006072D"/>
    <w:rsid w:val="000612AB"/>
    <w:rsid w:val="00064070"/>
    <w:rsid w:val="000658A4"/>
    <w:rsid w:val="00065C8C"/>
    <w:rsid w:val="00066286"/>
    <w:rsid w:val="000670AB"/>
    <w:rsid w:val="000739DA"/>
    <w:rsid w:val="0007422E"/>
    <w:rsid w:val="00080C1A"/>
    <w:rsid w:val="00081204"/>
    <w:rsid w:val="000917F4"/>
    <w:rsid w:val="00093A08"/>
    <w:rsid w:val="000A0B3E"/>
    <w:rsid w:val="000A521F"/>
    <w:rsid w:val="000A63DD"/>
    <w:rsid w:val="000B08E1"/>
    <w:rsid w:val="000B20A1"/>
    <w:rsid w:val="000B303E"/>
    <w:rsid w:val="000B3D45"/>
    <w:rsid w:val="000B433A"/>
    <w:rsid w:val="000B522D"/>
    <w:rsid w:val="000B5334"/>
    <w:rsid w:val="000B5DC4"/>
    <w:rsid w:val="000B5F15"/>
    <w:rsid w:val="000C0DF6"/>
    <w:rsid w:val="000C10F0"/>
    <w:rsid w:val="000C1BD5"/>
    <w:rsid w:val="000C7904"/>
    <w:rsid w:val="000D563A"/>
    <w:rsid w:val="000E583A"/>
    <w:rsid w:val="000E5A45"/>
    <w:rsid w:val="000F0C5E"/>
    <w:rsid w:val="000F0FC9"/>
    <w:rsid w:val="000F1BE9"/>
    <w:rsid w:val="000F3743"/>
    <w:rsid w:val="000F6A70"/>
    <w:rsid w:val="00101323"/>
    <w:rsid w:val="00102E73"/>
    <w:rsid w:val="001040F8"/>
    <w:rsid w:val="0010537D"/>
    <w:rsid w:val="00115E17"/>
    <w:rsid w:val="0012272E"/>
    <w:rsid w:val="00133DB0"/>
    <w:rsid w:val="00137943"/>
    <w:rsid w:val="00142BCF"/>
    <w:rsid w:val="00142BD6"/>
    <w:rsid w:val="00145469"/>
    <w:rsid w:val="0014774D"/>
    <w:rsid w:val="0015012A"/>
    <w:rsid w:val="0015362F"/>
    <w:rsid w:val="001538A2"/>
    <w:rsid w:val="00153C04"/>
    <w:rsid w:val="00154C37"/>
    <w:rsid w:val="00155A32"/>
    <w:rsid w:val="001561D5"/>
    <w:rsid w:val="001561F3"/>
    <w:rsid w:val="00157BBC"/>
    <w:rsid w:val="0016139D"/>
    <w:rsid w:val="00167ECD"/>
    <w:rsid w:val="0017294D"/>
    <w:rsid w:val="00173CE1"/>
    <w:rsid w:val="00181713"/>
    <w:rsid w:val="00181B83"/>
    <w:rsid w:val="00183700"/>
    <w:rsid w:val="001843C6"/>
    <w:rsid w:val="00184797"/>
    <w:rsid w:val="00186BA7"/>
    <w:rsid w:val="00186BDD"/>
    <w:rsid w:val="00193F30"/>
    <w:rsid w:val="00194910"/>
    <w:rsid w:val="00194A40"/>
    <w:rsid w:val="00194A58"/>
    <w:rsid w:val="00197029"/>
    <w:rsid w:val="00197046"/>
    <w:rsid w:val="001A005F"/>
    <w:rsid w:val="001A071C"/>
    <w:rsid w:val="001A5754"/>
    <w:rsid w:val="001B07C8"/>
    <w:rsid w:val="001B172B"/>
    <w:rsid w:val="001B363E"/>
    <w:rsid w:val="001B53DC"/>
    <w:rsid w:val="001B6DBD"/>
    <w:rsid w:val="001C14AE"/>
    <w:rsid w:val="001C18D4"/>
    <w:rsid w:val="001C1DE9"/>
    <w:rsid w:val="001C2AE0"/>
    <w:rsid w:val="001C44F5"/>
    <w:rsid w:val="001C4C7C"/>
    <w:rsid w:val="001C6D3A"/>
    <w:rsid w:val="001C7261"/>
    <w:rsid w:val="001D015C"/>
    <w:rsid w:val="001D1FDC"/>
    <w:rsid w:val="001D21D4"/>
    <w:rsid w:val="001D5ADB"/>
    <w:rsid w:val="001E00C8"/>
    <w:rsid w:val="001E0546"/>
    <w:rsid w:val="001E2CDA"/>
    <w:rsid w:val="001E315E"/>
    <w:rsid w:val="001E4D52"/>
    <w:rsid w:val="001F0A82"/>
    <w:rsid w:val="001F2D2A"/>
    <w:rsid w:val="001F47E1"/>
    <w:rsid w:val="001F4B2B"/>
    <w:rsid w:val="001F5E8C"/>
    <w:rsid w:val="00200DAD"/>
    <w:rsid w:val="00201310"/>
    <w:rsid w:val="002017C6"/>
    <w:rsid w:val="00202266"/>
    <w:rsid w:val="0020334C"/>
    <w:rsid w:val="00204BAB"/>
    <w:rsid w:val="002077D6"/>
    <w:rsid w:val="002120D1"/>
    <w:rsid w:val="00213552"/>
    <w:rsid w:val="00213960"/>
    <w:rsid w:val="00213A37"/>
    <w:rsid w:val="00213DCB"/>
    <w:rsid w:val="00213E47"/>
    <w:rsid w:val="00214315"/>
    <w:rsid w:val="002169C7"/>
    <w:rsid w:val="002177DE"/>
    <w:rsid w:val="00217E79"/>
    <w:rsid w:val="00222703"/>
    <w:rsid w:val="00224695"/>
    <w:rsid w:val="00225B8B"/>
    <w:rsid w:val="0023109B"/>
    <w:rsid w:val="0023536F"/>
    <w:rsid w:val="00236273"/>
    <w:rsid w:val="002364FD"/>
    <w:rsid w:val="00241965"/>
    <w:rsid w:val="002421B2"/>
    <w:rsid w:val="002424E4"/>
    <w:rsid w:val="00245596"/>
    <w:rsid w:val="002455FB"/>
    <w:rsid w:val="002463E4"/>
    <w:rsid w:val="0024663F"/>
    <w:rsid w:val="00246C79"/>
    <w:rsid w:val="00246DF4"/>
    <w:rsid w:val="00247740"/>
    <w:rsid w:val="0025087C"/>
    <w:rsid w:val="00250A69"/>
    <w:rsid w:val="0025220A"/>
    <w:rsid w:val="00255F10"/>
    <w:rsid w:val="0026472E"/>
    <w:rsid w:val="002654E8"/>
    <w:rsid w:val="00266E07"/>
    <w:rsid w:val="00271D0B"/>
    <w:rsid w:val="0027202B"/>
    <w:rsid w:val="00272DAE"/>
    <w:rsid w:val="0027328A"/>
    <w:rsid w:val="00273A61"/>
    <w:rsid w:val="00275A2C"/>
    <w:rsid w:val="00282FEE"/>
    <w:rsid w:val="00286A14"/>
    <w:rsid w:val="0028727E"/>
    <w:rsid w:val="00292AE4"/>
    <w:rsid w:val="00292BAC"/>
    <w:rsid w:val="00296531"/>
    <w:rsid w:val="00297EDC"/>
    <w:rsid w:val="002A1F62"/>
    <w:rsid w:val="002A35C8"/>
    <w:rsid w:val="002A4324"/>
    <w:rsid w:val="002B0385"/>
    <w:rsid w:val="002B2E3B"/>
    <w:rsid w:val="002B7695"/>
    <w:rsid w:val="002C1B8E"/>
    <w:rsid w:val="002C1BD4"/>
    <w:rsid w:val="002C25D7"/>
    <w:rsid w:val="002C2999"/>
    <w:rsid w:val="002C4644"/>
    <w:rsid w:val="002C4DF9"/>
    <w:rsid w:val="002D38D3"/>
    <w:rsid w:val="002D3B08"/>
    <w:rsid w:val="002D6211"/>
    <w:rsid w:val="002D67DA"/>
    <w:rsid w:val="002E34A5"/>
    <w:rsid w:val="002E5946"/>
    <w:rsid w:val="002E7CF0"/>
    <w:rsid w:val="002F044B"/>
    <w:rsid w:val="002F1C2C"/>
    <w:rsid w:val="002F6B8B"/>
    <w:rsid w:val="00300532"/>
    <w:rsid w:val="003008DD"/>
    <w:rsid w:val="003009E8"/>
    <w:rsid w:val="00300BA6"/>
    <w:rsid w:val="00301004"/>
    <w:rsid w:val="00302684"/>
    <w:rsid w:val="00303B7F"/>
    <w:rsid w:val="00304C59"/>
    <w:rsid w:val="003125FC"/>
    <w:rsid w:val="003149D9"/>
    <w:rsid w:val="00317CAD"/>
    <w:rsid w:val="00320A39"/>
    <w:rsid w:val="00322A31"/>
    <w:rsid w:val="0032599B"/>
    <w:rsid w:val="00326CA2"/>
    <w:rsid w:val="00326D83"/>
    <w:rsid w:val="00334B3A"/>
    <w:rsid w:val="00337412"/>
    <w:rsid w:val="00340173"/>
    <w:rsid w:val="00341371"/>
    <w:rsid w:val="00344545"/>
    <w:rsid w:val="0034579E"/>
    <w:rsid w:val="0034626F"/>
    <w:rsid w:val="00347A9D"/>
    <w:rsid w:val="00351CDA"/>
    <w:rsid w:val="00352799"/>
    <w:rsid w:val="00352B04"/>
    <w:rsid w:val="00356396"/>
    <w:rsid w:val="0036008B"/>
    <w:rsid w:val="00360886"/>
    <w:rsid w:val="00360DB3"/>
    <w:rsid w:val="0036163F"/>
    <w:rsid w:val="003620FE"/>
    <w:rsid w:val="00362220"/>
    <w:rsid w:val="00365F8B"/>
    <w:rsid w:val="00367227"/>
    <w:rsid w:val="00370038"/>
    <w:rsid w:val="00371579"/>
    <w:rsid w:val="00371B97"/>
    <w:rsid w:val="00372397"/>
    <w:rsid w:val="00372673"/>
    <w:rsid w:val="00373327"/>
    <w:rsid w:val="003759EA"/>
    <w:rsid w:val="003801A6"/>
    <w:rsid w:val="00381686"/>
    <w:rsid w:val="00384D5F"/>
    <w:rsid w:val="00385536"/>
    <w:rsid w:val="00387B16"/>
    <w:rsid w:val="00387FDC"/>
    <w:rsid w:val="00390669"/>
    <w:rsid w:val="0039266E"/>
    <w:rsid w:val="00393168"/>
    <w:rsid w:val="00397950"/>
    <w:rsid w:val="0039796C"/>
    <w:rsid w:val="003A356A"/>
    <w:rsid w:val="003A5730"/>
    <w:rsid w:val="003B069C"/>
    <w:rsid w:val="003B2024"/>
    <w:rsid w:val="003B4119"/>
    <w:rsid w:val="003B4978"/>
    <w:rsid w:val="003C248B"/>
    <w:rsid w:val="003C2699"/>
    <w:rsid w:val="003C7003"/>
    <w:rsid w:val="003D40F7"/>
    <w:rsid w:val="003D55DA"/>
    <w:rsid w:val="003D66FB"/>
    <w:rsid w:val="003E58DC"/>
    <w:rsid w:val="003F04C7"/>
    <w:rsid w:val="003F0951"/>
    <w:rsid w:val="003F23C1"/>
    <w:rsid w:val="003F284E"/>
    <w:rsid w:val="003F7B63"/>
    <w:rsid w:val="00400110"/>
    <w:rsid w:val="00401634"/>
    <w:rsid w:val="00401701"/>
    <w:rsid w:val="00401839"/>
    <w:rsid w:val="004033D3"/>
    <w:rsid w:val="0040412D"/>
    <w:rsid w:val="00410F7B"/>
    <w:rsid w:val="004139F8"/>
    <w:rsid w:val="00420EAE"/>
    <w:rsid w:val="004220A5"/>
    <w:rsid w:val="00424656"/>
    <w:rsid w:val="004249C9"/>
    <w:rsid w:val="004249FC"/>
    <w:rsid w:val="004253E2"/>
    <w:rsid w:val="00426D14"/>
    <w:rsid w:val="00427778"/>
    <w:rsid w:val="00431C9B"/>
    <w:rsid w:val="004343A8"/>
    <w:rsid w:val="00435096"/>
    <w:rsid w:val="00435DDA"/>
    <w:rsid w:val="0043695C"/>
    <w:rsid w:val="00437D2D"/>
    <w:rsid w:val="00442624"/>
    <w:rsid w:val="00444ECE"/>
    <w:rsid w:val="00450336"/>
    <w:rsid w:val="004504D2"/>
    <w:rsid w:val="00451CA0"/>
    <w:rsid w:val="004520A9"/>
    <w:rsid w:val="00452190"/>
    <w:rsid w:val="00454F9B"/>
    <w:rsid w:val="00456AB5"/>
    <w:rsid w:val="00460305"/>
    <w:rsid w:val="00461938"/>
    <w:rsid w:val="004677DE"/>
    <w:rsid w:val="00467D55"/>
    <w:rsid w:val="0047113B"/>
    <w:rsid w:val="00473961"/>
    <w:rsid w:val="00476408"/>
    <w:rsid w:val="00476DD8"/>
    <w:rsid w:val="00480059"/>
    <w:rsid w:val="00480514"/>
    <w:rsid w:val="00481C7F"/>
    <w:rsid w:val="00482E4D"/>
    <w:rsid w:val="00483845"/>
    <w:rsid w:val="00486434"/>
    <w:rsid w:val="00490401"/>
    <w:rsid w:val="004932AE"/>
    <w:rsid w:val="00494A97"/>
    <w:rsid w:val="00494ED0"/>
    <w:rsid w:val="004952A1"/>
    <w:rsid w:val="00495522"/>
    <w:rsid w:val="004A00F6"/>
    <w:rsid w:val="004A1C98"/>
    <w:rsid w:val="004A57BA"/>
    <w:rsid w:val="004B0C94"/>
    <w:rsid w:val="004B1120"/>
    <w:rsid w:val="004B130F"/>
    <w:rsid w:val="004B1DD4"/>
    <w:rsid w:val="004B64C8"/>
    <w:rsid w:val="004B6526"/>
    <w:rsid w:val="004C1458"/>
    <w:rsid w:val="004C15F5"/>
    <w:rsid w:val="004C5997"/>
    <w:rsid w:val="004C5CBB"/>
    <w:rsid w:val="004D148F"/>
    <w:rsid w:val="004D1620"/>
    <w:rsid w:val="004D46FF"/>
    <w:rsid w:val="004D6A35"/>
    <w:rsid w:val="004D7538"/>
    <w:rsid w:val="004E083A"/>
    <w:rsid w:val="004E1AC5"/>
    <w:rsid w:val="004E2C2C"/>
    <w:rsid w:val="004E420E"/>
    <w:rsid w:val="004E49D0"/>
    <w:rsid w:val="004E6EDF"/>
    <w:rsid w:val="004E6EEE"/>
    <w:rsid w:val="004E7E95"/>
    <w:rsid w:val="004F112A"/>
    <w:rsid w:val="004F1E2B"/>
    <w:rsid w:val="004F2234"/>
    <w:rsid w:val="004F34AB"/>
    <w:rsid w:val="004F3C67"/>
    <w:rsid w:val="004F3D2A"/>
    <w:rsid w:val="004F5BDF"/>
    <w:rsid w:val="005019E0"/>
    <w:rsid w:val="00502F42"/>
    <w:rsid w:val="0050350D"/>
    <w:rsid w:val="005049A5"/>
    <w:rsid w:val="00505567"/>
    <w:rsid w:val="005079F5"/>
    <w:rsid w:val="00510024"/>
    <w:rsid w:val="0051078B"/>
    <w:rsid w:val="00511316"/>
    <w:rsid w:val="0051344E"/>
    <w:rsid w:val="00516468"/>
    <w:rsid w:val="005168CF"/>
    <w:rsid w:val="005207C0"/>
    <w:rsid w:val="00524208"/>
    <w:rsid w:val="005246A3"/>
    <w:rsid w:val="005247C9"/>
    <w:rsid w:val="00534362"/>
    <w:rsid w:val="00540819"/>
    <w:rsid w:val="005423CD"/>
    <w:rsid w:val="005425B0"/>
    <w:rsid w:val="005430A4"/>
    <w:rsid w:val="00546487"/>
    <w:rsid w:val="00547135"/>
    <w:rsid w:val="00547D66"/>
    <w:rsid w:val="0055067F"/>
    <w:rsid w:val="0055078D"/>
    <w:rsid w:val="00553073"/>
    <w:rsid w:val="00555607"/>
    <w:rsid w:val="005561F0"/>
    <w:rsid w:val="005573DF"/>
    <w:rsid w:val="00560864"/>
    <w:rsid w:val="0056240C"/>
    <w:rsid w:val="005657E0"/>
    <w:rsid w:val="005661EB"/>
    <w:rsid w:val="00566664"/>
    <w:rsid w:val="00570002"/>
    <w:rsid w:val="005709B8"/>
    <w:rsid w:val="0057495E"/>
    <w:rsid w:val="005768E9"/>
    <w:rsid w:val="005770CD"/>
    <w:rsid w:val="005776CF"/>
    <w:rsid w:val="00580C3E"/>
    <w:rsid w:val="00580DD4"/>
    <w:rsid w:val="00584E52"/>
    <w:rsid w:val="0058572B"/>
    <w:rsid w:val="00594747"/>
    <w:rsid w:val="005952AF"/>
    <w:rsid w:val="005A0DE2"/>
    <w:rsid w:val="005A32F8"/>
    <w:rsid w:val="005A42C6"/>
    <w:rsid w:val="005A6333"/>
    <w:rsid w:val="005A6FED"/>
    <w:rsid w:val="005A7E87"/>
    <w:rsid w:val="005A7F7C"/>
    <w:rsid w:val="005B0542"/>
    <w:rsid w:val="005B421C"/>
    <w:rsid w:val="005B7759"/>
    <w:rsid w:val="005C4C64"/>
    <w:rsid w:val="005C4F3C"/>
    <w:rsid w:val="005C523E"/>
    <w:rsid w:val="005C731C"/>
    <w:rsid w:val="005C7EDD"/>
    <w:rsid w:val="005D11A3"/>
    <w:rsid w:val="005D13D5"/>
    <w:rsid w:val="005D43A8"/>
    <w:rsid w:val="005D4F6F"/>
    <w:rsid w:val="005D4FDF"/>
    <w:rsid w:val="005D59D3"/>
    <w:rsid w:val="005D696C"/>
    <w:rsid w:val="005D6D9F"/>
    <w:rsid w:val="005E0CAE"/>
    <w:rsid w:val="005E1F54"/>
    <w:rsid w:val="005E349B"/>
    <w:rsid w:val="005F12EC"/>
    <w:rsid w:val="005F20A5"/>
    <w:rsid w:val="005F2A44"/>
    <w:rsid w:val="005F2D80"/>
    <w:rsid w:val="005F5D21"/>
    <w:rsid w:val="005F7AE9"/>
    <w:rsid w:val="006001A1"/>
    <w:rsid w:val="00601BA6"/>
    <w:rsid w:val="006048F2"/>
    <w:rsid w:val="00606309"/>
    <w:rsid w:val="006064A3"/>
    <w:rsid w:val="00607CC5"/>
    <w:rsid w:val="006130A8"/>
    <w:rsid w:val="00613ED1"/>
    <w:rsid w:val="006147D2"/>
    <w:rsid w:val="00616696"/>
    <w:rsid w:val="006177B5"/>
    <w:rsid w:val="0062631D"/>
    <w:rsid w:val="00631E28"/>
    <w:rsid w:val="00633226"/>
    <w:rsid w:val="00634061"/>
    <w:rsid w:val="006347BB"/>
    <w:rsid w:val="00635DAB"/>
    <w:rsid w:val="00636A17"/>
    <w:rsid w:val="00641984"/>
    <w:rsid w:val="006422DD"/>
    <w:rsid w:val="0064381B"/>
    <w:rsid w:val="00646167"/>
    <w:rsid w:val="006473F4"/>
    <w:rsid w:val="00647D3B"/>
    <w:rsid w:val="00650415"/>
    <w:rsid w:val="00653F92"/>
    <w:rsid w:val="00654BB3"/>
    <w:rsid w:val="006550AA"/>
    <w:rsid w:val="00657942"/>
    <w:rsid w:val="00660AC1"/>
    <w:rsid w:val="00663E68"/>
    <w:rsid w:val="00665DF8"/>
    <w:rsid w:val="0066761B"/>
    <w:rsid w:val="00667FE5"/>
    <w:rsid w:val="006756E1"/>
    <w:rsid w:val="00675F44"/>
    <w:rsid w:val="00676679"/>
    <w:rsid w:val="006840DD"/>
    <w:rsid w:val="006848F4"/>
    <w:rsid w:val="00685A6F"/>
    <w:rsid w:val="00691DA6"/>
    <w:rsid w:val="006953AE"/>
    <w:rsid w:val="006967E6"/>
    <w:rsid w:val="006A0D92"/>
    <w:rsid w:val="006A25C2"/>
    <w:rsid w:val="006A2601"/>
    <w:rsid w:val="006A290A"/>
    <w:rsid w:val="006A7BDF"/>
    <w:rsid w:val="006B253D"/>
    <w:rsid w:val="006B5868"/>
    <w:rsid w:val="006C7A0A"/>
    <w:rsid w:val="006D2438"/>
    <w:rsid w:val="006D5BD0"/>
    <w:rsid w:val="006D5EF3"/>
    <w:rsid w:val="006D726B"/>
    <w:rsid w:val="006E1BB5"/>
    <w:rsid w:val="006E6085"/>
    <w:rsid w:val="006F1883"/>
    <w:rsid w:val="006F2C17"/>
    <w:rsid w:val="006F382D"/>
    <w:rsid w:val="006F7F0B"/>
    <w:rsid w:val="007023D8"/>
    <w:rsid w:val="007059D4"/>
    <w:rsid w:val="00705DF9"/>
    <w:rsid w:val="007071B6"/>
    <w:rsid w:val="007104A2"/>
    <w:rsid w:val="00715707"/>
    <w:rsid w:val="00715B84"/>
    <w:rsid w:val="0072209A"/>
    <w:rsid w:val="00723B4B"/>
    <w:rsid w:val="00724317"/>
    <w:rsid w:val="00725238"/>
    <w:rsid w:val="00727B62"/>
    <w:rsid w:val="00730C16"/>
    <w:rsid w:val="00730EA7"/>
    <w:rsid w:val="007321C2"/>
    <w:rsid w:val="007329F5"/>
    <w:rsid w:val="007331BB"/>
    <w:rsid w:val="00733B98"/>
    <w:rsid w:val="007343BC"/>
    <w:rsid w:val="0074276B"/>
    <w:rsid w:val="00743B47"/>
    <w:rsid w:val="007455A0"/>
    <w:rsid w:val="00745653"/>
    <w:rsid w:val="00754716"/>
    <w:rsid w:val="00757257"/>
    <w:rsid w:val="0076063B"/>
    <w:rsid w:val="00761FC4"/>
    <w:rsid w:val="0076330D"/>
    <w:rsid w:val="0076361B"/>
    <w:rsid w:val="007639F7"/>
    <w:rsid w:val="007644ED"/>
    <w:rsid w:val="007647E8"/>
    <w:rsid w:val="00767821"/>
    <w:rsid w:val="00770F12"/>
    <w:rsid w:val="00771524"/>
    <w:rsid w:val="007760F0"/>
    <w:rsid w:val="007772CE"/>
    <w:rsid w:val="007774D3"/>
    <w:rsid w:val="00781513"/>
    <w:rsid w:val="007830AC"/>
    <w:rsid w:val="00783DAA"/>
    <w:rsid w:val="007849FC"/>
    <w:rsid w:val="00784C3E"/>
    <w:rsid w:val="00785EFC"/>
    <w:rsid w:val="00791814"/>
    <w:rsid w:val="00797F3F"/>
    <w:rsid w:val="007A0AE8"/>
    <w:rsid w:val="007A354C"/>
    <w:rsid w:val="007A48BC"/>
    <w:rsid w:val="007A4BFB"/>
    <w:rsid w:val="007A6C15"/>
    <w:rsid w:val="007B09C5"/>
    <w:rsid w:val="007B4821"/>
    <w:rsid w:val="007B5F55"/>
    <w:rsid w:val="007B7547"/>
    <w:rsid w:val="007C1358"/>
    <w:rsid w:val="007C4EC9"/>
    <w:rsid w:val="007D4E47"/>
    <w:rsid w:val="007D5893"/>
    <w:rsid w:val="007D7467"/>
    <w:rsid w:val="007E3DFA"/>
    <w:rsid w:val="007E402D"/>
    <w:rsid w:val="007E5286"/>
    <w:rsid w:val="007E6421"/>
    <w:rsid w:val="007E663C"/>
    <w:rsid w:val="007F2A58"/>
    <w:rsid w:val="007F2D4F"/>
    <w:rsid w:val="007F5684"/>
    <w:rsid w:val="007F63C6"/>
    <w:rsid w:val="00800D2C"/>
    <w:rsid w:val="00801A04"/>
    <w:rsid w:val="00812B29"/>
    <w:rsid w:val="00813979"/>
    <w:rsid w:val="00814427"/>
    <w:rsid w:val="00815309"/>
    <w:rsid w:val="00816560"/>
    <w:rsid w:val="008177B9"/>
    <w:rsid w:val="00817958"/>
    <w:rsid w:val="0082232C"/>
    <w:rsid w:val="0082368A"/>
    <w:rsid w:val="00823A9B"/>
    <w:rsid w:val="00825ACF"/>
    <w:rsid w:val="00826DDF"/>
    <w:rsid w:val="0082712E"/>
    <w:rsid w:val="0082745C"/>
    <w:rsid w:val="00832F5D"/>
    <w:rsid w:val="008334D3"/>
    <w:rsid w:val="008346E3"/>
    <w:rsid w:val="00835CB8"/>
    <w:rsid w:val="00836CCF"/>
    <w:rsid w:val="00837A92"/>
    <w:rsid w:val="0084079A"/>
    <w:rsid w:val="00840896"/>
    <w:rsid w:val="00840E81"/>
    <w:rsid w:val="008413CD"/>
    <w:rsid w:val="00843F9D"/>
    <w:rsid w:val="00844010"/>
    <w:rsid w:val="0084472A"/>
    <w:rsid w:val="00850C6C"/>
    <w:rsid w:val="00852D4C"/>
    <w:rsid w:val="00853EF3"/>
    <w:rsid w:val="00857FBD"/>
    <w:rsid w:val="0086023A"/>
    <w:rsid w:val="00860FD4"/>
    <w:rsid w:val="008615DE"/>
    <w:rsid w:val="00861787"/>
    <w:rsid w:val="00861E00"/>
    <w:rsid w:val="00863D05"/>
    <w:rsid w:val="00864137"/>
    <w:rsid w:val="008724A4"/>
    <w:rsid w:val="0087334D"/>
    <w:rsid w:val="00877EB0"/>
    <w:rsid w:val="00881827"/>
    <w:rsid w:val="00882E77"/>
    <w:rsid w:val="00883B65"/>
    <w:rsid w:val="00884CF5"/>
    <w:rsid w:val="0089093C"/>
    <w:rsid w:val="00892EC3"/>
    <w:rsid w:val="00897253"/>
    <w:rsid w:val="008A4141"/>
    <w:rsid w:val="008A4EF6"/>
    <w:rsid w:val="008A6447"/>
    <w:rsid w:val="008A69DF"/>
    <w:rsid w:val="008B2EE3"/>
    <w:rsid w:val="008B3003"/>
    <w:rsid w:val="008B57D1"/>
    <w:rsid w:val="008B783A"/>
    <w:rsid w:val="008B7940"/>
    <w:rsid w:val="008C26B2"/>
    <w:rsid w:val="008C5028"/>
    <w:rsid w:val="008C5885"/>
    <w:rsid w:val="008D0292"/>
    <w:rsid w:val="008D3307"/>
    <w:rsid w:val="008D5AC7"/>
    <w:rsid w:val="008D5B05"/>
    <w:rsid w:val="008D5D74"/>
    <w:rsid w:val="008D6AB5"/>
    <w:rsid w:val="008E453D"/>
    <w:rsid w:val="008E4F75"/>
    <w:rsid w:val="008E5EFE"/>
    <w:rsid w:val="008E7339"/>
    <w:rsid w:val="008E7EE4"/>
    <w:rsid w:val="008F46A9"/>
    <w:rsid w:val="008F5A69"/>
    <w:rsid w:val="008F7427"/>
    <w:rsid w:val="00900BE7"/>
    <w:rsid w:val="00903544"/>
    <w:rsid w:val="009045F4"/>
    <w:rsid w:val="00905D4F"/>
    <w:rsid w:val="0091110B"/>
    <w:rsid w:val="00912D7B"/>
    <w:rsid w:val="009167CB"/>
    <w:rsid w:val="00923270"/>
    <w:rsid w:val="009240B4"/>
    <w:rsid w:val="0092510F"/>
    <w:rsid w:val="00932432"/>
    <w:rsid w:val="00933B51"/>
    <w:rsid w:val="00935F94"/>
    <w:rsid w:val="00936127"/>
    <w:rsid w:val="00936F6D"/>
    <w:rsid w:val="00942439"/>
    <w:rsid w:val="0094670C"/>
    <w:rsid w:val="00951B59"/>
    <w:rsid w:val="009533EC"/>
    <w:rsid w:val="009536F1"/>
    <w:rsid w:val="00953878"/>
    <w:rsid w:val="00955186"/>
    <w:rsid w:val="00963597"/>
    <w:rsid w:val="00965FF7"/>
    <w:rsid w:val="00970601"/>
    <w:rsid w:val="00970694"/>
    <w:rsid w:val="009713FB"/>
    <w:rsid w:val="009714FB"/>
    <w:rsid w:val="00973985"/>
    <w:rsid w:val="00973EC2"/>
    <w:rsid w:val="00975999"/>
    <w:rsid w:val="0098044D"/>
    <w:rsid w:val="009826D4"/>
    <w:rsid w:val="00982C54"/>
    <w:rsid w:val="00986439"/>
    <w:rsid w:val="0098739D"/>
    <w:rsid w:val="009913D3"/>
    <w:rsid w:val="0099293E"/>
    <w:rsid w:val="009A2E53"/>
    <w:rsid w:val="009A34D6"/>
    <w:rsid w:val="009A6386"/>
    <w:rsid w:val="009A6A3F"/>
    <w:rsid w:val="009A73D5"/>
    <w:rsid w:val="009B2586"/>
    <w:rsid w:val="009B508A"/>
    <w:rsid w:val="009B519C"/>
    <w:rsid w:val="009B5811"/>
    <w:rsid w:val="009B5B6D"/>
    <w:rsid w:val="009B6BAD"/>
    <w:rsid w:val="009C05F3"/>
    <w:rsid w:val="009C1888"/>
    <w:rsid w:val="009C2BA0"/>
    <w:rsid w:val="009C7465"/>
    <w:rsid w:val="009C76D3"/>
    <w:rsid w:val="009D0249"/>
    <w:rsid w:val="009D32DB"/>
    <w:rsid w:val="009E2342"/>
    <w:rsid w:val="009E3EB0"/>
    <w:rsid w:val="009E568B"/>
    <w:rsid w:val="009E5F5A"/>
    <w:rsid w:val="009E5FD7"/>
    <w:rsid w:val="009F6462"/>
    <w:rsid w:val="009F6E3D"/>
    <w:rsid w:val="00A02FCE"/>
    <w:rsid w:val="00A03008"/>
    <w:rsid w:val="00A03B5C"/>
    <w:rsid w:val="00A03E85"/>
    <w:rsid w:val="00A0440E"/>
    <w:rsid w:val="00A05AF9"/>
    <w:rsid w:val="00A06709"/>
    <w:rsid w:val="00A06E39"/>
    <w:rsid w:val="00A101EC"/>
    <w:rsid w:val="00A10DE1"/>
    <w:rsid w:val="00A113C2"/>
    <w:rsid w:val="00A118C4"/>
    <w:rsid w:val="00A13539"/>
    <w:rsid w:val="00A15F3E"/>
    <w:rsid w:val="00A23314"/>
    <w:rsid w:val="00A24FAA"/>
    <w:rsid w:val="00A27B6F"/>
    <w:rsid w:val="00A27F89"/>
    <w:rsid w:val="00A325E0"/>
    <w:rsid w:val="00A3333F"/>
    <w:rsid w:val="00A345A1"/>
    <w:rsid w:val="00A40623"/>
    <w:rsid w:val="00A514A2"/>
    <w:rsid w:val="00A54A1E"/>
    <w:rsid w:val="00A56774"/>
    <w:rsid w:val="00A6298C"/>
    <w:rsid w:val="00A641D8"/>
    <w:rsid w:val="00A64660"/>
    <w:rsid w:val="00A64F8B"/>
    <w:rsid w:val="00A66C3B"/>
    <w:rsid w:val="00A700B0"/>
    <w:rsid w:val="00A70FB2"/>
    <w:rsid w:val="00A729A5"/>
    <w:rsid w:val="00A732B3"/>
    <w:rsid w:val="00A7614A"/>
    <w:rsid w:val="00A76E03"/>
    <w:rsid w:val="00A771ED"/>
    <w:rsid w:val="00A8147A"/>
    <w:rsid w:val="00A81B76"/>
    <w:rsid w:val="00A82D61"/>
    <w:rsid w:val="00A8367F"/>
    <w:rsid w:val="00A8524B"/>
    <w:rsid w:val="00A859FF"/>
    <w:rsid w:val="00A86553"/>
    <w:rsid w:val="00A93E96"/>
    <w:rsid w:val="00AB09FA"/>
    <w:rsid w:val="00AB0E94"/>
    <w:rsid w:val="00AB2A2C"/>
    <w:rsid w:val="00AB3A2A"/>
    <w:rsid w:val="00AB6A60"/>
    <w:rsid w:val="00AC0378"/>
    <w:rsid w:val="00AC25D4"/>
    <w:rsid w:val="00AC2682"/>
    <w:rsid w:val="00AC277A"/>
    <w:rsid w:val="00AC2CB9"/>
    <w:rsid w:val="00AC3D06"/>
    <w:rsid w:val="00AC47DF"/>
    <w:rsid w:val="00AC529B"/>
    <w:rsid w:val="00AC52E8"/>
    <w:rsid w:val="00AC78FB"/>
    <w:rsid w:val="00AD020E"/>
    <w:rsid w:val="00AD551E"/>
    <w:rsid w:val="00AD5AF0"/>
    <w:rsid w:val="00AE0040"/>
    <w:rsid w:val="00AE4C85"/>
    <w:rsid w:val="00AE5072"/>
    <w:rsid w:val="00AF094E"/>
    <w:rsid w:val="00AF2FA0"/>
    <w:rsid w:val="00B0233C"/>
    <w:rsid w:val="00B026E7"/>
    <w:rsid w:val="00B02F2E"/>
    <w:rsid w:val="00B03C2D"/>
    <w:rsid w:val="00B06621"/>
    <w:rsid w:val="00B06D5E"/>
    <w:rsid w:val="00B11C7D"/>
    <w:rsid w:val="00B129F9"/>
    <w:rsid w:val="00B14CF5"/>
    <w:rsid w:val="00B16F7E"/>
    <w:rsid w:val="00B21B92"/>
    <w:rsid w:val="00B27318"/>
    <w:rsid w:val="00B30208"/>
    <w:rsid w:val="00B31224"/>
    <w:rsid w:val="00B3355B"/>
    <w:rsid w:val="00B3408B"/>
    <w:rsid w:val="00B34FB4"/>
    <w:rsid w:val="00B44D37"/>
    <w:rsid w:val="00B47DE4"/>
    <w:rsid w:val="00B502E5"/>
    <w:rsid w:val="00B50D4E"/>
    <w:rsid w:val="00B52205"/>
    <w:rsid w:val="00B54586"/>
    <w:rsid w:val="00B5475E"/>
    <w:rsid w:val="00B5574C"/>
    <w:rsid w:val="00B567BC"/>
    <w:rsid w:val="00B56812"/>
    <w:rsid w:val="00B704CD"/>
    <w:rsid w:val="00B71996"/>
    <w:rsid w:val="00B71F4A"/>
    <w:rsid w:val="00B7405D"/>
    <w:rsid w:val="00B741BC"/>
    <w:rsid w:val="00B74EA6"/>
    <w:rsid w:val="00B76FCA"/>
    <w:rsid w:val="00B80658"/>
    <w:rsid w:val="00B82239"/>
    <w:rsid w:val="00B82ECC"/>
    <w:rsid w:val="00B83126"/>
    <w:rsid w:val="00B844A3"/>
    <w:rsid w:val="00B84641"/>
    <w:rsid w:val="00B84F7E"/>
    <w:rsid w:val="00B86A95"/>
    <w:rsid w:val="00B87B52"/>
    <w:rsid w:val="00B87E5A"/>
    <w:rsid w:val="00B93F1A"/>
    <w:rsid w:val="00B94A0C"/>
    <w:rsid w:val="00B9699B"/>
    <w:rsid w:val="00B96BBF"/>
    <w:rsid w:val="00BA0782"/>
    <w:rsid w:val="00BA1623"/>
    <w:rsid w:val="00BA2F0E"/>
    <w:rsid w:val="00BA56C6"/>
    <w:rsid w:val="00BA69C9"/>
    <w:rsid w:val="00BA7D50"/>
    <w:rsid w:val="00BB0E21"/>
    <w:rsid w:val="00BB200B"/>
    <w:rsid w:val="00BB21A4"/>
    <w:rsid w:val="00BB2766"/>
    <w:rsid w:val="00BB4ED7"/>
    <w:rsid w:val="00BB653B"/>
    <w:rsid w:val="00BC4017"/>
    <w:rsid w:val="00BC4DCA"/>
    <w:rsid w:val="00BC5100"/>
    <w:rsid w:val="00BC6487"/>
    <w:rsid w:val="00BD02C3"/>
    <w:rsid w:val="00BD2924"/>
    <w:rsid w:val="00BD6CE2"/>
    <w:rsid w:val="00BD7B19"/>
    <w:rsid w:val="00BE1E2E"/>
    <w:rsid w:val="00BE2049"/>
    <w:rsid w:val="00BF1FE0"/>
    <w:rsid w:val="00BF5B3E"/>
    <w:rsid w:val="00BF6043"/>
    <w:rsid w:val="00BF6116"/>
    <w:rsid w:val="00BF6B27"/>
    <w:rsid w:val="00C02B6A"/>
    <w:rsid w:val="00C02E1A"/>
    <w:rsid w:val="00C141B9"/>
    <w:rsid w:val="00C146FB"/>
    <w:rsid w:val="00C152F8"/>
    <w:rsid w:val="00C15452"/>
    <w:rsid w:val="00C15E9F"/>
    <w:rsid w:val="00C168D2"/>
    <w:rsid w:val="00C22574"/>
    <w:rsid w:val="00C24CE1"/>
    <w:rsid w:val="00C2552A"/>
    <w:rsid w:val="00C26D70"/>
    <w:rsid w:val="00C31363"/>
    <w:rsid w:val="00C317F7"/>
    <w:rsid w:val="00C32F5B"/>
    <w:rsid w:val="00C34EE7"/>
    <w:rsid w:val="00C36248"/>
    <w:rsid w:val="00C3788F"/>
    <w:rsid w:val="00C379D4"/>
    <w:rsid w:val="00C405BE"/>
    <w:rsid w:val="00C408ED"/>
    <w:rsid w:val="00C4118E"/>
    <w:rsid w:val="00C41651"/>
    <w:rsid w:val="00C42EE3"/>
    <w:rsid w:val="00C450D1"/>
    <w:rsid w:val="00C4642F"/>
    <w:rsid w:val="00C51785"/>
    <w:rsid w:val="00C54D98"/>
    <w:rsid w:val="00C604D2"/>
    <w:rsid w:val="00C64272"/>
    <w:rsid w:val="00C65684"/>
    <w:rsid w:val="00C7193E"/>
    <w:rsid w:val="00C72FB1"/>
    <w:rsid w:val="00C74666"/>
    <w:rsid w:val="00C804E7"/>
    <w:rsid w:val="00C82324"/>
    <w:rsid w:val="00C83A17"/>
    <w:rsid w:val="00C83BBF"/>
    <w:rsid w:val="00C85E26"/>
    <w:rsid w:val="00C86399"/>
    <w:rsid w:val="00C91868"/>
    <w:rsid w:val="00C919CF"/>
    <w:rsid w:val="00C9201C"/>
    <w:rsid w:val="00C920C5"/>
    <w:rsid w:val="00C92657"/>
    <w:rsid w:val="00C92A20"/>
    <w:rsid w:val="00C94689"/>
    <w:rsid w:val="00C94A2C"/>
    <w:rsid w:val="00CA2842"/>
    <w:rsid w:val="00CA5631"/>
    <w:rsid w:val="00CA5EFC"/>
    <w:rsid w:val="00CB183D"/>
    <w:rsid w:val="00CB19D4"/>
    <w:rsid w:val="00CB4342"/>
    <w:rsid w:val="00CD02FF"/>
    <w:rsid w:val="00CD1291"/>
    <w:rsid w:val="00CD33E8"/>
    <w:rsid w:val="00CD3573"/>
    <w:rsid w:val="00CD3957"/>
    <w:rsid w:val="00CD4B0B"/>
    <w:rsid w:val="00CD6D27"/>
    <w:rsid w:val="00CE33F2"/>
    <w:rsid w:val="00CE500C"/>
    <w:rsid w:val="00CF0579"/>
    <w:rsid w:val="00CF1661"/>
    <w:rsid w:val="00CF331F"/>
    <w:rsid w:val="00CF3E30"/>
    <w:rsid w:val="00CF517F"/>
    <w:rsid w:val="00D072CF"/>
    <w:rsid w:val="00D11323"/>
    <w:rsid w:val="00D11A5E"/>
    <w:rsid w:val="00D12191"/>
    <w:rsid w:val="00D1290E"/>
    <w:rsid w:val="00D12BB1"/>
    <w:rsid w:val="00D12D9C"/>
    <w:rsid w:val="00D140BC"/>
    <w:rsid w:val="00D148E5"/>
    <w:rsid w:val="00D150E8"/>
    <w:rsid w:val="00D20CF2"/>
    <w:rsid w:val="00D21417"/>
    <w:rsid w:val="00D244E3"/>
    <w:rsid w:val="00D251DC"/>
    <w:rsid w:val="00D25963"/>
    <w:rsid w:val="00D268FA"/>
    <w:rsid w:val="00D26CC2"/>
    <w:rsid w:val="00D3211F"/>
    <w:rsid w:val="00D32257"/>
    <w:rsid w:val="00D37E42"/>
    <w:rsid w:val="00D40B05"/>
    <w:rsid w:val="00D42A88"/>
    <w:rsid w:val="00D4591A"/>
    <w:rsid w:val="00D5080C"/>
    <w:rsid w:val="00D5081E"/>
    <w:rsid w:val="00D511A4"/>
    <w:rsid w:val="00D546AF"/>
    <w:rsid w:val="00D56BB3"/>
    <w:rsid w:val="00D624D9"/>
    <w:rsid w:val="00D62FB7"/>
    <w:rsid w:val="00D715DB"/>
    <w:rsid w:val="00D73211"/>
    <w:rsid w:val="00D7375B"/>
    <w:rsid w:val="00D769A8"/>
    <w:rsid w:val="00D770B3"/>
    <w:rsid w:val="00D80BD8"/>
    <w:rsid w:val="00D81669"/>
    <w:rsid w:val="00D83E74"/>
    <w:rsid w:val="00D853C2"/>
    <w:rsid w:val="00D87ADE"/>
    <w:rsid w:val="00D90767"/>
    <w:rsid w:val="00D90C2B"/>
    <w:rsid w:val="00D9490F"/>
    <w:rsid w:val="00D95A9B"/>
    <w:rsid w:val="00D9639F"/>
    <w:rsid w:val="00DA2F67"/>
    <w:rsid w:val="00DA4C71"/>
    <w:rsid w:val="00DA575A"/>
    <w:rsid w:val="00DA6E9B"/>
    <w:rsid w:val="00DB0BA9"/>
    <w:rsid w:val="00DB2523"/>
    <w:rsid w:val="00DB2DC7"/>
    <w:rsid w:val="00DB3F91"/>
    <w:rsid w:val="00DB6011"/>
    <w:rsid w:val="00DB729D"/>
    <w:rsid w:val="00DB779E"/>
    <w:rsid w:val="00DB7AC3"/>
    <w:rsid w:val="00DC0855"/>
    <w:rsid w:val="00DC0B94"/>
    <w:rsid w:val="00DC4763"/>
    <w:rsid w:val="00DC4F59"/>
    <w:rsid w:val="00DC5AC7"/>
    <w:rsid w:val="00DD06A9"/>
    <w:rsid w:val="00DD3284"/>
    <w:rsid w:val="00DD483F"/>
    <w:rsid w:val="00DE18ED"/>
    <w:rsid w:val="00DE4A5C"/>
    <w:rsid w:val="00DE5D97"/>
    <w:rsid w:val="00DE6090"/>
    <w:rsid w:val="00DE6104"/>
    <w:rsid w:val="00DF0D30"/>
    <w:rsid w:val="00DF2725"/>
    <w:rsid w:val="00DF3B48"/>
    <w:rsid w:val="00DF47A8"/>
    <w:rsid w:val="00DF4DD2"/>
    <w:rsid w:val="00E0351C"/>
    <w:rsid w:val="00E038CE"/>
    <w:rsid w:val="00E046A1"/>
    <w:rsid w:val="00E062EB"/>
    <w:rsid w:val="00E06BE0"/>
    <w:rsid w:val="00E07476"/>
    <w:rsid w:val="00E1152C"/>
    <w:rsid w:val="00E1173A"/>
    <w:rsid w:val="00E1283A"/>
    <w:rsid w:val="00E12BD2"/>
    <w:rsid w:val="00E13B28"/>
    <w:rsid w:val="00E14327"/>
    <w:rsid w:val="00E172E5"/>
    <w:rsid w:val="00E207A5"/>
    <w:rsid w:val="00E21D6C"/>
    <w:rsid w:val="00E21E29"/>
    <w:rsid w:val="00E24319"/>
    <w:rsid w:val="00E24D1E"/>
    <w:rsid w:val="00E279D4"/>
    <w:rsid w:val="00E31315"/>
    <w:rsid w:val="00E325B6"/>
    <w:rsid w:val="00E341B5"/>
    <w:rsid w:val="00E34CEC"/>
    <w:rsid w:val="00E37067"/>
    <w:rsid w:val="00E4188E"/>
    <w:rsid w:val="00E445BC"/>
    <w:rsid w:val="00E44706"/>
    <w:rsid w:val="00E458A8"/>
    <w:rsid w:val="00E458F6"/>
    <w:rsid w:val="00E45F88"/>
    <w:rsid w:val="00E474D6"/>
    <w:rsid w:val="00E476C3"/>
    <w:rsid w:val="00E52B43"/>
    <w:rsid w:val="00E55997"/>
    <w:rsid w:val="00E63252"/>
    <w:rsid w:val="00E67FE8"/>
    <w:rsid w:val="00E74CA7"/>
    <w:rsid w:val="00E751C6"/>
    <w:rsid w:val="00E77BD9"/>
    <w:rsid w:val="00E82AA2"/>
    <w:rsid w:val="00E83E07"/>
    <w:rsid w:val="00E84441"/>
    <w:rsid w:val="00E93B7D"/>
    <w:rsid w:val="00E94752"/>
    <w:rsid w:val="00E95313"/>
    <w:rsid w:val="00E963E3"/>
    <w:rsid w:val="00EA0F42"/>
    <w:rsid w:val="00EA14E3"/>
    <w:rsid w:val="00EA2780"/>
    <w:rsid w:val="00EA69FF"/>
    <w:rsid w:val="00EA6FD7"/>
    <w:rsid w:val="00EB0479"/>
    <w:rsid w:val="00EB0E86"/>
    <w:rsid w:val="00EB41FA"/>
    <w:rsid w:val="00EB5051"/>
    <w:rsid w:val="00EB5C5A"/>
    <w:rsid w:val="00EB634B"/>
    <w:rsid w:val="00EB6738"/>
    <w:rsid w:val="00EC020A"/>
    <w:rsid w:val="00EC19E3"/>
    <w:rsid w:val="00EC4063"/>
    <w:rsid w:val="00EC4DD6"/>
    <w:rsid w:val="00EC6DEA"/>
    <w:rsid w:val="00ED095B"/>
    <w:rsid w:val="00ED324F"/>
    <w:rsid w:val="00ED5893"/>
    <w:rsid w:val="00ED7715"/>
    <w:rsid w:val="00ED7D9D"/>
    <w:rsid w:val="00EE56D0"/>
    <w:rsid w:val="00EF1A3B"/>
    <w:rsid w:val="00EF1AEF"/>
    <w:rsid w:val="00EF32F3"/>
    <w:rsid w:val="00F0287E"/>
    <w:rsid w:val="00F05814"/>
    <w:rsid w:val="00F11A8D"/>
    <w:rsid w:val="00F14696"/>
    <w:rsid w:val="00F1484C"/>
    <w:rsid w:val="00F158BB"/>
    <w:rsid w:val="00F22F18"/>
    <w:rsid w:val="00F31241"/>
    <w:rsid w:val="00F31C34"/>
    <w:rsid w:val="00F31E06"/>
    <w:rsid w:val="00F3303D"/>
    <w:rsid w:val="00F3736E"/>
    <w:rsid w:val="00F45D0A"/>
    <w:rsid w:val="00F46C21"/>
    <w:rsid w:val="00F507AD"/>
    <w:rsid w:val="00F50884"/>
    <w:rsid w:val="00F50EC4"/>
    <w:rsid w:val="00F527B1"/>
    <w:rsid w:val="00F5332B"/>
    <w:rsid w:val="00F54981"/>
    <w:rsid w:val="00F5565E"/>
    <w:rsid w:val="00F56327"/>
    <w:rsid w:val="00F62C81"/>
    <w:rsid w:val="00F635C0"/>
    <w:rsid w:val="00F64911"/>
    <w:rsid w:val="00F64A30"/>
    <w:rsid w:val="00F64CBA"/>
    <w:rsid w:val="00F66D66"/>
    <w:rsid w:val="00F67917"/>
    <w:rsid w:val="00F715DC"/>
    <w:rsid w:val="00F72540"/>
    <w:rsid w:val="00F7275A"/>
    <w:rsid w:val="00F75FC2"/>
    <w:rsid w:val="00F77E81"/>
    <w:rsid w:val="00F83AC8"/>
    <w:rsid w:val="00F83E2B"/>
    <w:rsid w:val="00F852E1"/>
    <w:rsid w:val="00F85451"/>
    <w:rsid w:val="00F8776C"/>
    <w:rsid w:val="00F91267"/>
    <w:rsid w:val="00F91ACA"/>
    <w:rsid w:val="00F920BE"/>
    <w:rsid w:val="00F94A3F"/>
    <w:rsid w:val="00F95F75"/>
    <w:rsid w:val="00F966A4"/>
    <w:rsid w:val="00F96DF2"/>
    <w:rsid w:val="00FA059F"/>
    <w:rsid w:val="00FA16C2"/>
    <w:rsid w:val="00FA3703"/>
    <w:rsid w:val="00FA4242"/>
    <w:rsid w:val="00FA5408"/>
    <w:rsid w:val="00FA584A"/>
    <w:rsid w:val="00FA61EC"/>
    <w:rsid w:val="00FB0042"/>
    <w:rsid w:val="00FB0B66"/>
    <w:rsid w:val="00FB3C36"/>
    <w:rsid w:val="00FB5675"/>
    <w:rsid w:val="00FB56F5"/>
    <w:rsid w:val="00FB5891"/>
    <w:rsid w:val="00FC2659"/>
    <w:rsid w:val="00FC557A"/>
    <w:rsid w:val="00FD08B7"/>
    <w:rsid w:val="00FD24BC"/>
    <w:rsid w:val="00FE17D6"/>
    <w:rsid w:val="00FE1D1F"/>
    <w:rsid w:val="00FE225A"/>
    <w:rsid w:val="00FE3617"/>
    <w:rsid w:val="00FE58BF"/>
    <w:rsid w:val="00FF0A6F"/>
    <w:rsid w:val="00FF11EF"/>
    <w:rsid w:val="00FF2138"/>
    <w:rsid w:val="00FF2A46"/>
    <w:rsid w:val="00FF5BDC"/>
    <w:rsid w:val="00FF649F"/>
    <w:rsid w:val="015521E8"/>
    <w:rsid w:val="01A61B7D"/>
    <w:rsid w:val="03190CB5"/>
    <w:rsid w:val="049616D0"/>
    <w:rsid w:val="05912686"/>
    <w:rsid w:val="05954ED0"/>
    <w:rsid w:val="05EA00DE"/>
    <w:rsid w:val="063534FF"/>
    <w:rsid w:val="06DD262D"/>
    <w:rsid w:val="070D4163"/>
    <w:rsid w:val="073846FC"/>
    <w:rsid w:val="086B4990"/>
    <w:rsid w:val="08A013DA"/>
    <w:rsid w:val="08B5322E"/>
    <w:rsid w:val="09055C21"/>
    <w:rsid w:val="090D712F"/>
    <w:rsid w:val="09C35DE1"/>
    <w:rsid w:val="09D50ABF"/>
    <w:rsid w:val="09E00A6F"/>
    <w:rsid w:val="0C394176"/>
    <w:rsid w:val="0DC12675"/>
    <w:rsid w:val="0E5F6B1F"/>
    <w:rsid w:val="0FA77178"/>
    <w:rsid w:val="105D0223"/>
    <w:rsid w:val="10B36C33"/>
    <w:rsid w:val="114607D2"/>
    <w:rsid w:val="13256B7A"/>
    <w:rsid w:val="149A0E55"/>
    <w:rsid w:val="1550556C"/>
    <w:rsid w:val="16173BF0"/>
    <w:rsid w:val="16314110"/>
    <w:rsid w:val="174A03C5"/>
    <w:rsid w:val="18061116"/>
    <w:rsid w:val="18513BAE"/>
    <w:rsid w:val="1885795F"/>
    <w:rsid w:val="199316F5"/>
    <w:rsid w:val="1BEF21AB"/>
    <w:rsid w:val="1C101DCE"/>
    <w:rsid w:val="1CC22144"/>
    <w:rsid w:val="1DAE3F9A"/>
    <w:rsid w:val="1EF57411"/>
    <w:rsid w:val="206804C4"/>
    <w:rsid w:val="206F5D88"/>
    <w:rsid w:val="207D68CF"/>
    <w:rsid w:val="20D31D8D"/>
    <w:rsid w:val="21244412"/>
    <w:rsid w:val="21351FFB"/>
    <w:rsid w:val="21F3740F"/>
    <w:rsid w:val="22287868"/>
    <w:rsid w:val="22E93633"/>
    <w:rsid w:val="2353724F"/>
    <w:rsid w:val="23863352"/>
    <w:rsid w:val="24FD4D6B"/>
    <w:rsid w:val="28B400B9"/>
    <w:rsid w:val="2AB64C21"/>
    <w:rsid w:val="2DC12766"/>
    <w:rsid w:val="2EBC49F9"/>
    <w:rsid w:val="2F480FA5"/>
    <w:rsid w:val="3148394C"/>
    <w:rsid w:val="321B5F48"/>
    <w:rsid w:val="33114359"/>
    <w:rsid w:val="33784C9D"/>
    <w:rsid w:val="35780716"/>
    <w:rsid w:val="35B73962"/>
    <w:rsid w:val="36301896"/>
    <w:rsid w:val="36BC0860"/>
    <w:rsid w:val="372A1B49"/>
    <w:rsid w:val="376712E7"/>
    <w:rsid w:val="39665553"/>
    <w:rsid w:val="3ABC4D9E"/>
    <w:rsid w:val="3DBB3367"/>
    <w:rsid w:val="3E125CDC"/>
    <w:rsid w:val="3E5D1032"/>
    <w:rsid w:val="3F9C736F"/>
    <w:rsid w:val="405E351D"/>
    <w:rsid w:val="40B04460"/>
    <w:rsid w:val="412E45E2"/>
    <w:rsid w:val="437E6BAD"/>
    <w:rsid w:val="43B45680"/>
    <w:rsid w:val="43C12BC7"/>
    <w:rsid w:val="43E503D2"/>
    <w:rsid w:val="444A5418"/>
    <w:rsid w:val="44FC0D59"/>
    <w:rsid w:val="45F46709"/>
    <w:rsid w:val="467A1037"/>
    <w:rsid w:val="48265F7A"/>
    <w:rsid w:val="4A446A4D"/>
    <w:rsid w:val="4A7E66D3"/>
    <w:rsid w:val="4B102B0C"/>
    <w:rsid w:val="4B762FEE"/>
    <w:rsid w:val="4C017994"/>
    <w:rsid w:val="4C0B51F3"/>
    <w:rsid w:val="4CDA6DD6"/>
    <w:rsid w:val="4D2A4727"/>
    <w:rsid w:val="4DC301BD"/>
    <w:rsid w:val="4F092A77"/>
    <w:rsid w:val="4F3363B9"/>
    <w:rsid w:val="51F06651"/>
    <w:rsid w:val="522D7E73"/>
    <w:rsid w:val="52EB1AE5"/>
    <w:rsid w:val="53CF133C"/>
    <w:rsid w:val="54592CBD"/>
    <w:rsid w:val="55713605"/>
    <w:rsid w:val="55C51BA3"/>
    <w:rsid w:val="57260D5A"/>
    <w:rsid w:val="584A6F9F"/>
    <w:rsid w:val="586E3F41"/>
    <w:rsid w:val="595079D6"/>
    <w:rsid w:val="59851C6F"/>
    <w:rsid w:val="5A4A08C9"/>
    <w:rsid w:val="5A575323"/>
    <w:rsid w:val="5C7400AD"/>
    <w:rsid w:val="5CCA7752"/>
    <w:rsid w:val="621668B9"/>
    <w:rsid w:val="63F65FAC"/>
    <w:rsid w:val="650A669A"/>
    <w:rsid w:val="6646724B"/>
    <w:rsid w:val="669E7453"/>
    <w:rsid w:val="672B73E7"/>
    <w:rsid w:val="67340937"/>
    <w:rsid w:val="679964D4"/>
    <w:rsid w:val="67B13C5E"/>
    <w:rsid w:val="69A766FF"/>
    <w:rsid w:val="6A7176EF"/>
    <w:rsid w:val="6C8856AD"/>
    <w:rsid w:val="6D2D4F75"/>
    <w:rsid w:val="70657DB3"/>
    <w:rsid w:val="70DF7B65"/>
    <w:rsid w:val="72657CBB"/>
    <w:rsid w:val="74B82BA7"/>
    <w:rsid w:val="75036D8E"/>
    <w:rsid w:val="759576A7"/>
    <w:rsid w:val="75E35A02"/>
    <w:rsid w:val="771A5453"/>
    <w:rsid w:val="77944BDC"/>
    <w:rsid w:val="77DF4E4F"/>
    <w:rsid w:val="79FF2F9E"/>
    <w:rsid w:val="7A01594F"/>
    <w:rsid w:val="7B2120E1"/>
    <w:rsid w:val="7B694BFB"/>
    <w:rsid w:val="7C2A043B"/>
    <w:rsid w:val="7D7D2BE0"/>
    <w:rsid w:val="7DA71A0B"/>
    <w:rsid w:val="7F3D4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5">
    <w:name w:val="annotation text"/>
    <w:basedOn w:val="1"/>
    <w:semiHidden/>
    <w:qFormat/>
    <w:uiPriority w:val="0"/>
    <w:pPr>
      <w:jc w:val="left"/>
    </w:pPr>
  </w:style>
  <w:style w:type="paragraph" w:styleId="6">
    <w:name w:val="Salutation"/>
    <w:basedOn w:val="1"/>
    <w:next w:val="1"/>
    <w:qFormat/>
    <w:uiPriority w:val="0"/>
    <w:rPr>
      <w:sz w:val="28"/>
      <w:szCs w:val="20"/>
    </w:rPr>
  </w:style>
  <w:style w:type="paragraph" w:styleId="7">
    <w:name w:val="Body Text"/>
    <w:basedOn w:val="1"/>
    <w:qFormat/>
    <w:uiPriority w:val="0"/>
    <w:pPr>
      <w:jc w:val="center"/>
      <w:outlineLvl w:val="0"/>
    </w:pPr>
    <w:rPr>
      <w:rFonts w:ascii="宋体"/>
      <w:b/>
      <w:sz w:val="44"/>
      <w:szCs w:val="20"/>
    </w:rPr>
  </w:style>
  <w:style w:type="paragraph" w:styleId="8">
    <w:name w:val="Body Text Indent"/>
    <w:basedOn w:val="1"/>
    <w:qFormat/>
    <w:uiPriority w:val="0"/>
    <w:pPr>
      <w:spacing w:after="120"/>
      <w:ind w:left="420" w:leftChars="200"/>
    </w:pPr>
  </w:style>
  <w:style w:type="paragraph" w:styleId="9">
    <w:name w:val="Plain Text"/>
    <w:basedOn w:val="1"/>
    <w:link w:val="24"/>
    <w:qFormat/>
    <w:uiPriority w:val="0"/>
    <w:rPr>
      <w:rFonts w:ascii="宋体" w:hAnsi="Courier New"/>
      <w:szCs w:val="20"/>
    </w:rPr>
  </w:style>
  <w:style w:type="paragraph" w:styleId="10">
    <w:name w:val="Date"/>
    <w:basedOn w:val="1"/>
    <w:next w:val="1"/>
    <w:qFormat/>
    <w:uiPriority w:val="0"/>
    <w:pPr>
      <w:ind w:left="100" w:leftChars="2500"/>
    </w:pPr>
  </w:style>
  <w:style w:type="paragraph" w:styleId="11">
    <w:name w:val="Body Text Indent 2"/>
    <w:basedOn w:val="1"/>
    <w:qFormat/>
    <w:uiPriority w:val="0"/>
    <w:pPr>
      <w:ind w:firstLine="600"/>
    </w:pPr>
    <w:rPr>
      <w:rFonts w:ascii="宋体" w:hAnsi="宋体"/>
      <w:sz w:val="28"/>
      <w:szCs w:val="20"/>
    </w:rPr>
  </w:style>
  <w:style w:type="paragraph" w:styleId="12">
    <w:name w:val="Balloon Text"/>
    <w:basedOn w:val="1"/>
    <w:semiHidden/>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qFormat/>
    <w:uiPriority w:val="0"/>
  </w:style>
  <w:style w:type="paragraph" w:styleId="16">
    <w:name w:val="Body Text Indent 3"/>
    <w:basedOn w:val="1"/>
    <w:qFormat/>
    <w:uiPriority w:val="0"/>
    <w:pPr>
      <w:spacing w:line="360" w:lineRule="auto"/>
      <w:ind w:firstLine="601"/>
    </w:pPr>
    <w:rPr>
      <w:sz w:val="28"/>
      <w:szCs w:val="20"/>
    </w:rPr>
  </w:style>
  <w:style w:type="paragraph" w:styleId="17">
    <w:name w:val="Body Text 2"/>
    <w:basedOn w:val="1"/>
    <w:qFormat/>
    <w:uiPriority w:val="0"/>
    <w:pPr>
      <w:spacing w:line="360" w:lineRule="auto"/>
    </w:pPr>
    <w:rPr>
      <w:rFonts w:ascii="宋体"/>
      <w:sz w:val="24"/>
      <w:szCs w:val="20"/>
    </w:rPr>
  </w:style>
  <w:style w:type="paragraph" w:styleId="1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character" w:styleId="23">
    <w:name w:val="Hyperlink"/>
    <w:basedOn w:val="21"/>
    <w:qFormat/>
    <w:uiPriority w:val="0"/>
    <w:rPr>
      <w:color w:val="0000FF"/>
      <w:u w:val="single"/>
    </w:rPr>
  </w:style>
  <w:style w:type="character" w:customStyle="1" w:styleId="24">
    <w:name w:val="纯文本 字符"/>
    <w:basedOn w:val="21"/>
    <w:link w:val="9"/>
    <w:qFormat/>
    <w:uiPriority w:val="0"/>
    <w:rPr>
      <w:rFonts w:ascii="宋体" w:hAnsi="Courier New" w:eastAsia="宋体"/>
      <w:kern w:val="2"/>
      <w:sz w:val="21"/>
      <w:lang w:val="en-US" w:eastAsia="zh-CN" w:bidi="ar-SA"/>
    </w:rPr>
  </w:style>
  <w:style w:type="paragraph" w:customStyle="1" w:styleId="25">
    <w:name w:val="默认段落字体 Para Char Char Char Char Char Char Char"/>
    <w:basedOn w:val="1"/>
    <w:qFormat/>
    <w:uiPriority w:val="0"/>
    <w:pPr>
      <w:adjustRightInd w:val="0"/>
      <w:spacing w:line="360" w:lineRule="auto"/>
      <w:ind w:firstLine="566" w:firstLineChars="236"/>
    </w:pPr>
    <w:rPr>
      <w:kern w:val="0"/>
      <w:sz w:val="24"/>
      <w:szCs w:val="20"/>
    </w:rPr>
  </w:style>
  <w:style w:type="paragraph" w:customStyle="1" w:styleId="26">
    <w:name w:val="Char2 Char Char Char Char Char Char"/>
    <w:basedOn w:val="1"/>
    <w:qFormat/>
    <w:uiPriority w:val="0"/>
    <w:pPr>
      <w:numPr>
        <w:ilvl w:val="0"/>
        <w:numId w:val="1"/>
      </w:numPr>
      <w:tabs>
        <w:tab w:val="left" w:pos="750"/>
      </w:tabs>
      <w:spacing w:line="360" w:lineRule="auto"/>
      <w:ind w:firstLine="120"/>
      <w:jc w:val="left"/>
    </w:pPr>
    <w:rPr>
      <w:rFonts w:ascii="宋体" w:hAnsi="宋体"/>
      <w:sz w:val="18"/>
      <w:szCs w:val="18"/>
    </w:rPr>
  </w:style>
  <w:style w:type="paragraph" w:customStyle="1" w:styleId="27">
    <w:name w:val="Char"/>
    <w:basedOn w:val="1"/>
    <w:qFormat/>
    <w:uiPriority w:val="0"/>
    <w:rPr>
      <w:szCs w:val="20"/>
    </w:rPr>
  </w:style>
  <w:style w:type="paragraph" w:customStyle="1" w:styleId="28">
    <w:name w:val="Char Char Char Char"/>
    <w:basedOn w:val="1"/>
    <w:qFormat/>
    <w:uiPriority w:val="0"/>
    <w:rPr>
      <w:szCs w:val="21"/>
    </w:rPr>
  </w:style>
  <w:style w:type="character" w:customStyle="1" w:styleId="29">
    <w:name w:val="样式 仿宋"/>
    <w:qFormat/>
    <w:uiPriority w:val="0"/>
    <w:rPr>
      <w:rFonts w:ascii="仿宋" w:hAnsi="仿宋" w:eastAsia="仿宋"/>
      <w:kern w:val="1"/>
    </w:rPr>
  </w:style>
  <w:style w:type="paragraph" w:styleId="3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E1A713-F5D9-48C4-AC6F-AD5884B0BF82}">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29</Pages>
  <Words>10734</Words>
  <Characters>2358</Characters>
  <Lines>19</Lines>
  <Paragraphs>26</Paragraphs>
  <TotalTime>973</TotalTime>
  <ScaleCrop>false</ScaleCrop>
  <LinksUpToDate>false</LinksUpToDate>
  <CharactersWithSpaces>13066</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2023-04-25T09:10:00Z</dcterms:created>
  <dc:creator>wgc</dc:creator>
  <cp:lastModifiedBy>陌上&amp;花开</cp:lastModifiedBy>
  <cp:lastPrinted>2023-05-12T06:49:00Z</cp:lastPrinted>
  <dcterms:modified xsi:type="dcterms:W3CDTF">2023-09-20T07:49:30Z</dcterms:modified>
  <dc:title>唐山市西山道供热管网改造工程</dc:title>
  <cp:revision>422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AFB446246C3E4222BA347F7E8083BC78_13</vt:lpwstr>
  </property>
</Properties>
</file>