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卫生防护用品单价采购项目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成交结果公示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卫生防护用品单价采购项目于2023年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高实集团2号会议室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一、成交情况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拟成交供应商名称：青岛鑫诚铭宇商贸有限公司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.成交单项金额如下表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4"/>
        <w:tblW w:w="55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873"/>
        <w:gridCol w:w="1813"/>
        <w:gridCol w:w="837"/>
        <w:gridCol w:w="854"/>
        <w:gridCol w:w="1291"/>
        <w:gridCol w:w="1064"/>
        <w:gridCol w:w="92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5" w:rightChar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规 格 型 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5" w:rightChar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品牌范围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" w:hanging="27" w:hangingChars="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 w:rightChars="-3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不含税报价（元）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 w:rightChars="-3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含税报价（元）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 w:rightChars="-3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税率</w:t>
            </w: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 w:rightChars="-3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25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毛巾</w:t>
            </w:r>
          </w:p>
        </w:tc>
        <w:tc>
          <w:tcPr>
            <w:tcW w:w="9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克重：&gt;100g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面料：长绒棉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尺寸：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highlight w:val="none"/>
                <w:lang w:val="en-US" w:eastAsia="zh-CN"/>
              </w:rPr>
              <w:t>（34-35）cm×(74-76）cm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工艺：毛圈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安全类别：A类</w:t>
            </w: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4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10.17</w:t>
            </w:r>
          </w:p>
        </w:tc>
        <w:tc>
          <w:tcPr>
            <w:tcW w:w="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品牌：洁玉、洁丽雅、三利、金号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洗发液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g/瓶（套）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瓶（套）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23.73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品牌：清扬、潘婷、海飞丝、飘柔、多芬、欧莱雅、力士、100年润发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洗衣粉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无磷，≥1.8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kg/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袋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13.56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品牌：立白、超能、汰渍、奥妙、碧浪、雕牌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透明皂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无磷，≥202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/块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2.45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2.7685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品牌：雕牌、超能、立白、汰渍、奥妙、好爸爸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香皂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100g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/块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3.39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品牌：舒肤佳、滴露、力士、威露士、玉兰油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洗洁精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1.2kg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桶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9.04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品牌：立白、超能、白猫、斧头牌、奥妙、好爸爸、威露士、滴露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抽纸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主要原料：原生木浆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层数：4层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净含量：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100抽/包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尺寸：约150mm×180mm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2.26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品牌：丽邦、心相印、维达、清风、洁柔、得宝、洁云、斑布、蓝漂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卷纸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lang w:val="en-US" w:eastAsia="zh-CN"/>
              </w:rPr>
              <w:t>卫生纸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主要原料：原生木浆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层数：5层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尺寸：约（105mm×138mm）/节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总重量：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2kg/提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提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18.645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品牌：丽邦、心相印、维达、清风、洁柔、得宝、洁云、斑布、蓝漂、顺清柔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一次性防护手套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尺寸：XL码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规格：100只/盒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材质：丁腈+PVC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要求：食品级、防水加厚、分指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颜色：蓝色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16.95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8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88.95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100.5135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二、其他内容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成交结果公示期：2023年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青岛高新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2074F7"/>
    <w:rsid w:val="002074F7"/>
    <w:rsid w:val="005F52D7"/>
    <w:rsid w:val="00B25B12"/>
    <w:rsid w:val="00E36C5B"/>
    <w:rsid w:val="00EC6DF7"/>
    <w:rsid w:val="00EE78D7"/>
    <w:rsid w:val="105C0433"/>
    <w:rsid w:val="13773EBF"/>
    <w:rsid w:val="183C5F5A"/>
    <w:rsid w:val="1BBF5EF5"/>
    <w:rsid w:val="200E10BB"/>
    <w:rsid w:val="2ABA0DFC"/>
    <w:rsid w:val="2D0F0B22"/>
    <w:rsid w:val="4A2F24B7"/>
    <w:rsid w:val="4AD64C86"/>
    <w:rsid w:val="62DA4EE0"/>
    <w:rsid w:val="7CA97BC9"/>
    <w:rsid w:val="7DE922E3"/>
    <w:rsid w:val="7E0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783</Characters>
  <Lines>1</Lines>
  <Paragraphs>1</Paragraphs>
  <TotalTime>21</TotalTime>
  <ScaleCrop>false</ScaleCrop>
  <LinksUpToDate>false</LinksUpToDate>
  <CharactersWithSpaces>830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2023-05-12T00:57:00Z</dcterms:created>
  <dc:creator>USER</dc:creator>
  <cp:lastModifiedBy>陌上&amp;花开</cp:lastModifiedBy>
  <dcterms:modified xsi:type="dcterms:W3CDTF">2023-12-07T07:22:14Z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21D6D3751D4E4E6A8B8B946610732AD4_12</vt:lpwstr>
  </property>
</Properties>
</file>