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提升高实馨城人才公寓7、8、9号楼住房配套设施项目询价邀请函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hint="eastAsia" w:ascii="仿宋_GB2312" w:eastAsia="仿宋_GB2312"/>
          <w:sz w:val="28"/>
          <w:szCs w:val="28"/>
          <w:u w:val="single"/>
        </w:rPr>
        <w:t>提升高实馨城人才公寓7、8、9号楼住房配套设施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</w:rPr>
        <w:t>提升高实馨城人才公寓7、8、9号楼住房配套设施项目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项目概况及采购需求：</w:t>
      </w:r>
      <w:r>
        <w:rPr>
          <w:rFonts w:hint="eastAsia" w:ascii="仿宋_GB2312" w:eastAsia="仿宋_GB2312"/>
          <w:sz w:val="28"/>
          <w:szCs w:val="28"/>
        </w:rPr>
        <w:t>为了提升租赁型人才住房服务质量，为住户营造较好的宜居生活氛围，满足人才拎包入住需求，我公司</w:t>
      </w:r>
      <w:r>
        <w:rPr>
          <w:rFonts w:ascii="仿宋_GB2312" w:eastAsia="仿宋_GB2312"/>
          <w:sz w:val="28"/>
          <w:szCs w:val="28"/>
        </w:rPr>
        <w:t>将人才住房按照不同需求标准，</w:t>
      </w:r>
      <w:r>
        <w:rPr>
          <w:rFonts w:hint="eastAsia" w:ascii="仿宋_GB2312" w:eastAsia="仿宋_GB2312"/>
          <w:sz w:val="28"/>
          <w:szCs w:val="28"/>
        </w:rPr>
        <w:t>在原配置基础上拟分3档对住房设施配套改造，配备必要的家用设施。近期拟拿出10套住房先按三档标准进行升级改造试点。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sz w:val="28"/>
          <w:szCs w:val="28"/>
        </w:rPr>
        <w:t>以采购人合同要求为准。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最高限价：</w:t>
      </w:r>
      <w:r>
        <w:rPr>
          <w:rFonts w:hint="eastAsia" w:ascii="仿宋_GB2312" w:eastAsia="仿宋_GB2312"/>
          <w:sz w:val="28"/>
          <w:szCs w:val="28"/>
        </w:rPr>
        <w:t>58000元（10套、含税），详见附件清单。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报价方式：</w:t>
      </w:r>
      <w:r>
        <w:rPr>
          <w:rFonts w:hint="eastAsia" w:ascii="仿宋_GB2312" w:eastAsia="仿宋_GB2312"/>
          <w:sz w:val="28"/>
          <w:szCs w:val="28"/>
        </w:rPr>
        <w:t>响应单位不少于5家，实行三轮报价，第三轮报价为最终价格，后一轮报价不得高于供应商前一轮自身报价，报价以不含税价格为基准。</w:t>
      </w:r>
    </w:p>
    <w:p>
      <w:pPr>
        <w:snapToGrid w:val="0"/>
        <w:spacing w:line="560" w:lineRule="exact"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第一轮报价结束后按照报价由高到低淘汰1/3（取整）。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第二轮参与报价单位以第一轮报价最低为控制价基础上自主下浮，报价结束后按照报价由高到低淘汰1/3（取整），若第二轮参与单位只有三家则不进行淘汰。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第三轮按照第二轮各单位的报价由高到低依次进行竞谈，最终通过竞争性谈判确定成交单位。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投标报价（即开标报价）不得有选择性报价和附有条件的报价，且不得高于预算金额。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.1具有独立承担民事责任能力的法人或其他组织。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.2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.5本工程不接受联合体报价。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报价文件组成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.1</w:t>
      </w:r>
      <w:r>
        <w:rPr>
          <w:rFonts w:ascii="仿宋_GB2312" w:eastAsia="仿宋_GB2312"/>
          <w:sz w:val="28"/>
          <w:szCs w:val="28"/>
        </w:rPr>
        <w:t>工程量清单报价（见附件）；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.2</w:t>
      </w:r>
      <w:r>
        <w:rPr>
          <w:rFonts w:ascii="仿宋_GB2312" w:eastAsia="仿宋_GB2312"/>
          <w:sz w:val="28"/>
          <w:szCs w:val="28"/>
        </w:rPr>
        <w:t>营业执照、企业资质证书</w:t>
      </w:r>
      <w:r>
        <w:rPr>
          <w:rFonts w:hint="eastAsia" w:ascii="仿宋_GB2312" w:eastAsia="仿宋_GB2312"/>
          <w:sz w:val="28"/>
          <w:szCs w:val="28"/>
        </w:rPr>
        <w:t>或全国投资项目在线审批平台备案证明</w:t>
      </w:r>
      <w:r>
        <w:rPr>
          <w:rFonts w:ascii="仿宋_GB2312" w:eastAsia="仿宋_GB2312"/>
          <w:sz w:val="28"/>
          <w:szCs w:val="28"/>
        </w:rPr>
        <w:t>复印件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.3</w:t>
      </w:r>
      <w:r>
        <w:rPr>
          <w:rFonts w:ascii="仿宋_GB2312" w:eastAsia="仿宋_GB2312"/>
          <w:sz w:val="28"/>
          <w:szCs w:val="28"/>
        </w:rPr>
        <w:t>法人代表人身份证明、授权委托书（见附件）；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.4</w:t>
      </w:r>
      <w:r>
        <w:rPr>
          <w:rFonts w:ascii="仿宋_GB2312" w:eastAsia="仿宋_GB2312"/>
          <w:sz w:val="28"/>
          <w:szCs w:val="28"/>
        </w:rPr>
        <w:t>在经营活动中无重大违法记录和行贿犯罪记录的书面声明（见附件）；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.5</w:t>
      </w:r>
      <w:r>
        <w:rPr>
          <w:rFonts w:ascii="仿宋_GB2312" w:eastAsia="仿宋_GB2312"/>
          <w:sz w:val="28"/>
          <w:szCs w:val="28"/>
        </w:rPr>
        <w:t>裁判文书网查询结果截图；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以上资料需每页加盖公章，一式五份封为一袋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.1时间：2023年12月18日8时30分起至9时00分止。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.2地点：青岛高实置业有限公司会议室（岙东路101号）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.1时间：2023年12月18日9时00分。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.2地点：青岛高实置业有限公司会议室（岙东路101号）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.1采购人：青岛高实置业有限公司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napToGrid w:val="0"/>
        <w:spacing w:line="360" w:lineRule="auto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【正（副）本】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pacing w:val="42"/>
          <w:kern w:val="0"/>
          <w:sz w:val="72"/>
          <w:szCs w:val="72"/>
          <w:fitText w:val="3132" w:id="-1757234432"/>
        </w:rPr>
        <w:t>响应文</w:t>
      </w:r>
      <w:r>
        <w:rPr>
          <w:rFonts w:hint="eastAsia" w:ascii="宋体" w:hAnsi="宋体" w:cs="宋体"/>
          <w:b/>
          <w:spacing w:val="0"/>
          <w:kern w:val="0"/>
          <w:sz w:val="72"/>
          <w:szCs w:val="72"/>
          <w:fitText w:val="3132" w:id="-1757234432"/>
        </w:rPr>
        <w:t>件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商务部分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ind w:firstLine="990" w:firstLineChars="275"/>
        <w:rPr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项目名称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snapToGrid w:val="0"/>
        <w:spacing w:line="360" w:lineRule="auto"/>
        <w:ind w:firstLine="976" w:firstLineChars="27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供应商全称(盖公章</w:t>
      </w:r>
      <w:r>
        <w:rPr>
          <w:b/>
          <w:bCs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pStyle w:val="5"/>
        <w:spacing w:line="360" w:lineRule="auto"/>
        <w:ind w:left="0" w:leftChars="0" w:firstLine="720"/>
        <w:jc w:val="center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20</w:t>
      </w:r>
      <w:r>
        <w:rPr>
          <w:rFonts w:ascii="宋体" w:hAnsi="宋体" w:cs="宋体"/>
          <w:b/>
          <w:sz w:val="36"/>
        </w:rPr>
        <w:t>2</w:t>
      </w:r>
      <w:r>
        <w:rPr>
          <w:rFonts w:hint="eastAsia" w:ascii="宋体" w:hAnsi="宋体" w:cs="宋体"/>
          <w:b/>
          <w:sz w:val="36"/>
        </w:rPr>
        <w:t>3年 月  日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40"/>
          <w:szCs w:val="44"/>
        </w:rPr>
      </w:pPr>
      <w:r>
        <w:br w:type="page"/>
      </w:r>
      <w:r>
        <w:rPr>
          <w:rFonts w:hint="eastAsia" w:ascii="方正小标宋_GBK" w:eastAsia="方正小标宋_GBK"/>
          <w:sz w:val="36"/>
          <w:szCs w:val="44"/>
        </w:rPr>
        <w:t>高实馨城人才公寓7、8、9号楼住房配套设施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控制价清单</w:t>
      </w:r>
    </w:p>
    <w:tbl>
      <w:tblPr>
        <w:tblStyle w:val="10"/>
        <w:tblW w:w="906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345"/>
        <w:gridCol w:w="781"/>
        <w:gridCol w:w="1113"/>
        <w:gridCol w:w="1468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品名/服务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配置/品牌/型号/服务需求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含税单价（元）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木头床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床头柜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0.5m*0.5m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床垫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2m*1.5m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木质挂衣橱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1.8m*0.8m*0.4m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木质长条沙发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木质长条茶几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1.2m*0.6m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木质餐桌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1m*0.6m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椅子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办公桌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1.4m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窗帘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190*160  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可移动升降式晾衣架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合计（元）</w:t>
            </w: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58000</w:t>
            </w:r>
          </w:p>
        </w:tc>
      </w:tr>
    </w:tbl>
    <w:p>
      <w:pPr>
        <w:rPr>
          <w:rFonts w:eastAsia="宋体"/>
          <w:szCs w:val="20"/>
        </w:rPr>
      </w:pPr>
    </w:p>
    <w:p>
      <w:pPr>
        <w:widowControl/>
        <w:jc w:val="left"/>
        <w:rPr>
          <w:rFonts w:eastAsia="宋体"/>
          <w:szCs w:val="20"/>
        </w:rPr>
      </w:pPr>
      <w:r>
        <w:rPr>
          <w:rFonts w:eastAsia="宋体"/>
          <w:szCs w:val="20"/>
        </w:rPr>
        <w:br w:type="page"/>
      </w:r>
    </w:p>
    <w:p>
      <w:pPr>
        <w:rPr>
          <w:rFonts w:eastAsia="宋体"/>
          <w:szCs w:val="20"/>
        </w:rPr>
      </w:pPr>
    </w:p>
    <w:p>
      <w:pPr>
        <w:pStyle w:val="5"/>
        <w:spacing w:line="360" w:lineRule="auto"/>
        <w:ind w:left="0" w:leftChars="0" w:firstLine="720"/>
        <w:jc w:val="center"/>
        <w:rPr>
          <w:rFonts w:ascii="宋体" w:hAnsi="宋体" w:cs="宋体"/>
          <w:b/>
          <w:sz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高实馨城人才公寓7、8、9号楼住房配套设施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报价单</w:t>
      </w:r>
    </w:p>
    <w:tbl>
      <w:tblPr>
        <w:tblStyle w:val="10"/>
        <w:tblW w:w="906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044"/>
        <w:gridCol w:w="869"/>
        <w:gridCol w:w="1090"/>
        <w:gridCol w:w="1518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品名/服务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配置/品牌/型号/服务需求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计量单位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不含税单价（元）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木头床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2m*1.5m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床头柜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0.5m*0.5m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床垫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2m*1.5m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木质挂衣橱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1.8m*0.8m*0.4m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木质长条沙发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1.8m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木质长条茶几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1.2m*0.6m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木质餐桌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1m*0.6m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椅子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木质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把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办公桌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1.4m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窗帘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190*160 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可移动升降式晾衣架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税金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含税总价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ind w:right="960" w:firstLine="5040" w:firstLineChars="21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供应商名称（公章）：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</w:t>
      </w:r>
      <w:r>
        <w:rPr>
          <w:rFonts w:ascii="仿宋_GB2312" w:eastAsia="仿宋_GB2312"/>
          <w:sz w:val="24"/>
          <w:szCs w:val="28"/>
        </w:rPr>
        <w:t>供应商代表签字：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供应商联系方式：</w:t>
      </w:r>
    </w:p>
    <w:p>
      <w:pPr>
        <w:widowControl/>
        <w:spacing w:line="360" w:lineRule="auto"/>
        <w:ind w:right="960"/>
        <w:jc w:val="center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                                     年   月   日</w:t>
      </w:r>
    </w:p>
    <w:p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营业执照及相关资质文件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为我公司本次的授权代表，代表我方办理本次提升高实馨城人才公寓7、8、9号楼住房配套设施项目等相关事宜，签署全部有关的文件、协议、合同并具有法律效力。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r>
        <w:rPr>
          <w:rFonts w:ascii="方正小标宋_GBK" w:hAnsi="Times New Roman" w:eastAsia="方正小标宋_GBK"/>
          <w:sz w:val="32"/>
          <w:szCs w:val="36"/>
        </w:rPr>
        <w:br w:type="page"/>
      </w:r>
    </w:p>
    <w:p>
      <w:pPr>
        <w:pStyle w:val="4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</w:rPr>
      </w:pPr>
      <w:r>
        <w:rPr>
          <w:rFonts w:ascii="方正小标宋_GBK" w:hAnsi="Times New Roman" w:eastAsia="方正小标宋_GBK"/>
          <w:sz w:val="32"/>
          <w:szCs w:val="36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我方在参加</w:t>
      </w:r>
      <w:r>
        <w:rPr>
          <w:rFonts w:hint="eastAsia" w:ascii="仿宋" w:hAnsi="仿宋" w:eastAsia="仿宋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sz w:val="24"/>
        </w:rPr>
        <w:t>（项目名称）活动前3年内，我方被公开披露或查处的违法违规行为有：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/>
          <w:sz w:val="24"/>
        </w:rPr>
        <w:t>，但在经营活动中：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2、没有行贿犯罪记录（查询内容：①投标人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、组织机构代码证或统一社会信用代码</w:t>
      </w:r>
      <w:r>
        <w:rPr>
          <w:rFonts w:hint="eastAsia" w:ascii="仿宋" w:hAnsi="仿宋" w:eastAsia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</w:rPr>
        <w:t>；②法定代表人</w:t>
      </w:r>
      <w:r>
        <w:rPr>
          <w:rFonts w:hint="eastAsia" w:ascii="仿宋" w:hAnsi="仿宋" w:eastAsia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</w:rPr>
        <w:t>、身份证号码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；③项目负责人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、身份证号码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</w:rPr>
        <w:t>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以上承诺若与实际情况不符，我方自愿承担一切法律后果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期：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2.采购文件未要求项目负责人的，项目负责人一栏可删除。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13"/>
        <w:ind w:firstLine="0" w:firstLineChars="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裁判文书网查询结果截图；</w:t>
      </w: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440" w:firstLineChars="100"/>
        <w:jc w:val="center"/>
        <w:rPr>
          <w:rFonts w:ascii="方正小标宋_GBK" w:hAnsi="仿宋" w:eastAsia="方正小标宋_GBK" w:cs="Arial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响应文件包装袋密封件正面和封口格式</w:t>
      </w:r>
    </w:p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ascii="仿宋" w:hAnsi="仿宋" w:eastAsia="仿宋" w:cs="Arial"/>
          <w:sz w:val="24"/>
        </w:rPr>
        <w:t>投标文件包装袋密封件正面格式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收件人：                        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项目名称：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项目编号：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供应商名称：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供应商地址：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邮政编码：</w:t>
            </w:r>
          </w:p>
          <w:p>
            <w:pPr>
              <w:ind w:firstLine="480" w:firstLineChars="200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年  月  日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加盖供应商公章（供应商法定代表人或其授权代表签字）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响应</w:t>
      </w:r>
      <w:r>
        <w:rPr>
          <w:rFonts w:ascii="仿宋" w:hAnsi="仿宋" w:eastAsia="仿宋" w:cs="Arial"/>
          <w:sz w:val="24"/>
        </w:rPr>
        <w:t>文件封口格式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000" w:type="pct"/>
          </w:tcPr>
          <w:p>
            <w:pPr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请勿在20  年  月   日   时之前启封</w:t>
            </w:r>
          </w:p>
          <w:p>
            <w:pPr>
              <w:pStyle w:val="9"/>
              <w:rPr>
                <w:rFonts w:ascii="仿宋" w:hAnsi="仿宋" w:eastAsia="仿宋" w:cs="Arial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加盖供应商公章（供应商法定代表人或其授权代表签字）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172A27"/>
    <w:rsid w:val="000209F6"/>
    <w:rsid w:val="00032642"/>
    <w:rsid w:val="0004561B"/>
    <w:rsid w:val="00052F42"/>
    <w:rsid w:val="000530D9"/>
    <w:rsid w:val="00056580"/>
    <w:rsid w:val="00084907"/>
    <w:rsid w:val="000853C5"/>
    <w:rsid w:val="000A7240"/>
    <w:rsid w:val="000C1695"/>
    <w:rsid w:val="000C2227"/>
    <w:rsid w:val="000E2BE2"/>
    <w:rsid w:val="000F0E22"/>
    <w:rsid w:val="000F6159"/>
    <w:rsid w:val="00117EC2"/>
    <w:rsid w:val="00151F9D"/>
    <w:rsid w:val="00162902"/>
    <w:rsid w:val="00172A27"/>
    <w:rsid w:val="001D0CDF"/>
    <w:rsid w:val="001E01E3"/>
    <w:rsid w:val="001E36C0"/>
    <w:rsid w:val="001F33A5"/>
    <w:rsid w:val="001F4997"/>
    <w:rsid w:val="00207897"/>
    <w:rsid w:val="002200D6"/>
    <w:rsid w:val="002221F7"/>
    <w:rsid w:val="00223688"/>
    <w:rsid w:val="0023656A"/>
    <w:rsid w:val="00242F96"/>
    <w:rsid w:val="002B793A"/>
    <w:rsid w:val="002B7BC7"/>
    <w:rsid w:val="002C6168"/>
    <w:rsid w:val="002D7F35"/>
    <w:rsid w:val="002F3C83"/>
    <w:rsid w:val="002F5220"/>
    <w:rsid w:val="002F7568"/>
    <w:rsid w:val="003240A9"/>
    <w:rsid w:val="00331075"/>
    <w:rsid w:val="00331A70"/>
    <w:rsid w:val="00370E0D"/>
    <w:rsid w:val="00385CD2"/>
    <w:rsid w:val="00394451"/>
    <w:rsid w:val="003A3DD2"/>
    <w:rsid w:val="003B2A5D"/>
    <w:rsid w:val="003B457B"/>
    <w:rsid w:val="003B4A43"/>
    <w:rsid w:val="003C7357"/>
    <w:rsid w:val="00407FB1"/>
    <w:rsid w:val="00441219"/>
    <w:rsid w:val="00453232"/>
    <w:rsid w:val="004561C1"/>
    <w:rsid w:val="00462642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300A0"/>
    <w:rsid w:val="00541FCB"/>
    <w:rsid w:val="00543608"/>
    <w:rsid w:val="00581485"/>
    <w:rsid w:val="005855FF"/>
    <w:rsid w:val="00591A5B"/>
    <w:rsid w:val="00594C37"/>
    <w:rsid w:val="005A4699"/>
    <w:rsid w:val="005D50AB"/>
    <w:rsid w:val="005D5F6A"/>
    <w:rsid w:val="005E4CB2"/>
    <w:rsid w:val="005F7C42"/>
    <w:rsid w:val="0060032B"/>
    <w:rsid w:val="006068A6"/>
    <w:rsid w:val="006250C8"/>
    <w:rsid w:val="0062692E"/>
    <w:rsid w:val="00643546"/>
    <w:rsid w:val="006473CE"/>
    <w:rsid w:val="0066351E"/>
    <w:rsid w:val="006670AD"/>
    <w:rsid w:val="00671295"/>
    <w:rsid w:val="00674F3C"/>
    <w:rsid w:val="00683F46"/>
    <w:rsid w:val="0069005C"/>
    <w:rsid w:val="006927DD"/>
    <w:rsid w:val="006B146C"/>
    <w:rsid w:val="006C58E5"/>
    <w:rsid w:val="006C6C9A"/>
    <w:rsid w:val="006E22DE"/>
    <w:rsid w:val="006E23E0"/>
    <w:rsid w:val="006E39CB"/>
    <w:rsid w:val="007013E3"/>
    <w:rsid w:val="007076E4"/>
    <w:rsid w:val="00710AFF"/>
    <w:rsid w:val="00732551"/>
    <w:rsid w:val="007717C0"/>
    <w:rsid w:val="007A1905"/>
    <w:rsid w:val="007A6A49"/>
    <w:rsid w:val="007B22F5"/>
    <w:rsid w:val="007B3675"/>
    <w:rsid w:val="007D04EB"/>
    <w:rsid w:val="007D78BA"/>
    <w:rsid w:val="007F0B0A"/>
    <w:rsid w:val="007F1B34"/>
    <w:rsid w:val="00815E5F"/>
    <w:rsid w:val="00817996"/>
    <w:rsid w:val="00834EB7"/>
    <w:rsid w:val="00856957"/>
    <w:rsid w:val="00863272"/>
    <w:rsid w:val="008A1C9C"/>
    <w:rsid w:val="008D75F4"/>
    <w:rsid w:val="008F1DD4"/>
    <w:rsid w:val="00922DE0"/>
    <w:rsid w:val="0093125D"/>
    <w:rsid w:val="00934CB5"/>
    <w:rsid w:val="00935E83"/>
    <w:rsid w:val="009365C2"/>
    <w:rsid w:val="00957171"/>
    <w:rsid w:val="00960BC1"/>
    <w:rsid w:val="0096228E"/>
    <w:rsid w:val="00964735"/>
    <w:rsid w:val="0098273B"/>
    <w:rsid w:val="00986E5B"/>
    <w:rsid w:val="009A0438"/>
    <w:rsid w:val="00A32D9F"/>
    <w:rsid w:val="00A43837"/>
    <w:rsid w:val="00A47F5A"/>
    <w:rsid w:val="00A57E49"/>
    <w:rsid w:val="00A8357C"/>
    <w:rsid w:val="00AC4847"/>
    <w:rsid w:val="00AC5A3C"/>
    <w:rsid w:val="00AD212E"/>
    <w:rsid w:val="00AD265B"/>
    <w:rsid w:val="00AD2F4A"/>
    <w:rsid w:val="00AE73F1"/>
    <w:rsid w:val="00B004E8"/>
    <w:rsid w:val="00B11783"/>
    <w:rsid w:val="00B124C0"/>
    <w:rsid w:val="00B526E6"/>
    <w:rsid w:val="00B64B91"/>
    <w:rsid w:val="00BD7527"/>
    <w:rsid w:val="00BE5745"/>
    <w:rsid w:val="00C153F0"/>
    <w:rsid w:val="00C37F25"/>
    <w:rsid w:val="00C575CA"/>
    <w:rsid w:val="00C61C2F"/>
    <w:rsid w:val="00C62D5D"/>
    <w:rsid w:val="00CA07BB"/>
    <w:rsid w:val="00CD22C6"/>
    <w:rsid w:val="00CD5BC4"/>
    <w:rsid w:val="00CD5EFB"/>
    <w:rsid w:val="00D021A4"/>
    <w:rsid w:val="00D22FAF"/>
    <w:rsid w:val="00D24F83"/>
    <w:rsid w:val="00D41B8A"/>
    <w:rsid w:val="00D60BC9"/>
    <w:rsid w:val="00D968AA"/>
    <w:rsid w:val="00DC571C"/>
    <w:rsid w:val="00DD1461"/>
    <w:rsid w:val="00DE5FA1"/>
    <w:rsid w:val="00E030A4"/>
    <w:rsid w:val="00E11A24"/>
    <w:rsid w:val="00E555ED"/>
    <w:rsid w:val="00E55D14"/>
    <w:rsid w:val="00E60459"/>
    <w:rsid w:val="00E72D64"/>
    <w:rsid w:val="00E7321F"/>
    <w:rsid w:val="00E84A49"/>
    <w:rsid w:val="00E854E8"/>
    <w:rsid w:val="00E86334"/>
    <w:rsid w:val="00E95900"/>
    <w:rsid w:val="00ED1E1F"/>
    <w:rsid w:val="00EE575A"/>
    <w:rsid w:val="00F105AC"/>
    <w:rsid w:val="00F21041"/>
    <w:rsid w:val="00F433BE"/>
    <w:rsid w:val="00F6577F"/>
    <w:rsid w:val="00F8228F"/>
    <w:rsid w:val="00F9417F"/>
    <w:rsid w:val="00FA420E"/>
    <w:rsid w:val="00FA7129"/>
    <w:rsid w:val="00FB376E"/>
    <w:rsid w:val="00FE5222"/>
    <w:rsid w:val="00FF13FB"/>
    <w:rsid w:val="03813BBB"/>
    <w:rsid w:val="04754611"/>
    <w:rsid w:val="050B2FD5"/>
    <w:rsid w:val="05A07897"/>
    <w:rsid w:val="0F1A5909"/>
    <w:rsid w:val="141E2689"/>
    <w:rsid w:val="151C5861"/>
    <w:rsid w:val="15BE749A"/>
    <w:rsid w:val="1C244174"/>
    <w:rsid w:val="1E894AE9"/>
    <w:rsid w:val="253F4153"/>
    <w:rsid w:val="25AA68F3"/>
    <w:rsid w:val="28B704A4"/>
    <w:rsid w:val="2C4F343B"/>
    <w:rsid w:val="2C704A6C"/>
    <w:rsid w:val="2D83313B"/>
    <w:rsid w:val="2E665A88"/>
    <w:rsid w:val="2E6E3CFB"/>
    <w:rsid w:val="3A1B01BA"/>
    <w:rsid w:val="3E520DC7"/>
    <w:rsid w:val="3F6A7BC7"/>
    <w:rsid w:val="400973E0"/>
    <w:rsid w:val="47D66741"/>
    <w:rsid w:val="485A1120"/>
    <w:rsid w:val="4D6E142B"/>
    <w:rsid w:val="54237559"/>
    <w:rsid w:val="5CC21D1A"/>
    <w:rsid w:val="6CAE4CE7"/>
    <w:rsid w:val="6F2179F2"/>
    <w:rsid w:val="703B0F88"/>
    <w:rsid w:val="70BF74C3"/>
    <w:rsid w:val="73E61D5D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9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字符"/>
    <w:basedOn w:val="12"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标题 5 Char"/>
    <w:basedOn w:val="12"/>
    <w:link w:val="2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0">
    <w:name w:val="正文文本 Char"/>
    <w:basedOn w:val="12"/>
    <w:link w:val="3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1">
    <w:name w:val="正文文本 字符"/>
    <w:basedOn w:val="12"/>
    <w:semiHidden/>
    <w:qFormat/>
    <w:uiPriority w:val="99"/>
  </w:style>
  <w:style w:type="character" w:customStyle="1" w:styleId="22">
    <w:name w:val="日期 Char"/>
    <w:basedOn w:val="12"/>
    <w:link w:val="5"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525</Words>
  <Characters>2997</Characters>
  <Lines>24</Lines>
  <Paragraphs>7</Paragraphs>
  <TotalTime>126</TotalTime>
  <ScaleCrop>false</ScaleCrop>
  <LinksUpToDate>false</LinksUpToDate>
  <CharactersWithSpaces>3515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陌上&amp;花开</cp:lastModifiedBy>
  <cp:lastPrinted>2023-12-01T03:10:00Z</cp:lastPrinted>
  <dcterms:modified xsi:type="dcterms:W3CDTF">2023-12-13T01:06:22Z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9A80E798AB294E0F9C57D005F30C76AC_13</vt:lpwstr>
  </property>
</Properties>
</file>