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35" w:rsidRDefault="00541D35">
      <w:pPr>
        <w:spacing w:line="360" w:lineRule="auto"/>
        <w:rPr>
          <w:rFonts w:ascii="仿宋" w:eastAsia="仿宋" w:hAnsi="仿宋"/>
          <w:b/>
          <w:sz w:val="52"/>
          <w:szCs w:val="52"/>
        </w:rPr>
      </w:pPr>
    </w:p>
    <w:p w:rsidR="00541D35" w:rsidRDefault="00541D35">
      <w:pPr>
        <w:spacing w:line="360" w:lineRule="auto"/>
        <w:jc w:val="center"/>
        <w:rPr>
          <w:rFonts w:ascii="仿宋" w:eastAsia="仿宋" w:hAnsi="仿宋"/>
          <w:b/>
          <w:sz w:val="52"/>
          <w:szCs w:val="52"/>
        </w:rPr>
      </w:pPr>
    </w:p>
    <w:p w:rsidR="00541D35" w:rsidRDefault="00103A83">
      <w:pPr>
        <w:jc w:val="center"/>
        <w:rPr>
          <w:rFonts w:ascii="宋体" w:hAnsi="宋体"/>
          <w:sz w:val="44"/>
          <w:szCs w:val="44"/>
        </w:rPr>
      </w:pPr>
      <w:r>
        <w:rPr>
          <w:rFonts w:ascii="宋体" w:hAnsi="宋体" w:hint="eastAsia"/>
          <w:sz w:val="44"/>
          <w:szCs w:val="44"/>
        </w:rPr>
        <w:t>青岛高新电力发展有限公司</w:t>
      </w:r>
    </w:p>
    <w:p w:rsidR="00541D35" w:rsidRDefault="00541D35">
      <w:pPr>
        <w:widowControl/>
        <w:ind w:firstLineChars="50" w:firstLine="180"/>
        <w:jc w:val="center"/>
        <w:rPr>
          <w:rFonts w:asciiTheme="minorEastAsia" w:eastAsiaTheme="minorEastAsia" w:hAnsiTheme="minorEastAsia" w:cs="Arial"/>
          <w:bCs/>
          <w:sz w:val="36"/>
          <w:szCs w:val="36"/>
        </w:rPr>
      </w:pPr>
    </w:p>
    <w:p w:rsidR="00541D35" w:rsidRDefault="00103A83">
      <w:pPr>
        <w:widowControl/>
        <w:ind w:firstLineChars="50" w:firstLine="180"/>
        <w:jc w:val="center"/>
        <w:rPr>
          <w:rFonts w:asciiTheme="minorEastAsia" w:eastAsiaTheme="minorEastAsia" w:hAnsiTheme="minorEastAsia" w:cs="Arial"/>
          <w:bCs/>
          <w:sz w:val="36"/>
          <w:szCs w:val="36"/>
        </w:rPr>
      </w:pPr>
      <w:r>
        <w:rPr>
          <w:rFonts w:asciiTheme="minorEastAsia" w:eastAsiaTheme="minorEastAsia" w:hAnsiTheme="minorEastAsia" w:cs="Arial" w:hint="eastAsia"/>
          <w:bCs/>
          <w:sz w:val="36"/>
          <w:szCs w:val="36"/>
        </w:rPr>
        <w:t>高新区2022年中东片区市政配套工程、振和路电力配套项目等电力配套工程主材、设备采购文件</w:t>
      </w:r>
    </w:p>
    <w:p w:rsidR="00541D35" w:rsidRDefault="00541D35">
      <w:pPr>
        <w:spacing w:line="360" w:lineRule="auto"/>
        <w:jc w:val="center"/>
        <w:rPr>
          <w:rFonts w:ascii="仿宋" w:eastAsia="仿宋" w:hAnsi="仿宋" w:cs="Arial"/>
          <w:b/>
          <w:bCs/>
          <w:sz w:val="32"/>
        </w:rPr>
      </w:pPr>
    </w:p>
    <w:p w:rsidR="00541D35" w:rsidRDefault="00541D35">
      <w:pPr>
        <w:spacing w:line="360" w:lineRule="auto"/>
        <w:jc w:val="center"/>
        <w:rPr>
          <w:rFonts w:ascii="仿宋" w:eastAsia="仿宋" w:hAnsi="仿宋" w:cs="Arial"/>
          <w:b/>
          <w:bCs/>
          <w:sz w:val="32"/>
        </w:rPr>
      </w:pPr>
    </w:p>
    <w:p w:rsidR="00541D35" w:rsidRDefault="00541D35">
      <w:pPr>
        <w:spacing w:line="360" w:lineRule="auto"/>
        <w:jc w:val="center"/>
        <w:rPr>
          <w:rFonts w:ascii="仿宋" w:eastAsia="仿宋" w:hAnsi="仿宋" w:cs="Arial"/>
          <w:b/>
          <w:bCs/>
          <w:sz w:val="32"/>
        </w:rPr>
      </w:pPr>
    </w:p>
    <w:p w:rsidR="00541D35" w:rsidRDefault="00541D35">
      <w:pPr>
        <w:spacing w:line="360" w:lineRule="auto"/>
        <w:jc w:val="center"/>
        <w:rPr>
          <w:rFonts w:ascii="仿宋" w:eastAsia="仿宋" w:hAnsi="仿宋" w:cs="Arial"/>
          <w:b/>
          <w:bCs/>
          <w:sz w:val="32"/>
        </w:rPr>
      </w:pPr>
    </w:p>
    <w:p w:rsidR="00541D35" w:rsidRDefault="00541D35">
      <w:pPr>
        <w:spacing w:line="360" w:lineRule="auto"/>
        <w:rPr>
          <w:rFonts w:ascii="仿宋" w:eastAsia="仿宋" w:hAnsi="仿宋"/>
          <w:b/>
          <w:bCs/>
          <w:sz w:val="32"/>
        </w:rPr>
      </w:pPr>
    </w:p>
    <w:p w:rsidR="00541D35" w:rsidRDefault="00541D35">
      <w:pPr>
        <w:spacing w:line="360" w:lineRule="auto"/>
        <w:ind w:firstLineChars="412" w:firstLine="1318"/>
        <w:rPr>
          <w:rFonts w:ascii="仿宋" w:eastAsia="仿宋" w:hAnsi="仿宋"/>
          <w:bCs/>
          <w:sz w:val="32"/>
          <w:szCs w:val="32"/>
        </w:rPr>
      </w:pPr>
    </w:p>
    <w:p w:rsidR="00541D35" w:rsidRDefault="00541D35">
      <w:pPr>
        <w:spacing w:line="360" w:lineRule="auto"/>
        <w:ind w:firstLineChars="412" w:firstLine="1318"/>
        <w:rPr>
          <w:rFonts w:ascii="仿宋" w:eastAsia="仿宋" w:hAnsi="仿宋"/>
          <w:bCs/>
          <w:sz w:val="32"/>
          <w:szCs w:val="32"/>
        </w:rPr>
      </w:pPr>
    </w:p>
    <w:p w:rsidR="00541D35" w:rsidRDefault="00541D35">
      <w:pPr>
        <w:spacing w:line="360" w:lineRule="auto"/>
        <w:ind w:firstLineChars="412" w:firstLine="1318"/>
        <w:rPr>
          <w:rFonts w:ascii="仿宋" w:eastAsia="仿宋" w:hAnsi="仿宋"/>
          <w:bCs/>
          <w:sz w:val="32"/>
          <w:szCs w:val="32"/>
        </w:rPr>
      </w:pPr>
    </w:p>
    <w:p w:rsidR="00541D35" w:rsidRDefault="00541D35">
      <w:pPr>
        <w:spacing w:line="360" w:lineRule="auto"/>
        <w:ind w:firstLineChars="412" w:firstLine="1318"/>
        <w:rPr>
          <w:rFonts w:ascii="仿宋" w:eastAsia="仿宋" w:hAnsi="仿宋"/>
          <w:bCs/>
          <w:sz w:val="32"/>
          <w:szCs w:val="32"/>
        </w:rPr>
      </w:pPr>
    </w:p>
    <w:p w:rsidR="00541D35" w:rsidRDefault="00103A83">
      <w:pPr>
        <w:spacing w:line="360" w:lineRule="auto"/>
        <w:ind w:firstLineChars="412" w:firstLine="1318"/>
        <w:rPr>
          <w:rFonts w:ascii="仿宋" w:eastAsia="仿宋" w:hAnsi="仿宋"/>
          <w:bCs/>
          <w:sz w:val="32"/>
          <w:szCs w:val="32"/>
        </w:rPr>
      </w:pPr>
      <w:r>
        <w:rPr>
          <w:rFonts w:ascii="仿宋" w:eastAsia="仿宋" w:hAnsi="仿宋" w:hint="eastAsia"/>
          <w:bCs/>
          <w:sz w:val="32"/>
          <w:szCs w:val="32"/>
        </w:rPr>
        <w:t>采   购  人：青岛高新电力发展有限公司</w:t>
      </w:r>
    </w:p>
    <w:p w:rsidR="00541D35" w:rsidRDefault="00103A83" w:rsidP="000C1836">
      <w:pPr>
        <w:spacing w:afterLines="75" w:line="360" w:lineRule="auto"/>
        <w:ind w:firstLineChars="400" w:firstLine="1280"/>
        <w:rPr>
          <w:rFonts w:ascii="仿宋" w:eastAsia="仿宋" w:hAnsi="仿宋" w:cs="仿宋_GB2312"/>
          <w:bCs/>
          <w:sz w:val="32"/>
          <w:szCs w:val="32"/>
          <w:highlight w:val="yellow"/>
        </w:rPr>
      </w:pPr>
      <w:r>
        <w:rPr>
          <w:rFonts w:ascii="仿宋" w:eastAsia="仿宋" w:hAnsi="仿宋" w:hint="eastAsia"/>
          <w:bCs/>
          <w:sz w:val="32"/>
          <w:szCs w:val="32"/>
        </w:rPr>
        <w:t>日       期：二</w:t>
      </w:r>
      <w:r>
        <w:rPr>
          <w:rFonts w:ascii="仿宋" w:eastAsia="仿宋" w:hAnsi="仿宋" w:cs="宋体" w:hint="eastAsia"/>
          <w:bCs/>
          <w:sz w:val="32"/>
          <w:szCs w:val="32"/>
        </w:rPr>
        <w:t>〇</w:t>
      </w:r>
      <w:r>
        <w:rPr>
          <w:rFonts w:ascii="仿宋" w:eastAsia="仿宋" w:hAnsi="仿宋" w:hint="eastAsia"/>
          <w:bCs/>
          <w:sz w:val="32"/>
          <w:szCs w:val="32"/>
        </w:rPr>
        <w:t>二</w:t>
      </w:r>
      <w:r>
        <w:rPr>
          <w:rFonts w:ascii="仿宋" w:eastAsia="仿宋" w:hAnsi="仿宋" w:cs="宋体" w:hint="eastAsia"/>
          <w:bCs/>
          <w:sz w:val="32"/>
          <w:szCs w:val="32"/>
        </w:rPr>
        <w:t>四</w:t>
      </w:r>
      <w:r>
        <w:rPr>
          <w:rFonts w:ascii="仿宋" w:eastAsia="仿宋" w:hAnsi="仿宋" w:cs="仿宋_GB2312" w:hint="eastAsia"/>
          <w:bCs/>
          <w:sz w:val="32"/>
          <w:szCs w:val="32"/>
        </w:rPr>
        <w:t>年一月十七日</w:t>
      </w:r>
    </w:p>
    <w:sdt>
      <w:sdtPr>
        <w:rPr>
          <w:rFonts w:ascii="宋体" w:hAnsi="宋体"/>
        </w:rPr>
        <w:id w:val="147456935"/>
        <w:docPartObj>
          <w:docPartGallery w:val="Table of Contents"/>
          <w:docPartUnique/>
        </w:docPartObj>
      </w:sdtPr>
      <w:sdtEndPr>
        <w:rPr>
          <w:rFonts w:ascii="仿宋" w:eastAsia="仿宋" w:hAnsi="仿宋"/>
          <w:szCs w:val="32"/>
        </w:rPr>
      </w:sdtEndPr>
      <w:sdtContent>
        <w:p w:rsidR="00541D35" w:rsidRDefault="00541D35">
          <w:pPr>
            <w:jc w:val="center"/>
            <w:rPr>
              <w:rFonts w:ascii="宋体" w:hAnsi="宋体"/>
            </w:rPr>
          </w:pPr>
        </w:p>
        <w:p w:rsidR="00541D35" w:rsidRDefault="00541D35">
          <w:pPr>
            <w:jc w:val="center"/>
            <w:rPr>
              <w:rFonts w:ascii="宋体" w:hAnsi="宋体"/>
            </w:rPr>
          </w:pPr>
        </w:p>
        <w:p w:rsidR="00541D35" w:rsidRDefault="00541D35">
          <w:pPr>
            <w:jc w:val="center"/>
            <w:rPr>
              <w:rFonts w:ascii="宋体" w:hAnsi="宋体"/>
              <w:b/>
            </w:rPr>
            <w:sectPr w:rsidR="00541D35">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start="0"/>
              <w:cols w:space="720"/>
              <w:titlePg/>
              <w:docGrid w:type="lines" w:linePitch="312"/>
            </w:sectPr>
          </w:pPr>
        </w:p>
        <w:p w:rsidR="00541D35" w:rsidRDefault="00103A83">
          <w:pPr>
            <w:jc w:val="center"/>
          </w:pPr>
          <w:r>
            <w:rPr>
              <w:rFonts w:ascii="宋体" w:hAnsi="宋体"/>
              <w:b/>
            </w:rPr>
            <w:lastRenderedPageBreak/>
            <w:t>目录</w:t>
          </w:r>
        </w:p>
        <w:p w:rsidR="00541D35" w:rsidRDefault="00541D35">
          <w:pPr>
            <w:pStyle w:val="10"/>
            <w:tabs>
              <w:tab w:val="right" w:leader="dot" w:pos="8845"/>
            </w:tabs>
            <w:rPr>
              <w:rFonts w:ascii="仿宋" w:eastAsia="仿宋" w:hAnsi="仿宋"/>
              <w:sz w:val="32"/>
              <w:szCs w:val="32"/>
            </w:rPr>
          </w:pPr>
        </w:p>
        <w:p w:rsidR="00541D35" w:rsidRDefault="0055632A">
          <w:pPr>
            <w:pStyle w:val="10"/>
            <w:tabs>
              <w:tab w:val="right" w:leader="dot" w:pos="8845"/>
            </w:tabs>
          </w:pPr>
          <w:r w:rsidRPr="0055632A">
            <w:rPr>
              <w:rFonts w:ascii="仿宋" w:eastAsia="仿宋" w:hAnsi="仿宋"/>
              <w:sz w:val="32"/>
              <w:szCs w:val="32"/>
            </w:rPr>
            <w:fldChar w:fldCharType="begin"/>
          </w:r>
          <w:r w:rsidR="00103A83">
            <w:rPr>
              <w:rFonts w:ascii="仿宋" w:eastAsia="仿宋" w:hAnsi="仿宋"/>
              <w:sz w:val="32"/>
              <w:szCs w:val="32"/>
            </w:rPr>
            <w:instrText xml:space="preserve">TOC \o "1-3" \h \u </w:instrText>
          </w:r>
          <w:r w:rsidRPr="0055632A">
            <w:rPr>
              <w:rFonts w:ascii="仿宋" w:eastAsia="仿宋" w:hAnsi="仿宋"/>
              <w:sz w:val="32"/>
              <w:szCs w:val="32"/>
            </w:rPr>
            <w:fldChar w:fldCharType="separate"/>
          </w:r>
          <w:hyperlink w:anchor="_Toc14740" w:history="1">
            <w:r w:rsidR="00103A83">
              <w:rPr>
                <w:rFonts w:ascii="黑体" w:eastAsia="黑体" w:hAnsi="黑体" w:hint="eastAsia"/>
                <w:szCs w:val="32"/>
              </w:rPr>
              <w:t>第一章  采购公告</w:t>
            </w:r>
            <w:r w:rsidR="00103A83">
              <w:tab/>
            </w:r>
            <w:r>
              <w:fldChar w:fldCharType="begin"/>
            </w:r>
            <w:r w:rsidR="00103A83">
              <w:instrText xml:space="preserve"> PAGEREF _Toc14740 \h </w:instrText>
            </w:r>
            <w:r>
              <w:fldChar w:fldCharType="separate"/>
            </w:r>
            <w:r w:rsidR="00103A83">
              <w:t>1</w:t>
            </w:r>
            <w:r>
              <w:fldChar w:fldCharType="end"/>
            </w:r>
          </w:hyperlink>
        </w:p>
        <w:p w:rsidR="00541D35" w:rsidRDefault="0055632A">
          <w:pPr>
            <w:pStyle w:val="10"/>
            <w:tabs>
              <w:tab w:val="right" w:leader="dot" w:pos="8845"/>
            </w:tabs>
          </w:pPr>
          <w:hyperlink w:anchor="_Toc20395" w:history="1">
            <w:r w:rsidR="00103A83">
              <w:rPr>
                <w:rFonts w:ascii="黑体" w:eastAsia="黑体" w:hAnsi="黑体" w:hint="eastAsia"/>
                <w:szCs w:val="32"/>
              </w:rPr>
              <w:t>第二章  供应商须知前附表</w:t>
            </w:r>
            <w:r w:rsidR="00103A83">
              <w:tab/>
            </w:r>
            <w:r>
              <w:fldChar w:fldCharType="begin"/>
            </w:r>
            <w:r w:rsidR="00103A83">
              <w:instrText xml:space="preserve"> PAGEREF _Toc20395 \h </w:instrText>
            </w:r>
            <w:r>
              <w:fldChar w:fldCharType="separate"/>
            </w:r>
            <w:r w:rsidR="00103A83">
              <w:t>4</w:t>
            </w:r>
            <w:r>
              <w:fldChar w:fldCharType="end"/>
            </w:r>
          </w:hyperlink>
        </w:p>
        <w:p w:rsidR="00541D35" w:rsidRDefault="0055632A">
          <w:pPr>
            <w:pStyle w:val="10"/>
            <w:tabs>
              <w:tab w:val="right" w:leader="dot" w:pos="8845"/>
            </w:tabs>
          </w:pPr>
          <w:hyperlink w:anchor="_Toc11761" w:history="1">
            <w:r w:rsidR="00103A83">
              <w:rPr>
                <w:rFonts w:ascii="黑体" w:eastAsia="黑体" w:hAnsi="黑体" w:cs="黑体" w:hint="eastAsia"/>
                <w:bCs/>
                <w:szCs w:val="32"/>
              </w:rPr>
              <w:t>第三章  采购需求</w:t>
            </w:r>
            <w:r w:rsidR="00103A83">
              <w:tab/>
            </w:r>
            <w:r>
              <w:fldChar w:fldCharType="begin"/>
            </w:r>
            <w:r w:rsidR="00103A83">
              <w:instrText xml:space="preserve"> PAGEREF _Toc11761 \h </w:instrText>
            </w:r>
            <w:r>
              <w:fldChar w:fldCharType="separate"/>
            </w:r>
            <w:r w:rsidR="00103A83">
              <w:t>8</w:t>
            </w:r>
            <w:r>
              <w:fldChar w:fldCharType="end"/>
            </w:r>
          </w:hyperlink>
        </w:p>
        <w:p w:rsidR="00541D35" w:rsidRDefault="0055632A">
          <w:pPr>
            <w:pStyle w:val="10"/>
            <w:tabs>
              <w:tab w:val="right" w:leader="dot" w:pos="8845"/>
            </w:tabs>
          </w:pPr>
          <w:hyperlink w:anchor="_Toc20270" w:history="1">
            <w:r w:rsidR="00103A83">
              <w:rPr>
                <w:rFonts w:ascii="黑体" w:eastAsia="黑体" w:hAnsi="黑体" w:cs="黑体"/>
                <w:bCs/>
                <w:szCs w:val="32"/>
              </w:rPr>
              <w:t>第一包：</w:t>
            </w:r>
            <w:r w:rsidR="00103A83">
              <w:tab/>
            </w:r>
            <w:r>
              <w:fldChar w:fldCharType="begin"/>
            </w:r>
            <w:r w:rsidR="00103A83">
              <w:instrText xml:space="preserve"> PAGEREF _Toc20270 \h </w:instrText>
            </w:r>
            <w:r>
              <w:fldChar w:fldCharType="separate"/>
            </w:r>
            <w:r w:rsidR="00103A83">
              <w:t>8</w:t>
            </w:r>
            <w:r>
              <w:fldChar w:fldCharType="end"/>
            </w:r>
          </w:hyperlink>
        </w:p>
        <w:p w:rsidR="00541D35" w:rsidRDefault="0055632A">
          <w:pPr>
            <w:pStyle w:val="20"/>
            <w:tabs>
              <w:tab w:val="right" w:leader="dot" w:pos="8845"/>
            </w:tabs>
          </w:pPr>
          <w:hyperlink w:anchor="_Toc7743" w:history="1">
            <w:r w:rsidR="00103A83">
              <w:rPr>
                <w:rFonts w:asciiTheme="minorEastAsia" w:eastAsiaTheme="minorEastAsia" w:hAnsiTheme="minorEastAsia" w:hint="eastAsia"/>
                <w:szCs w:val="28"/>
              </w:rPr>
              <w:t>1.采购产品名称</w:t>
            </w:r>
            <w:r w:rsidR="00103A83">
              <w:rPr>
                <w:rFonts w:ascii="仿宋" w:eastAsia="仿宋" w:hAnsi="仿宋" w:hint="eastAsia"/>
                <w:szCs w:val="28"/>
              </w:rPr>
              <w:t>：</w:t>
            </w:r>
            <w:r w:rsidR="00103A83">
              <w:tab/>
            </w:r>
            <w:r>
              <w:fldChar w:fldCharType="begin"/>
            </w:r>
            <w:r w:rsidR="00103A83">
              <w:instrText xml:space="preserve"> PAGEREF _Toc7743 \h </w:instrText>
            </w:r>
            <w:r>
              <w:fldChar w:fldCharType="separate"/>
            </w:r>
            <w:r w:rsidR="00103A83">
              <w:t>8</w:t>
            </w:r>
            <w:r>
              <w:fldChar w:fldCharType="end"/>
            </w:r>
          </w:hyperlink>
        </w:p>
        <w:p w:rsidR="00541D35" w:rsidRDefault="0055632A">
          <w:pPr>
            <w:pStyle w:val="20"/>
            <w:tabs>
              <w:tab w:val="right" w:leader="dot" w:pos="8845"/>
            </w:tabs>
          </w:pPr>
          <w:hyperlink w:anchor="_Toc9183" w:history="1">
            <w:r w:rsidR="00103A83">
              <w:rPr>
                <w:rFonts w:asciiTheme="minorEastAsia" w:eastAsiaTheme="minorEastAsia" w:hAnsiTheme="minorEastAsia" w:hint="eastAsia"/>
                <w:szCs w:val="28"/>
              </w:rPr>
              <w:t>2.技术要求</w:t>
            </w:r>
            <w:r w:rsidR="00103A83">
              <w:tab/>
            </w:r>
            <w:r>
              <w:fldChar w:fldCharType="begin"/>
            </w:r>
            <w:r w:rsidR="00103A83">
              <w:instrText xml:space="preserve"> PAGEREF _Toc9183 \h </w:instrText>
            </w:r>
            <w:r>
              <w:fldChar w:fldCharType="separate"/>
            </w:r>
            <w:r w:rsidR="00103A83">
              <w:t>8</w:t>
            </w:r>
            <w:r>
              <w:fldChar w:fldCharType="end"/>
            </w:r>
          </w:hyperlink>
        </w:p>
        <w:p w:rsidR="00541D35" w:rsidRDefault="0055632A">
          <w:pPr>
            <w:pStyle w:val="20"/>
            <w:tabs>
              <w:tab w:val="right" w:leader="dot" w:pos="8845"/>
            </w:tabs>
          </w:pPr>
          <w:hyperlink w:anchor="_Toc22769" w:history="1">
            <w:r w:rsidR="00103A83">
              <w:rPr>
                <w:rFonts w:asciiTheme="minorEastAsia" w:eastAsiaTheme="minorEastAsia" w:hAnsiTheme="minorEastAsia" w:hint="eastAsia"/>
                <w:szCs w:val="28"/>
              </w:rPr>
              <w:t>★3.付款方式</w:t>
            </w:r>
            <w:r w:rsidR="00103A83">
              <w:tab/>
            </w:r>
            <w:r>
              <w:fldChar w:fldCharType="begin"/>
            </w:r>
            <w:r w:rsidR="00103A83">
              <w:instrText xml:space="preserve"> PAGEREF _Toc22769 \h </w:instrText>
            </w:r>
            <w:r>
              <w:fldChar w:fldCharType="separate"/>
            </w:r>
            <w:r w:rsidR="00103A83">
              <w:t>8</w:t>
            </w:r>
            <w:r>
              <w:fldChar w:fldCharType="end"/>
            </w:r>
          </w:hyperlink>
        </w:p>
        <w:p w:rsidR="00541D35" w:rsidRDefault="0055632A">
          <w:pPr>
            <w:pStyle w:val="20"/>
            <w:tabs>
              <w:tab w:val="right" w:leader="dot" w:pos="8845"/>
            </w:tabs>
          </w:pPr>
          <w:hyperlink w:anchor="_Toc19609" w:history="1">
            <w:r w:rsidR="00103A83">
              <w:rPr>
                <w:rFonts w:asciiTheme="minorEastAsia" w:eastAsiaTheme="minorEastAsia" w:hAnsiTheme="minorEastAsia" w:hint="eastAsia"/>
                <w:szCs w:val="28"/>
              </w:rPr>
              <w:t>4.验收</w:t>
            </w:r>
            <w:r w:rsidR="00103A83">
              <w:tab/>
            </w:r>
            <w:r>
              <w:fldChar w:fldCharType="begin"/>
            </w:r>
            <w:r w:rsidR="00103A83">
              <w:instrText xml:space="preserve"> PAGEREF _Toc19609 \h </w:instrText>
            </w:r>
            <w:r>
              <w:fldChar w:fldCharType="separate"/>
            </w:r>
            <w:r w:rsidR="00103A83">
              <w:t>9</w:t>
            </w:r>
            <w:r>
              <w:fldChar w:fldCharType="end"/>
            </w:r>
          </w:hyperlink>
        </w:p>
        <w:p w:rsidR="00541D35" w:rsidRDefault="0055632A">
          <w:pPr>
            <w:pStyle w:val="20"/>
            <w:tabs>
              <w:tab w:val="right" w:leader="dot" w:pos="8845"/>
            </w:tabs>
          </w:pPr>
          <w:hyperlink w:anchor="_Toc19197" w:history="1">
            <w:r w:rsidR="00103A83">
              <w:rPr>
                <w:rFonts w:asciiTheme="minorEastAsia" w:eastAsiaTheme="minorEastAsia" w:hAnsiTheme="minorEastAsia" w:hint="eastAsia"/>
                <w:szCs w:val="28"/>
              </w:rPr>
              <w:t>5.质量保证期</w:t>
            </w:r>
            <w:r w:rsidR="00103A83">
              <w:tab/>
            </w:r>
            <w:r>
              <w:fldChar w:fldCharType="begin"/>
            </w:r>
            <w:r w:rsidR="00103A83">
              <w:instrText xml:space="preserve"> PAGEREF _Toc19197 \h </w:instrText>
            </w:r>
            <w:r>
              <w:fldChar w:fldCharType="separate"/>
            </w:r>
            <w:r w:rsidR="00103A83">
              <w:t>9</w:t>
            </w:r>
            <w:r>
              <w:fldChar w:fldCharType="end"/>
            </w:r>
          </w:hyperlink>
        </w:p>
        <w:p w:rsidR="00541D35" w:rsidRDefault="0055632A">
          <w:pPr>
            <w:pStyle w:val="20"/>
            <w:tabs>
              <w:tab w:val="right" w:leader="dot" w:pos="8845"/>
            </w:tabs>
          </w:pPr>
          <w:hyperlink w:anchor="_Toc19946" w:history="1">
            <w:r w:rsidR="00103A83">
              <w:rPr>
                <w:rFonts w:asciiTheme="minorEastAsia" w:eastAsiaTheme="minorEastAsia" w:hAnsiTheme="minorEastAsia" w:hint="eastAsia"/>
                <w:szCs w:val="28"/>
              </w:rPr>
              <w:t>6.售后服务</w:t>
            </w:r>
            <w:r w:rsidR="00103A83">
              <w:tab/>
            </w:r>
            <w:r>
              <w:fldChar w:fldCharType="begin"/>
            </w:r>
            <w:r w:rsidR="00103A83">
              <w:instrText xml:space="preserve"> PAGEREF _Toc19946 \h </w:instrText>
            </w:r>
            <w:r>
              <w:fldChar w:fldCharType="separate"/>
            </w:r>
            <w:r w:rsidR="00103A83">
              <w:t>9</w:t>
            </w:r>
            <w:r>
              <w:fldChar w:fldCharType="end"/>
            </w:r>
          </w:hyperlink>
        </w:p>
        <w:p w:rsidR="00541D35" w:rsidRDefault="0055632A">
          <w:pPr>
            <w:pStyle w:val="10"/>
            <w:tabs>
              <w:tab w:val="right" w:leader="dot" w:pos="8845"/>
            </w:tabs>
          </w:pPr>
          <w:hyperlink w:anchor="_Toc27718" w:history="1">
            <w:r w:rsidR="00103A83">
              <w:rPr>
                <w:rFonts w:ascii="黑体" w:eastAsia="黑体" w:hAnsi="黑体" w:cs="黑体"/>
                <w:bCs/>
                <w:szCs w:val="32"/>
              </w:rPr>
              <w:t>第二包：</w:t>
            </w:r>
            <w:r w:rsidR="00103A83">
              <w:tab/>
            </w:r>
            <w:r>
              <w:fldChar w:fldCharType="begin"/>
            </w:r>
            <w:r w:rsidR="00103A83">
              <w:instrText xml:space="preserve"> PAGEREF _Toc27718 \h </w:instrText>
            </w:r>
            <w:r>
              <w:fldChar w:fldCharType="separate"/>
            </w:r>
            <w:r w:rsidR="00103A83">
              <w:t>9</w:t>
            </w:r>
            <w:r>
              <w:fldChar w:fldCharType="end"/>
            </w:r>
          </w:hyperlink>
        </w:p>
        <w:p w:rsidR="00541D35" w:rsidRDefault="0055632A">
          <w:pPr>
            <w:pStyle w:val="20"/>
            <w:tabs>
              <w:tab w:val="right" w:leader="dot" w:pos="8845"/>
            </w:tabs>
          </w:pPr>
          <w:hyperlink w:anchor="_Toc30586" w:history="1">
            <w:r w:rsidR="00103A83">
              <w:rPr>
                <w:rFonts w:asciiTheme="minorEastAsia" w:eastAsiaTheme="minorEastAsia" w:hAnsiTheme="minorEastAsia" w:hint="eastAsia"/>
                <w:szCs w:val="28"/>
              </w:rPr>
              <w:t>1.采购产品名称</w:t>
            </w:r>
            <w:r w:rsidR="00103A83">
              <w:rPr>
                <w:rFonts w:ascii="仿宋" w:eastAsia="仿宋" w:hAnsi="仿宋" w:hint="eastAsia"/>
                <w:szCs w:val="28"/>
              </w:rPr>
              <w:t>：</w:t>
            </w:r>
            <w:r w:rsidR="00103A83">
              <w:tab/>
            </w:r>
            <w:r>
              <w:fldChar w:fldCharType="begin"/>
            </w:r>
            <w:r w:rsidR="00103A83">
              <w:instrText xml:space="preserve"> PAGEREF _Toc30586 \h </w:instrText>
            </w:r>
            <w:r>
              <w:fldChar w:fldCharType="separate"/>
            </w:r>
            <w:r w:rsidR="00103A83">
              <w:t>10</w:t>
            </w:r>
            <w:r>
              <w:fldChar w:fldCharType="end"/>
            </w:r>
          </w:hyperlink>
        </w:p>
        <w:p w:rsidR="00541D35" w:rsidRDefault="0055632A">
          <w:pPr>
            <w:pStyle w:val="20"/>
            <w:tabs>
              <w:tab w:val="right" w:leader="dot" w:pos="8845"/>
            </w:tabs>
          </w:pPr>
          <w:hyperlink w:anchor="_Toc20474" w:history="1">
            <w:r w:rsidR="00103A83">
              <w:rPr>
                <w:rFonts w:asciiTheme="minorEastAsia" w:eastAsiaTheme="minorEastAsia" w:hAnsiTheme="minorEastAsia" w:hint="eastAsia"/>
                <w:szCs w:val="28"/>
              </w:rPr>
              <w:t>2.技术要求</w:t>
            </w:r>
            <w:r w:rsidR="00103A83">
              <w:tab/>
            </w:r>
            <w:r>
              <w:fldChar w:fldCharType="begin"/>
            </w:r>
            <w:r w:rsidR="00103A83">
              <w:instrText xml:space="preserve"> PAGEREF _Toc20474 \h </w:instrText>
            </w:r>
            <w:r>
              <w:fldChar w:fldCharType="separate"/>
            </w:r>
            <w:r w:rsidR="00103A83">
              <w:t>10</w:t>
            </w:r>
            <w:r>
              <w:fldChar w:fldCharType="end"/>
            </w:r>
          </w:hyperlink>
        </w:p>
        <w:p w:rsidR="00541D35" w:rsidRDefault="0055632A">
          <w:pPr>
            <w:pStyle w:val="20"/>
            <w:tabs>
              <w:tab w:val="right" w:leader="dot" w:pos="8845"/>
            </w:tabs>
          </w:pPr>
          <w:hyperlink w:anchor="_Toc4434" w:history="1">
            <w:r w:rsidR="00103A83">
              <w:rPr>
                <w:rFonts w:asciiTheme="minorEastAsia" w:eastAsiaTheme="minorEastAsia" w:hAnsiTheme="minorEastAsia" w:hint="eastAsia"/>
                <w:szCs w:val="28"/>
              </w:rPr>
              <w:t>★3.付款方式</w:t>
            </w:r>
            <w:r w:rsidR="00103A83">
              <w:tab/>
            </w:r>
            <w:r>
              <w:fldChar w:fldCharType="begin"/>
            </w:r>
            <w:r w:rsidR="00103A83">
              <w:instrText xml:space="preserve"> PAGEREF _Toc4434 \h </w:instrText>
            </w:r>
            <w:r>
              <w:fldChar w:fldCharType="separate"/>
            </w:r>
            <w:r w:rsidR="00103A83">
              <w:t>10</w:t>
            </w:r>
            <w:r>
              <w:fldChar w:fldCharType="end"/>
            </w:r>
          </w:hyperlink>
        </w:p>
        <w:p w:rsidR="00541D35" w:rsidRDefault="0055632A">
          <w:pPr>
            <w:pStyle w:val="20"/>
            <w:tabs>
              <w:tab w:val="right" w:leader="dot" w:pos="8845"/>
            </w:tabs>
          </w:pPr>
          <w:hyperlink w:anchor="_Toc300" w:history="1">
            <w:r w:rsidR="00103A83">
              <w:rPr>
                <w:rFonts w:asciiTheme="minorEastAsia" w:eastAsiaTheme="minorEastAsia" w:hAnsiTheme="minorEastAsia" w:hint="eastAsia"/>
                <w:szCs w:val="28"/>
              </w:rPr>
              <w:t>4.验收</w:t>
            </w:r>
            <w:r w:rsidR="00103A83">
              <w:tab/>
            </w:r>
            <w:r>
              <w:fldChar w:fldCharType="begin"/>
            </w:r>
            <w:r w:rsidR="00103A83">
              <w:instrText xml:space="preserve"> PAGEREF _Toc300 \h </w:instrText>
            </w:r>
            <w:r>
              <w:fldChar w:fldCharType="separate"/>
            </w:r>
            <w:r w:rsidR="00103A83">
              <w:t>10</w:t>
            </w:r>
            <w:r>
              <w:fldChar w:fldCharType="end"/>
            </w:r>
          </w:hyperlink>
        </w:p>
        <w:p w:rsidR="00541D35" w:rsidRDefault="0055632A">
          <w:pPr>
            <w:pStyle w:val="20"/>
            <w:tabs>
              <w:tab w:val="right" w:leader="dot" w:pos="8845"/>
            </w:tabs>
          </w:pPr>
          <w:hyperlink w:anchor="_Toc6316" w:history="1">
            <w:r w:rsidR="00103A83">
              <w:rPr>
                <w:rFonts w:asciiTheme="minorEastAsia" w:eastAsiaTheme="minorEastAsia" w:hAnsiTheme="minorEastAsia" w:hint="eastAsia"/>
                <w:szCs w:val="28"/>
              </w:rPr>
              <w:t>5.质量保证期</w:t>
            </w:r>
            <w:r w:rsidR="00103A83">
              <w:tab/>
            </w:r>
            <w:r>
              <w:fldChar w:fldCharType="begin"/>
            </w:r>
            <w:r w:rsidR="00103A83">
              <w:instrText xml:space="preserve"> PAGEREF _Toc6316 \h </w:instrText>
            </w:r>
            <w:r>
              <w:fldChar w:fldCharType="separate"/>
            </w:r>
            <w:r w:rsidR="00103A83">
              <w:t>11</w:t>
            </w:r>
            <w:r>
              <w:fldChar w:fldCharType="end"/>
            </w:r>
          </w:hyperlink>
        </w:p>
        <w:p w:rsidR="00541D35" w:rsidRDefault="0055632A">
          <w:pPr>
            <w:pStyle w:val="20"/>
            <w:tabs>
              <w:tab w:val="right" w:leader="dot" w:pos="8845"/>
            </w:tabs>
          </w:pPr>
          <w:hyperlink w:anchor="_Toc21747" w:history="1">
            <w:r w:rsidR="00103A83">
              <w:rPr>
                <w:rFonts w:asciiTheme="minorEastAsia" w:eastAsiaTheme="minorEastAsia" w:hAnsiTheme="minorEastAsia" w:hint="eastAsia"/>
                <w:szCs w:val="28"/>
              </w:rPr>
              <w:t>6.售后服务</w:t>
            </w:r>
            <w:r w:rsidR="00103A83">
              <w:tab/>
            </w:r>
            <w:r>
              <w:fldChar w:fldCharType="begin"/>
            </w:r>
            <w:r w:rsidR="00103A83">
              <w:instrText xml:space="preserve"> PAGEREF _Toc21747 \h </w:instrText>
            </w:r>
            <w:r>
              <w:fldChar w:fldCharType="separate"/>
            </w:r>
            <w:r w:rsidR="00103A83">
              <w:t>11</w:t>
            </w:r>
            <w:r>
              <w:fldChar w:fldCharType="end"/>
            </w:r>
          </w:hyperlink>
        </w:p>
        <w:p w:rsidR="00541D35" w:rsidRDefault="0055632A">
          <w:pPr>
            <w:pStyle w:val="10"/>
            <w:tabs>
              <w:tab w:val="right" w:leader="dot" w:pos="8845"/>
            </w:tabs>
          </w:pPr>
          <w:hyperlink w:anchor="_Toc12279" w:history="1">
            <w:r w:rsidR="00103A83">
              <w:rPr>
                <w:rFonts w:ascii="黑体" w:eastAsia="黑体" w:hAnsi="黑体" w:cs="黑体" w:hint="eastAsia"/>
                <w:szCs w:val="32"/>
              </w:rPr>
              <w:t>第四章  评审办法</w:t>
            </w:r>
            <w:r w:rsidR="00103A83">
              <w:tab/>
            </w:r>
            <w:r>
              <w:fldChar w:fldCharType="begin"/>
            </w:r>
            <w:r w:rsidR="00103A83">
              <w:instrText xml:space="preserve"> PAGEREF _Toc12279 \h </w:instrText>
            </w:r>
            <w:r>
              <w:fldChar w:fldCharType="separate"/>
            </w:r>
            <w:r w:rsidR="00103A83">
              <w:t>12</w:t>
            </w:r>
            <w:r>
              <w:fldChar w:fldCharType="end"/>
            </w:r>
          </w:hyperlink>
        </w:p>
        <w:p w:rsidR="00541D35" w:rsidRDefault="0055632A">
          <w:pPr>
            <w:pStyle w:val="20"/>
            <w:tabs>
              <w:tab w:val="right" w:leader="dot" w:pos="8845"/>
            </w:tabs>
          </w:pPr>
          <w:hyperlink w:anchor="_Toc26326" w:history="1">
            <w:r w:rsidR="00103A83">
              <w:rPr>
                <w:rFonts w:ascii="楷体_GB2312" w:eastAsia="楷体_GB2312" w:hAnsi="楷体_GB2312" w:cs="楷体_GB2312" w:hint="eastAsia"/>
                <w:szCs w:val="28"/>
              </w:rPr>
              <w:t>1.低价中标法</w:t>
            </w:r>
            <w:r w:rsidR="00103A83">
              <w:tab/>
            </w:r>
            <w:r>
              <w:fldChar w:fldCharType="begin"/>
            </w:r>
            <w:r w:rsidR="00103A83">
              <w:instrText xml:space="preserve"> PAGEREF _Toc26326 \h </w:instrText>
            </w:r>
            <w:r>
              <w:fldChar w:fldCharType="separate"/>
            </w:r>
            <w:r w:rsidR="00103A83">
              <w:t>12</w:t>
            </w:r>
            <w:r>
              <w:fldChar w:fldCharType="end"/>
            </w:r>
          </w:hyperlink>
        </w:p>
        <w:p w:rsidR="00541D35" w:rsidRDefault="0055632A">
          <w:pPr>
            <w:pStyle w:val="10"/>
            <w:tabs>
              <w:tab w:val="right" w:leader="dot" w:pos="8845"/>
            </w:tabs>
          </w:pPr>
          <w:hyperlink w:anchor="_Toc17448" w:history="1">
            <w:r w:rsidR="00103A83">
              <w:rPr>
                <w:rFonts w:ascii="黑体" w:eastAsia="黑体" w:hAnsi="黑体" w:cs="黑体" w:hint="eastAsia"/>
                <w:bCs/>
                <w:szCs w:val="32"/>
              </w:rPr>
              <w:t>第五章  供应商须知</w:t>
            </w:r>
            <w:r w:rsidR="00103A83">
              <w:tab/>
            </w:r>
            <w:r>
              <w:fldChar w:fldCharType="begin"/>
            </w:r>
            <w:r w:rsidR="00103A83">
              <w:instrText xml:space="preserve"> PAGEREF _Toc17448 \h </w:instrText>
            </w:r>
            <w:r>
              <w:fldChar w:fldCharType="separate"/>
            </w:r>
            <w:r w:rsidR="00103A83">
              <w:t>13</w:t>
            </w:r>
            <w:r>
              <w:fldChar w:fldCharType="end"/>
            </w:r>
          </w:hyperlink>
        </w:p>
        <w:p w:rsidR="00541D35" w:rsidRDefault="0055632A">
          <w:pPr>
            <w:pStyle w:val="20"/>
            <w:tabs>
              <w:tab w:val="right" w:leader="dot" w:pos="8845"/>
            </w:tabs>
          </w:pPr>
          <w:hyperlink w:anchor="_Toc22866" w:history="1">
            <w:r w:rsidR="00103A83">
              <w:rPr>
                <w:rFonts w:ascii="楷体_GB2312" w:eastAsia="楷体_GB2312" w:hAnsi="楷体_GB2312" w:cs="楷体_GB2312" w:hint="eastAsia"/>
                <w:szCs w:val="28"/>
              </w:rPr>
              <w:t>1.采购参考依据以及原则</w:t>
            </w:r>
            <w:r w:rsidR="00103A83">
              <w:tab/>
            </w:r>
            <w:r>
              <w:fldChar w:fldCharType="begin"/>
            </w:r>
            <w:r w:rsidR="00103A83">
              <w:instrText xml:space="preserve"> PAGEREF _Toc22866 \h </w:instrText>
            </w:r>
            <w:r>
              <w:fldChar w:fldCharType="separate"/>
            </w:r>
            <w:r w:rsidR="00103A83">
              <w:t>13</w:t>
            </w:r>
            <w:r>
              <w:fldChar w:fldCharType="end"/>
            </w:r>
          </w:hyperlink>
        </w:p>
        <w:p w:rsidR="00541D35" w:rsidRDefault="0055632A">
          <w:pPr>
            <w:pStyle w:val="20"/>
            <w:tabs>
              <w:tab w:val="right" w:leader="dot" w:pos="8845"/>
            </w:tabs>
          </w:pPr>
          <w:hyperlink w:anchor="_Toc14754" w:history="1">
            <w:r w:rsidR="00103A83">
              <w:rPr>
                <w:rFonts w:ascii="楷体_GB2312" w:eastAsia="楷体_GB2312" w:hAnsi="楷体_GB2312" w:cs="楷体_GB2312" w:hint="eastAsia"/>
                <w:szCs w:val="28"/>
              </w:rPr>
              <w:t>2.合格的供应商</w:t>
            </w:r>
            <w:r w:rsidR="00103A83">
              <w:tab/>
            </w:r>
            <w:r>
              <w:fldChar w:fldCharType="begin"/>
            </w:r>
            <w:r w:rsidR="00103A83">
              <w:instrText xml:space="preserve"> PAGEREF _Toc14754 \h </w:instrText>
            </w:r>
            <w:r>
              <w:fldChar w:fldCharType="separate"/>
            </w:r>
            <w:r w:rsidR="00103A83">
              <w:t>13</w:t>
            </w:r>
            <w:r>
              <w:fldChar w:fldCharType="end"/>
            </w:r>
          </w:hyperlink>
        </w:p>
        <w:p w:rsidR="00541D35" w:rsidRDefault="0055632A">
          <w:pPr>
            <w:pStyle w:val="20"/>
            <w:tabs>
              <w:tab w:val="right" w:leader="dot" w:pos="8845"/>
            </w:tabs>
          </w:pPr>
          <w:hyperlink w:anchor="_Toc947" w:history="1">
            <w:r w:rsidR="00103A83">
              <w:rPr>
                <w:rFonts w:ascii="楷体_GB2312" w:eastAsia="楷体_GB2312" w:hAnsi="楷体_GB2312" w:cs="楷体_GB2312" w:hint="eastAsia"/>
                <w:szCs w:val="28"/>
              </w:rPr>
              <w:t>3.保密</w:t>
            </w:r>
            <w:r w:rsidR="00103A83">
              <w:tab/>
            </w:r>
            <w:r>
              <w:fldChar w:fldCharType="begin"/>
            </w:r>
            <w:r w:rsidR="00103A83">
              <w:instrText xml:space="preserve"> PAGEREF _Toc947 \h </w:instrText>
            </w:r>
            <w:r>
              <w:fldChar w:fldCharType="separate"/>
            </w:r>
            <w:r w:rsidR="00103A83">
              <w:t>13</w:t>
            </w:r>
            <w:r>
              <w:fldChar w:fldCharType="end"/>
            </w:r>
          </w:hyperlink>
        </w:p>
        <w:p w:rsidR="00541D35" w:rsidRDefault="0055632A">
          <w:pPr>
            <w:pStyle w:val="10"/>
            <w:tabs>
              <w:tab w:val="right" w:leader="dot" w:pos="8845"/>
            </w:tabs>
          </w:pPr>
          <w:hyperlink w:anchor="_Toc17713" w:history="1">
            <w:r w:rsidR="00103A83">
              <w:rPr>
                <w:rFonts w:ascii="黑体" w:eastAsia="黑体" w:hAnsi="黑体" w:cs="黑体" w:hint="eastAsia"/>
                <w:bCs/>
                <w:szCs w:val="32"/>
              </w:rPr>
              <w:t>第六章  成交</w:t>
            </w:r>
            <w:r w:rsidR="00103A83">
              <w:tab/>
            </w:r>
            <w:r>
              <w:fldChar w:fldCharType="begin"/>
            </w:r>
            <w:r w:rsidR="00103A83">
              <w:instrText xml:space="preserve"> PAGEREF _Toc17713 \h </w:instrText>
            </w:r>
            <w:r>
              <w:fldChar w:fldCharType="separate"/>
            </w:r>
            <w:r w:rsidR="00103A83">
              <w:t>16</w:t>
            </w:r>
            <w:r>
              <w:fldChar w:fldCharType="end"/>
            </w:r>
          </w:hyperlink>
        </w:p>
        <w:p w:rsidR="00541D35" w:rsidRDefault="0055632A">
          <w:pPr>
            <w:pStyle w:val="10"/>
            <w:tabs>
              <w:tab w:val="right" w:leader="dot" w:pos="8845"/>
            </w:tabs>
          </w:pPr>
          <w:hyperlink w:anchor="_Toc16283" w:history="1">
            <w:r w:rsidR="00103A83">
              <w:rPr>
                <w:rFonts w:ascii="黑体" w:eastAsia="黑体" w:hAnsi="黑体" w:cs="黑体" w:hint="eastAsia"/>
                <w:bCs/>
                <w:szCs w:val="32"/>
              </w:rPr>
              <w:t>第七章  纪律要求</w:t>
            </w:r>
            <w:r w:rsidR="00103A83">
              <w:tab/>
            </w:r>
            <w:r>
              <w:fldChar w:fldCharType="begin"/>
            </w:r>
            <w:r w:rsidR="00103A83">
              <w:instrText xml:space="preserve"> PAGEREF _Toc16283 \h </w:instrText>
            </w:r>
            <w:r>
              <w:fldChar w:fldCharType="separate"/>
            </w:r>
            <w:r w:rsidR="00103A83">
              <w:t>19</w:t>
            </w:r>
            <w:r>
              <w:fldChar w:fldCharType="end"/>
            </w:r>
          </w:hyperlink>
        </w:p>
        <w:p w:rsidR="00541D35" w:rsidRDefault="0055632A">
          <w:pPr>
            <w:pStyle w:val="10"/>
            <w:tabs>
              <w:tab w:val="right" w:leader="dot" w:pos="8845"/>
            </w:tabs>
          </w:pPr>
          <w:hyperlink w:anchor="_Toc31201" w:history="1">
            <w:r w:rsidR="00103A83">
              <w:rPr>
                <w:rFonts w:ascii="黑体" w:eastAsia="黑体" w:hAnsi="黑体" w:cs="黑体" w:hint="eastAsia"/>
                <w:bCs/>
                <w:szCs w:val="32"/>
              </w:rPr>
              <w:t>第八章  签订合同、合同主要条款</w:t>
            </w:r>
            <w:r w:rsidR="00103A83">
              <w:tab/>
            </w:r>
            <w:r>
              <w:fldChar w:fldCharType="begin"/>
            </w:r>
            <w:r w:rsidR="00103A83">
              <w:instrText xml:space="preserve"> PAGEREF _Toc31201 \h </w:instrText>
            </w:r>
            <w:r>
              <w:fldChar w:fldCharType="separate"/>
            </w:r>
            <w:r w:rsidR="00103A83">
              <w:t>20</w:t>
            </w:r>
            <w:r>
              <w:fldChar w:fldCharType="end"/>
            </w:r>
          </w:hyperlink>
        </w:p>
        <w:p w:rsidR="00541D35" w:rsidRDefault="0055632A">
          <w:pPr>
            <w:pStyle w:val="10"/>
            <w:tabs>
              <w:tab w:val="right" w:leader="dot" w:pos="8845"/>
            </w:tabs>
          </w:pPr>
          <w:hyperlink w:anchor="_Toc23536" w:history="1">
            <w:r w:rsidR="00103A83">
              <w:rPr>
                <w:rFonts w:ascii="黑体" w:eastAsia="黑体" w:hAnsi="黑体" w:cs="黑体" w:hint="eastAsia"/>
                <w:bCs/>
                <w:szCs w:val="32"/>
              </w:rPr>
              <w:t>第九章  响应文件格式</w:t>
            </w:r>
            <w:r w:rsidR="00103A83">
              <w:tab/>
            </w:r>
            <w:r>
              <w:fldChar w:fldCharType="begin"/>
            </w:r>
            <w:r w:rsidR="00103A83">
              <w:instrText xml:space="preserve"> PAGEREF _Toc23536 \h </w:instrText>
            </w:r>
            <w:r>
              <w:fldChar w:fldCharType="separate"/>
            </w:r>
            <w:r w:rsidR="00103A83">
              <w:t>24</w:t>
            </w:r>
            <w:r>
              <w:fldChar w:fldCharType="end"/>
            </w:r>
          </w:hyperlink>
        </w:p>
        <w:p w:rsidR="00541D35" w:rsidRDefault="0055632A">
          <w:pPr>
            <w:widowControl/>
            <w:jc w:val="left"/>
            <w:rPr>
              <w:rFonts w:ascii="仿宋" w:eastAsia="仿宋" w:hAnsi="仿宋"/>
              <w:sz w:val="32"/>
              <w:szCs w:val="32"/>
            </w:rPr>
          </w:pPr>
          <w:r>
            <w:rPr>
              <w:rFonts w:ascii="仿宋" w:eastAsia="仿宋" w:hAnsi="仿宋"/>
              <w:szCs w:val="32"/>
            </w:rPr>
            <w:fldChar w:fldCharType="end"/>
          </w:r>
        </w:p>
      </w:sdtContent>
    </w:sdt>
    <w:p w:rsidR="00541D35" w:rsidRDefault="00541D35">
      <w:pPr>
        <w:spacing w:line="520" w:lineRule="exact"/>
        <w:jc w:val="center"/>
        <w:outlineLvl w:val="0"/>
        <w:rPr>
          <w:rFonts w:ascii="黑体" w:eastAsia="黑体" w:hAnsi="黑体" w:cs="黑体"/>
          <w:bCs/>
          <w:sz w:val="32"/>
          <w:szCs w:val="32"/>
        </w:rPr>
        <w:sectPr w:rsidR="00541D35">
          <w:footerReference w:type="default" r:id="rId13"/>
          <w:footerReference w:type="first" r:id="rId14"/>
          <w:pgSz w:w="11906" w:h="16838"/>
          <w:pgMar w:top="2098" w:right="1474" w:bottom="1984" w:left="1587" w:header="851" w:footer="992" w:gutter="0"/>
          <w:pgNumType w:start="0"/>
          <w:cols w:space="720"/>
          <w:titlePg/>
          <w:docGrid w:type="lines" w:linePitch="312"/>
        </w:sectPr>
      </w:pPr>
      <w:bookmarkStart w:id="0" w:name="_Toc134452747"/>
    </w:p>
    <w:p w:rsidR="00541D35" w:rsidRDefault="00103A83">
      <w:pPr>
        <w:pStyle w:val="1"/>
        <w:jc w:val="center"/>
        <w:rPr>
          <w:rFonts w:ascii="黑体" w:eastAsia="黑体" w:hAnsi="黑体"/>
          <w:sz w:val="32"/>
          <w:szCs w:val="32"/>
        </w:rPr>
      </w:pPr>
      <w:bookmarkStart w:id="1" w:name="_Toc10989"/>
      <w:bookmarkStart w:id="2" w:name="_Toc14740"/>
      <w:r>
        <w:rPr>
          <w:rFonts w:ascii="黑体" w:eastAsia="黑体" w:hAnsi="黑体" w:hint="eastAsia"/>
          <w:sz w:val="32"/>
          <w:szCs w:val="32"/>
        </w:rPr>
        <w:lastRenderedPageBreak/>
        <w:t>第一章  采购公告</w:t>
      </w:r>
      <w:bookmarkEnd w:id="0"/>
      <w:bookmarkEnd w:id="1"/>
      <w:bookmarkEnd w:id="2"/>
    </w:p>
    <w:p w:rsidR="00541D35" w:rsidRDefault="00103A83" w:rsidP="00603B13">
      <w:pPr>
        <w:pStyle w:val="a9"/>
        <w:spacing w:line="560" w:lineRule="exact"/>
        <w:rPr>
          <w:rFonts w:ascii="仿宋" w:eastAsia="仿宋" w:hAnsi="仿宋"/>
          <w:sz w:val="28"/>
          <w:szCs w:val="28"/>
        </w:rPr>
      </w:pPr>
      <w:r>
        <w:rPr>
          <w:rFonts w:ascii="仿宋" w:eastAsia="仿宋" w:hAnsi="仿宋" w:hint="eastAsia"/>
          <w:sz w:val="28"/>
          <w:szCs w:val="28"/>
        </w:rPr>
        <w:t xml:space="preserve">    我公司现对高新区2022年中东片区市政配套工程、振和路电力配套项目等电力配套工程主材、设备进行采购，欢迎符合条件的供应商参加，具体要求如下：</w:t>
      </w:r>
    </w:p>
    <w:p w:rsidR="00541D35" w:rsidRDefault="00103A83" w:rsidP="00603B13">
      <w:pPr>
        <w:pStyle w:val="a9"/>
        <w:spacing w:line="560" w:lineRule="exact"/>
        <w:rPr>
          <w:rFonts w:ascii="仿宋" w:eastAsia="仿宋" w:hAnsi="仿宋"/>
          <w:sz w:val="28"/>
          <w:szCs w:val="28"/>
        </w:rPr>
      </w:pPr>
      <w:r>
        <w:rPr>
          <w:rFonts w:ascii="仿宋" w:eastAsia="仿宋" w:hAnsi="仿宋" w:hint="eastAsia"/>
          <w:sz w:val="28"/>
          <w:szCs w:val="28"/>
        </w:rPr>
        <w:t xml:space="preserve">    1.项目名称：高新区2022年中东片区市政配套工程、振和路电力配套项目等电力配套工程主材、设备采购。</w:t>
      </w:r>
    </w:p>
    <w:p w:rsidR="00541D35" w:rsidRDefault="00103A83" w:rsidP="00603B13">
      <w:pPr>
        <w:pStyle w:val="a9"/>
        <w:spacing w:line="560" w:lineRule="exact"/>
        <w:rPr>
          <w:rFonts w:ascii="仿宋" w:eastAsia="仿宋" w:hAnsi="仿宋"/>
          <w:sz w:val="28"/>
          <w:szCs w:val="28"/>
        </w:rPr>
      </w:pPr>
      <w:r>
        <w:rPr>
          <w:rFonts w:ascii="仿宋" w:eastAsia="仿宋" w:hAnsi="仿宋" w:hint="eastAsia"/>
          <w:sz w:val="28"/>
          <w:szCs w:val="28"/>
        </w:rPr>
        <w:t xml:space="preserve">    2.项目地点：采购人指定地点。</w:t>
      </w:r>
    </w:p>
    <w:p w:rsidR="00541D35" w:rsidRDefault="00103A83" w:rsidP="00603B13">
      <w:pPr>
        <w:pStyle w:val="a9"/>
        <w:spacing w:line="560" w:lineRule="exact"/>
        <w:rPr>
          <w:rFonts w:ascii="仿宋" w:eastAsia="仿宋" w:hAnsi="仿宋"/>
          <w:sz w:val="28"/>
          <w:szCs w:val="28"/>
        </w:rPr>
      </w:pPr>
      <w:r>
        <w:rPr>
          <w:rFonts w:ascii="仿宋" w:eastAsia="仿宋" w:hAnsi="仿宋" w:hint="eastAsia"/>
          <w:sz w:val="28"/>
          <w:szCs w:val="28"/>
        </w:rPr>
        <w:t xml:space="preserve">    3.采购内容：详见第三章采购需求。</w:t>
      </w:r>
    </w:p>
    <w:p w:rsidR="00541D35" w:rsidRDefault="00103A83" w:rsidP="00603B13">
      <w:pPr>
        <w:pStyle w:val="a9"/>
        <w:spacing w:line="560" w:lineRule="exact"/>
        <w:ind w:firstLine="552"/>
        <w:rPr>
          <w:rFonts w:ascii="仿宋" w:eastAsia="仿宋" w:hAnsi="仿宋"/>
          <w:sz w:val="28"/>
          <w:szCs w:val="28"/>
        </w:rPr>
      </w:pPr>
      <w:r>
        <w:rPr>
          <w:rFonts w:ascii="仿宋" w:eastAsia="仿宋" w:hAnsi="仿宋" w:hint="eastAsia"/>
          <w:sz w:val="28"/>
          <w:szCs w:val="28"/>
        </w:rPr>
        <w:t>4.采购控制价（含税价，增值税税率为13%）：</w:t>
      </w:r>
    </w:p>
    <w:p w:rsidR="00541D35" w:rsidRDefault="00103A83" w:rsidP="00603B13">
      <w:pPr>
        <w:pStyle w:val="a9"/>
        <w:spacing w:line="560" w:lineRule="exact"/>
        <w:rPr>
          <w:rFonts w:ascii="仿宋" w:eastAsia="仿宋" w:hAnsi="仿宋"/>
          <w:sz w:val="28"/>
          <w:szCs w:val="28"/>
        </w:rPr>
      </w:pPr>
      <w:r>
        <w:rPr>
          <w:rFonts w:ascii="仿宋" w:eastAsia="仿宋" w:hAnsi="仿宋" w:hint="eastAsia"/>
          <w:sz w:val="28"/>
          <w:szCs w:val="28"/>
        </w:rPr>
        <w:t>第一包：高新区2022年中东片区市政配套工程路灯灯具</w:t>
      </w:r>
    </w:p>
    <w:tbl>
      <w:tblPr>
        <w:tblW w:w="4597" w:type="pct"/>
        <w:tblLayout w:type="fixed"/>
        <w:tblLook w:val="04A0"/>
      </w:tblPr>
      <w:tblGrid>
        <w:gridCol w:w="887"/>
        <w:gridCol w:w="1832"/>
        <w:gridCol w:w="816"/>
        <w:gridCol w:w="1251"/>
        <w:gridCol w:w="1276"/>
        <w:gridCol w:w="2269"/>
      </w:tblGrid>
      <w:tr w:rsidR="00603B13" w:rsidTr="00603B13">
        <w:trPr>
          <w:trHeight w:val="90"/>
        </w:trPr>
        <w:tc>
          <w:tcPr>
            <w:tcW w:w="532"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材料名称</w:t>
            </w:r>
          </w:p>
        </w:tc>
        <w:tc>
          <w:tcPr>
            <w:tcW w:w="1099"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规格型号</w:t>
            </w:r>
          </w:p>
        </w:tc>
        <w:tc>
          <w:tcPr>
            <w:tcW w:w="490"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单位</w:t>
            </w:r>
          </w:p>
        </w:tc>
        <w:tc>
          <w:tcPr>
            <w:tcW w:w="751"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采购数量</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kern w:val="0"/>
                <w:sz w:val="24"/>
              </w:rPr>
            </w:pPr>
            <w:r>
              <w:rPr>
                <w:rFonts w:ascii="仿宋" w:eastAsia="仿宋" w:hAnsi="仿宋" w:cs="仿宋" w:hint="eastAsia"/>
                <w:b/>
                <w:bCs/>
                <w:color w:val="000000"/>
                <w:kern w:val="0"/>
                <w:sz w:val="24"/>
              </w:rPr>
              <w:t>控制单价</w:t>
            </w:r>
          </w:p>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（元）</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控制总价（元）</w:t>
            </w:r>
          </w:p>
        </w:tc>
      </w:tr>
      <w:tr w:rsidR="00603B13" w:rsidTr="00603B13">
        <w:trPr>
          <w:trHeight w:val="571"/>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高压钠灯</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400w，灯型根据现场确定</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套</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23</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835.50</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19216.50</w:t>
            </w:r>
          </w:p>
        </w:tc>
      </w:tr>
      <w:tr w:rsidR="00603B13" w:rsidTr="00603B13">
        <w:trPr>
          <w:trHeight w:val="564"/>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sz w:val="24"/>
                <w:szCs w:val="24"/>
              </w:rPr>
              <w:t>高压钠灯</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成套灯具400w，灯型根据现场确定</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套</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28</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1102.50</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30870.00</w:t>
            </w:r>
          </w:p>
        </w:tc>
      </w:tr>
      <w:tr w:rsidR="00603B13" w:rsidTr="00603B13">
        <w:trPr>
          <w:trHeight w:val="564"/>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sz w:val="24"/>
                <w:szCs w:val="24"/>
              </w:rPr>
              <w:t>高压钠灯</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100w，灯型根据现场确定</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套</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3</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405.00</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1215.00</w:t>
            </w:r>
          </w:p>
        </w:tc>
      </w:tr>
      <w:tr w:rsidR="00603B13" w:rsidTr="00603B13">
        <w:trPr>
          <w:trHeight w:val="564"/>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金属杆</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高14m，壁厚</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4mm</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根</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23</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2250.00</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51750</w:t>
            </w:r>
          </w:p>
        </w:tc>
      </w:tr>
      <w:tr w:rsidR="00603B13" w:rsidTr="00603B13">
        <w:trPr>
          <w:trHeight w:val="564"/>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金属杆</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高8m，壁厚</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4mm</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根</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28</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1080.00</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30240.00</w:t>
            </w:r>
          </w:p>
        </w:tc>
      </w:tr>
      <w:tr w:rsidR="00603B13" w:rsidTr="00603B13">
        <w:trPr>
          <w:trHeight w:val="381"/>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金属杆</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高12m，壁厚</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4mm</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根</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3</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1620.00</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4860.00</w:t>
            </w:r>
          </w:p>
        </w:tc>
      </w:tr>
      <w:tr w:rsidR="00603B13" w:rsidTr="00603B13">
        <w:trPr>
          <w:trHeight w:val="446"/>
        </w:trPr>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合计</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138151.50</w:t>
            </w:r>
          </w:p>
        </w:tc>
      </w:tr>
    </w:tbl>
    <w:p w:rsidR="00541D35" w:rsidRDefault="00103A83">
      <w:pPr>
        <w:pStyle w:val="a9"/>
        <w:rPr>
          <w:rFonts w:ascii="仿宋" w:eastAsia="仿宋" w:hAnsi="仿宋"/>
          <w:sz w:val="28"/>
          <w:szCs w:val="28"/>
        </w:rPr>
      </w:pPr>
      <w:r>
        <w:rPr>
          <w:rFonts w:ascii="仿宋" w:eastAsia="仿宋" w:hAnsi="仿宋" w:hint="eastAsia"/>
          <w:sz w:val="28"/>
          <w:szCs w:val="28"/>
        </w:rPr>
        <w:t>第二包：高新区2022年中东片区市政配套工程、振和路电力配套项目路灯箱变</w:t>
      </w:r>
    </w:p>
    <w:tbl>
      <w:tblPr>
        <w:tblW w:w="4440" w:type="pct"/>
        <w:tblLayout w:type="fixed"/>
        <w:tblLook w:val="04A0"/>
      </w:tblPr>
      <w:tblGrid>
        <w:gridCol w:w="1231"/>
        <w:gridCol w:w="1499"/>
        <w:gridCol w:w="817"/>
        <w:gridCol w:w="1239"/>
        <w:gridCol w:w="1276"/>
        <w:gridCol w:w="1984"/>
      </w:tblGrid>
      <w:tr w:rsidR="00603B13" w:rsidTr="00603B13">
        <w:trPr>
          <w:trHeight w:val="694"/>
        </w:trPr>
        <w:tc>
          <w:tcPr>
            <w:tcW w:w="1231"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lastRenderedPageBreak/>
              <w:t>材料名称</w:t>
            </w:r>
          </w:p>
        </w:tc>
        <w:tc>
          <w:tcPr>
            <w:tcW w:w="1499"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规格型号</w:t>
            </w:r>
          </w:p>
        </w:tc>
        <w:tc>
          <w:tcPr>
            <w:tcW w:w="817"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单位</w:t>
            </w:r>
          </w:p>
        </w:tc>
        <w:tc>
          <w:tcPr>
            <w:tcW w:w="1239"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采购数量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kern w:val="0"/>
                <w:sz w:val="24"/>
              </w:rPr>
            </w:pPr>
            <w:r>
              <w:rPr>
                <w:rFonts w:ascii="仿宋" w:eastAsia="仿宋" w:hAnsi="仿宋" w:cs="仿宋" w:hint="eastAsia"/>
                <w:b/>
                <w:bCs/>
                <w:color w:val="000000"/>
                <w:kern w:val="0"/>
                <w:sz w:val="24"/>
              </w:rPr>
              <w:t>控制单价</w:t>
            </w:r>
          </w:p>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控制总价（元）</w:t>
            </w:r>
          </w:p>
        </w:tc>
      </w:tr>
      <w:tr w:rsidR="00603B13" w:rsidTr="00603B13">
        <w:trPr>
          <w:trHeight w:val="748"/>
        </w:trPr>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箱式变压器</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200KVA</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台</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85000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85000.00</w:t>
            </w:r>
          </w:p>
        </w:tc>
      </w:tr>
      <w:tr w:rsidR="00603B13" w:rsidTr="00603B13">
        <w:trPr>
          <w:trHeight w:val="691"/>
        </w:trPr>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组合型成套箱式变电站</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250KVA</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台</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109764.32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109764.32</w:t>
            </w:r>
          </w:p>
        </w:tc>
      </w:tr>
      <w:tr w:rsidR="00603B13" w:rsidTr="00603B13">
        <w:trPr>
          <w:trHeight w:val="480"/>
        </w:trPr>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合计</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194764.32</w:t>
            </w:r>
          </w:p>
        </w:tc>
      </w:tr>
    </w:tbl>
    <w:p w:rsidR="00541D35" w:rsidRDefault="00103A83">
      <w:pPr>
        <w:pStyle w:val="a9"/>
        <w:rPr>
          <w:rFonts w:ascii="仿宋" w:eastAsia="仿宋" w:hAnsi="仿宋"/>
          <w:sz w:val="28"/>
          <w:szCs w:val="28"/>
        </w:rPr>
      </w:pPr>
      <w:r>
        <w:rPr>
          <w:rFonts w:ascii="仿宋" w:eastAsia="仿宋" w:hAnsi="仿宋" w:hint="eastAsia"/>
          <w:sz w:val="28"/>
          <w:szCs w:val="28"/>
        </w:rPr>
        <w:t xml:space="preserve">    5.供应商资格要求</w:t>
      </w:r>
    </w:p>
    <w:p w:rsidR="00541D35" w:rsidRDefault="00103A83">
      <w:pPr>
        <w:pStyle w:val="a9"/>
        <w:rPr>
          <w:rFonts w:ascii="仿宋" w:eastAsia="仿宋" w:hAnsi="仿宋" w:cs="宋体"/>
          <w:bCs/>
          <w:sz w:val="28"/>
          <w:szCs w:val="28"/>
        </w:rPr>
      </w:pPr>
      <w:r>
        <w:rPr>
          <w:rFonts w:ascii="仿宋" w:eastAsia="仿宋" w:hAnsi="仿宋" w:cs="宋体" w:hint="eastAsia"/>
          <w:bCs/>
          <w:sz w:val="28"/>
          <w:szCs w:val="28"/>
        </w:rPr>
        <w:t xml:space="preserve">    5.1供应商必须具有独立法人资格,各供应商不得有企业关联或股权关系。</w:t>
      </w:r>
    </w:p>
    <w:p w:rsidR="00541D35" w:rsidRDefault="00103A83">
      <w:pPr>
        <w:pStyle w:val="a9"/>
        <w:rPr>
          <w:rFonts w:ascii="仿宋" w:eastAsia="仿宋" w:hAnsi="仿宋" w:cs="宋体"/>
          <w:bCs/>
          <w:color w:val="FF0000"/>
          <w:sz w:val="28"/>
          <w:szCs w:val="28"/>
        </w:rPr>
      </w:pPr>
      <w:r>
        <w:rPr>
          <w:rFonts w:ascii="仿宋" w:eastAsia="仿宋" w:hAnsi="仿宋" w:cs="宋体" w:hint="eastAsia"/>
          <w:bCs/>
          <w:sz w:val="28"/>
          <w:szCs w:val="28"/>
        </w:rPr>
        <w:t xml:space="preserve">    5.2供应商必须具备相关营业资格,</w:t>
      </w:r>
      <w:r>
        <w:rPr>
          <w:rFonts w:ascii="仿宋" w:eastAsia="仿宋" w:hAnsi="仿宋" w:cs="宋体" w:hint="eastAsia"/>
          <w:bCs/>
          <w:sz w:val="28"/>
          <w:szCs w:val="28"/>
          <w:lang w:val="zh-CN"/>
        </w:rPr>
        <w:t>所生产的产品必须符合国家、行业标准相关要求，相关主材必须具备国家认可的型式试验报告，并在人员、设备、技术、资</w:t>
      </w:r>
      <w:r>
        <w:rPr>
          <w:rFonts w:ascii="仿宋" w:eastAsia="仿宋" w:hAnsi="仿宋" w:cs="宋体" w:hint="eastAsia"/>
          <w:bCs/>
          <w:sz w:val="28"/>
          <w:szCs w:val="28"/>
        </w:rPr>
        <w:t>金等方面具备相应的能力。</w:t>
      </w:r>
    </w:p>
    <w:p w:rsidR="00541D35" w:rsidRDefault="00103A83">
      <w:pPr>
        <w:pStyle w:val="a9"/>
        <w:rPr>
          <w:rFonts w:ascii="仿宋" w:eastAsia="仿宋" w:hAnsi="仿宋" w:cs="宋体"/>
          <w:bCs/>
          <w:sz w:val="28"/>
          <w:szCs w:val="28"/>
        </w:rPr>
      </w:pPr>
      <w:r>
        <w:rPr>
          <w:rFonts w:ascii="仿宋" w:eastAsia="仿宋" w:hAnsi="仿宋" w:cs="宋体" w:hint="eastAsia"/>
          <w:bCs/>
          <w:sz w:val="28"/>
          <w:szCs w:val="28"/>
        </w:rPr>
        <w:t xml:space="preserve">    5.3采购公告发布之日前三年内无行贿犯罪等重大违法记录。</w:t>
      </w:r>
    </w:p>
    <w:p w:rsidR="00541D35" w:rsidRDefault="00103A83">
      <w:pPr>
        <w:pStyle w:val="a9"/>
        <w:ind w:firstLine="560"/>
        <w:rPr>
          <w:rFonts w:ascii="仿宋" w:eastAsia="仿宋" w:hAnsi="仿宋" w:cs="宋体"/>
          <w:bCs/>
          <w:sz w:val="28"/>
          <w:szCs w:val="28"/>
        </w:rPr>
      </w:pPr>
      <w:bookmarkStart w:id="3" w:name="_Toc521332562"/>
      <w:r>
        <w:rPr>
          <w:rFonts w:ascii="仿宋" w:eastAsia="仿宋" w:hAnsi="仿宋" w:cs="宋体" w:hint="eastAsia"/>
          <w:bCs/>
          <w:sz w:val="28"/>
          <w:szCs w:val="28"/>
        </w:rPr>
        <w:t>5.4通过“信用中国”网站（www.creditchina.gov.cn）、中国政府采购网（www.ccgp.gov.cn）查询，未被列入失信被执行人、重大税收违法案件当事人、政府采购严重违法失信行为记录名单。</w:t>
      </w:r>
    </w:p>
    <w:bookmarkEnd w:id="3"/>
    <w:p w:rsidR="00541D35" w:rsidRDefault="00103A83">
      <w:pPr>
        <w:pStyle w:val="a9"/>
        <w:rPr>
          <w:rFonts w:ascii="仿宋" w:eastAsia="仿宋" w:hAnsi="仿宋"/>
          <w:sz w:val="28"/>
          <w:szCs w:val="28"/>
        </w:rPr>
      </w:pPr>
      <w:r>
        <w:rPr>
          <w:rFonts w:ascii="仿宋" w:eastAsia="仿宋" w:hAnsi="仿宋" w:hint="eastAsia"/>
          <w:sz w:val="28"/>
          <w:szCs w:val="28"/>
        </w:rPr>
        <w:t xml:space="preserve">    6.资格预审及采购文件的获取</w:t>
      </w:r>
    </w:p>
    <w:p w:rsidR="00541D35" w:rsidRDefault="00103A83">
      <w:pPr>
        <w:pStyle w:val="a9"/>
        <w:rPr>
          <w:rFonts w:ascii="仿宋" w:eastAsia="仿宋" w:hAnsi="仿宋"/>
          <w:color w:val="0000FF"/>
          <w:sz w:val="28"/>
          <w:szCs w:val="28"/>
        </w:rPr>
      </w:pPr>
      <w:r>
        <w:rPr>
          <w:rFonts w:ascii="仿宋" w:eastAsia="仿宋" w:hAnsi="仿宋" w:hint="eastAsia"/>
          <w:sz w:val="28"/>
          <w:szCs w:val="28"/>
        </w:rPr>
        <w:t xml:space="preserve">    6.1截止时间：</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19</w:t>
      </w:r>
      <w:r>
        <w:rPr>
          <w:rFonts w:ascii="仿宋" w:eastAsia="仿宋" w:hAnsi="仿宋"/>
          <w:sz w:val="28"/>
          <w:szCs w:val="28"/>
        </w:rPr>
        <w:t>日</w:t>
      </w:r>
      <w:r>
        <w:rPr>
          <w:rFonts w:ascii="仿宋" w:eastAsia="仿宋" w:hAnsi="仿宋" w:hint="eastAsia"/>
          <w:sz w:val="28"/>
          <w:szCs w:val="28"/>
        </w:rPr>
        <w:t>11</w:t>
      </w:r>
      <w:r>
        <w:rPr>
          <w:rFonts w:ascii="仿宋" w:eastAsia="仿宋" w:hAnsi="仿宋"/>
          <w:sz w:val="28"/>
          <w:szCs w:val="28"/>
        </w:rPr>
        <w:t>时00分</w:t>
      </w:r>
      <w:r>
        <w:rPr>
          <w:rFonts w:ascii="仿宋" w:eastAsia="仿宋" w:hAnsi="仿宋" w:hint="eastAsia"/>
          <w:sz w:val="28"/>
          <w:szCs w:val="28"/>
        </w:rPr>
        <w:t>。</w:t>
      </w:r>
    </w:p>
    <w:p w:rsidR="00541D35" w:rsidRDefault="00103A83">
      <w:pPr>
        <w:pStyle w:val="a9"/>
        <w:rPr>
          <w:rFonts w:ascii="仿宋" w:eastAsia="仿宋" w:hAnsi="仿宋"/>
          <w:sz w:val="28"/>
          <w:szCs w:val="28"/>
        </w:rPr>
      </w:pPr>
      <w:r>
        <w:rPr>
          <w:rFonts w:ascii="仿宋" w:eastAsia="仿宋" w:hAnsi="仿宋" w:hint="eastAsia"/>
          <w:sz w:val="28"/>
          <w:szCs w:val="28"/>
        </w:rPr>
        <w:t xml:space="preserve">    6.2预审方式：供应商将资格审查所需材料附在一个文档里，在截止时间前发送至邮箱：gaoxinshuidian@163.com。邮件标题为</w:t>
      </w:r>
      <w:r>
        <w:rPr>
          <w:rFonts w:ascii="仿宋" w:eastAsia="仿宋" w:hAnsi="仿宋" w:hint="eastAsia"/>
          <w:b/>
          <w:bCs/>
          <w:sz w:val="28"/>
          <w:szCs w:val="28"/>
        </w:rPr>
        <w:t>供应商名称+项目名称+第*包</w:t>
      </w:r>
      <w:r>
        <w:rPr>
          <w:rFonts w:ascii="仿宋" w:eastAsia="仿宋" w:hAnsi="仿宋" w:hint="eastAsia"/>
          <w:sz w:val="28"/>
          <w:szCs w:val="28"/>
        </w:rPr>
        <w:t>，正文备注</w:t>
      </w:r>
      <w:r>
        <w:rPr>
          <w:rFonts w:ascii="仿宋" w:eastAsia="仿宋" w:hAnsi="仿宋" w:hint="eastAsia"/>
          <w:b/>
          <w:bCs/>
          <w:sz w:val="28"/>
          <w:szCs w:val="28"/>
        </w:rPr>
        <w:t>联系人、联系方式、采购文件接收邮箱地址</w:t>
      </w:r>
      <w:r>
        <w:rPr>
          <w:rFonts w:ascii="仿宋" w:eastAsia="仿宋" w:hAnsi="仿宋" w:hint="eastAsia"/>
          <w:sz w:val="28"/>
          <w:szCs w:val="28"/>
        </w:rPr>
        <w:t>。</w:t>
      </w:r>
      <w:r>
        <w:rPr>
          <w:rStyle w:val="af6"/>
          <w:rFonts w:ascii="仿宋" w:eastAsia="仿宋" w:hAnsi="仿宋" w:cs="仿宋" w:hint="eastAsia"/>
          <w:szCs w:val="28"/>
        </w:rPr>
        <w:t>由采购人受理后，通过邮箱向审查合格的供应商发放采购文件。</w:t>
      </w:r>
    </w:p>
    <w:p w:rsidR="00541D35" w:rsidRDefault="00103A83">
      <w:pPr>
        <w:pStyle w:val="a9"/>
        <w:rPr>
          <w:rFonts w:ascii="仿宋" w:eastAsia="仿宋" w:hAnsi="仿宋"/>
          <w:sz w:val="28"/>
          <w:szCs w:val="28"/>
        </w:rPr>
      </w:pPr>
      <w:r>
        <w:rPr>
          <w:rFonts w:ascii="仿宋" w:eastAsia="仿宋" w:hAnsi="仿宋" w:hint="eastAsia"/>
          <w:sz w:val="28"/>
          <w:szCs w:val="28"/>
        </w:rPr>
        <w:lastRenderedPageBreak/>
        <w:t xml:space="preserve">    6.3资格审查材料：营业执照复印件；法定代表人身份证明；法定代表人授权委托书；中国裁判文书网（http://wenshu.court.gov.cn)分别查询供应商、法定代表人无行贿犯罪记录查询网页截图；“信用中国”网站、中国政府采购网查询网页截图、产品合格证明等材料，以上材料均需加盖供应商公章。</w:t>
      </w:r>
    </w:p>
    <w:p w:rsidR="00541D35" w:rsidRDefault="00103A83">
      <w:pPr>
        <w:pStyle w:val="a9"/>
        <w:rPr>
          <w:rFonts w:ascii="仿宋" w:eastAsia="仿宋" w:hAnsi="仿宋"/>
          <w:sz w:val="28"/>
          <w:szCs w:val="28"/>
        </w:rPr>
      </w:pPr>
      <w:r>
        <w:rPr>
          <w:rFonts w:ascii="仿宋" w:eastAsia="仿宋" w:hAnsi="仿宋" w:hint="eastAsia"/>
          <w:sz w:val="28"/>
          <w:szCs w:val="28"/>
        </w:rPr>
        <w:t xml:space="preserve">    7.响应文件递交时间以及地点</w:t>
      </w:r>
    </w:p>
    <w:p w:rsidR="00541D35" w:rsidRDefault="00103A83">
      <w:pPr>
        <w:pStyle w:val="a9"/>
        <w:rPr>
          <w:rFonts w:ascii="仿宋" w:eastAsia="仿宋" w:hAnsi="仿宋"/>
          <w:sz w:val="28"/>
          <w:szCs w:val="28"/>
        </w:rPr>
      </w:pPr>
      <w:r>
        <w:rPr>
          <w:rFonts w:ascii="仿宋" w:eastAsia="仿宋" w:hAnsi="仿宋" w:hint="eastAsia"/>
          <w:sz w:val="28"/>
          <w:szCs w:val="28"/>
        </w:rPr>
        <w:t xml:space="preserve">    7.1时间：</w:t>
      </w:r>
      <w:r>
        <w:rPr>
          <w:rFonts w:ascii="仿宋" w:eastAsia="仿宋" w:hAnsi="仿宋"/>
          <w:sz w:val="28"/>
          <w:szCs w:val="28"/>
        </w:rPr>
        <w:t>20</w:t>
      </w:r>
      <w:r>
        <w:rPr>
          <w:rFonts w:ascii="仿宋" w:eastAsia="仿宋" w:hAnsi="仿宋" w:hint="eastAsia"/>
          <w:sz w:val="28"/>
          <w:szCs w:val="28"/>
        </w:rPr>
        <w:t>24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23</w:t>
      </w:r>
      <w:r>
        <w:rPr>
          <w:rFonts w:ascii="仿宋" w:eastAsia="仿宋" w:hAnsi="仿宋"/>
          <w:sz w:val="28"/>
          <w:szCs w:val="28"/>
        </w:rPr>
        <w:t>日</w:t>
      </w:r>
      <w:r>
        <w:rPr>
          <w:rFonts w:ascii="仿宋" w:eastAsia="仿宋" w:hAnsi="仿宋" w:hint="eastAsia"/>
          <w:sz w:val="28"/>
          <w:szCs w:val="28"/>
        </w:rPr>
        <w:t>8</w:t>
      </w:r>
      <w:r>
        <w:rPr>
          <w:rFonts w:ascii="仿宋" w:eastAsia="仿宋" w:hAnsi="仿宋"/>
          <w:sz w:val="28"/>
          <w:szCs w:val="28"/>
        </w:rPr>
        <w:t>时</w:t>
      </w:r>
      <w:r>
        <w:rPr>
          <w:rFonts w:ascii="仿宋" w:eastAsia="仿宋" w:hAnsi="仿宋" w:hint="eastAsia"/>
          <w:sz w:val="28"/>
          <w:szCs w:val="28"/>
        </w:rPr>
        <w:t>3</w:t>
      </w:r>
      <w:r>
        <w:rPr>
          <w:rFonts w:ascii="仿宋" w:eastAsia="仿宋" w:hAnsi="仿宋"/>
          <w:sz w:val="28"/>
          <w:szCs w:val="28"/>
        </w:rPr>
        <w:t>0分至</w:t>
      </w:r>
      <w:r>
        <w:rPr>
          <w:rFonts w:ascii="仿宋" w:eastAsia="仿宋" w:hAnsi="仿宋" w:hint="eastAsia"/>
          <w:sz w:val="28"/>
          <w:szCs w:val="28"/>
        </w:rPr>
        <w:t>9</w:t>
      </w:r>
      <w:r>
        <w:rPr>
          <w:rFonts w:ascii="仿宋" w:eastAsia="仿宋" w:hAnsi="仿宋"/>
          <w:sz w:val="28"/>
          <w:szCs w:val="28"/>
        </w:rPr>
        <w:t>时00分。</w:t>
      </w:r>
    </w:p>
    <w:p w:rsidR="00541D35" w:rsidRDefault="00103A83">
      <w:pPr>
        <w:pStyle w:val="a9"/>
        <w:rPr>
          <w:rFonts w:ascii="仿宋" w:eastAsia="仿宋" w:hAnsi="仿宋"/>
          <w:sz w:val="28"/>
          <w:szCs w:val="28"/>
        </w:rPr>
      </w:pPr>
      <w:r>
        <w:rPr>
          <w:rFonts w:ascii="仿宋" w:eastAsia="仿宋" w:hAnsi="仿宋" w:hint="eastAsia"/>
          <w:sz w:val="28"/>
          <w:szCs w:val="28"/>
        </w:rPr>
        <w:t xml:space="preserve">    7.2地点：青岛高新区河东路以北、岙东路以东高新电力4楼会议室。</w:t>
      </w:r>
    </w:p>
    <w:p w:rsidR="00541D35" w:rsidRDefault="00103A83">
      <w:pPr>
        <w:pStyle w:val="a9"/>
        <w:rPr>
          <w:rFonts w:ascii="仿宋" w:eastAsia="仿宋" w:hAnsi="仿宋"/>
          <w:sz w:val="28"/>
          <w:szCs w:val="28"/>
        </w:rPr>
      </w:pPr>
      <w:r>
        <w:rPr>
          <w:rFonts w:ascii="仿宋" w:eastAsia="仿宋" w:hAnsi="仿宋" w:hint="eastAsia"/>
          <w:sz w:val="28"/>
          <w:szCs w:val="28"/>
        </w:rPr>
        <w:t xml:space="preserve">    8.磋商时间以及地点</w:t>
      </w:r>
    </w:p>
    <w:p w:rsidR="00541D35" w:rsidRDefault="00103A83">
      <w:pPr>
        <w:pStyle w:val="a9"/>
        <w:rPr>
          <w:rFonts w:ascii="仿宋" w:eastAsia="仿宋" w:hAnsi="仿宋"/>
          <w:sz w:val="28"/>
          <w:szCs w:val="28"/>
        </w:rPr>
      </w:pPr>
      <w:r>
        <w:rPr>
          <w:rFonts w:ascii="仿宋" w:eastAsia="仿宋" w:hAnsi="仿宋" w:hint="eastAsia"/>
          <w:sz w:val="28"/>
          <w:szCs w:val="28"/>
        </w:rPr>
        <w:t xml:space="preserve">    8.1时间：</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23</w:t>
      </w:r>
      <w:r>
        <w:rPr>
          <w:rFonts w:ascii="仿宋" w:eastAsia="仿宋" w:hAnsi="仿宋"/>
          <w:sz w:val="28"/>
          <w:szCs w:val="28"/>
        </w:rPr>
        <w:t>日</w:t>
      </w:r>
      <w:r>
        <w:rPr>
          <w:rFonts w:ascii="仿宋" w:eastAsia="仿宋" w:hAnsi="仿宋" w:hint="eastAsia"/>
          <w:sz w:val="28"/>
          <w:szCs w:val="28"/>
        </w:rPr>
        <w:t>9</w:t>
      </w:r>
      <w:r>
        <w:rPr>
          <w:rFonts w:ascii="仿宋" w:eastAsia="仿宋" w:hAnsi="仿宋"/>
          <w:sz w:val="28"/>
          <w:szCs w:val="28"/>
        </w:rPr>
        <w:t>时00分。</w:t>
      </w:r>
    </w:p>
    <w:p w:rsidR="00541D35" w:rsidRDefault="00103A83">
      <w:pPr>
        <w:pStyle w:val="a9"/>
        <w:rPr>
          <w:rFonts w:ascii="仿宋" w:eastAsia="仿宋" w:hAnsi="仿宋"/>
          <w:sz w:val="28"/>
          <w:szCs w:val="28"/>
        </w:rPr>
      </w:pPr>
      <w:r>
        <w:rPr>
          <w:rFonts w:ascii="仿宋" w:eastAsia="仿宋" w:hAnsi="仿宋" w:hint="eastAsia"/>
          <w:sz w:val="28"/>
          <w:szCs w:val="28"/>
        </w:rPr>
        <w:t xml:space="preserve">    8.2地点：青岛高新区河东路以北、岙东路以东高新电力4楼会议室。</w:t>
      </w:r>
    </w:p>
    <w:p w:rsidR="00541D35" w:rsidRDefault="00103A83">
      <w:pPr>
        <w:pStyle w:val="a9"/>
        <w:rPr>
          <w:rFonts w:ascii="仿宋" w:eastAsia="仿宋" w:hAnsi="仿宋"/>
          <w:sz w:val="28"/>
          <w:szCs w:val="28"/>
        </w:rPr>
      </w:pPr>
      <w:r>
        <w:rPr>
          <w:rFonts w:ascii="仿宋" w:eastAsia="仿宋" w:hAnsi="仿宋" w:hint="eastAsia"/>
          <w:sz w:val="28"/>
          <w:szCs w:val="28"/>
        </w:rPr>
        <w:t xml:space="preserve">    9.联系方式</w:t>
      </w:r>
    </w:p>
    <w:p w:rsidR="00541D35" w:rsidRDefault="00103A83">
      <w:pPr>
        <w:pStyle w:val="a9"/>
        <w:rPr>
          <w:rFonts w:ascii="仿宋" w:eastAsia="仿宋" w:hAnsi="仿宋"/>
          <w:sz w:val="28"/>
          <w:szCs w:val="28"/>
        </w:rPr>
      </w:pPr>
      <w:r>
        <w:rPr>
          <w:rFonts w:ascii="仿宋" w:eastAsia="仿宋" w:hAnsi="仿宋" w:hint="eastAsia"/>
          <w:sz w:val="28"/>
          <w:szCs w:val="28"/>
        </w:rPr>
        <w:t xml:space="preserve">    9.1采购人：青岛高新电力发展有限公司</w:t>
      </w:r>
    </w:p>
    <w:p w:rsidR="00541D35" w:rsidRDefault="00103A83">
      <w:pPr>
        <w:pStyle w:val="a9"/>
        <w:rPr>
          <w:rFonts w:ascii="仿宋" w:eastAsia="仿宋" w:hAnsi="仿宋"/>
          <w:sz w:val="28"/>
          <w:szCs w:val="28"/>
        </w:rPr>
      </w:pPr>
      <w:r>
        <w:rPr>
          <w:rFonts w:ascii="仿宋" w:eastAsia="仿宋" w:hAnsi="仿宋" w:hint="eastAsia"/>
          <w:sz w:val="28"/>
          <w:szCs w:val="28"/>
        </w:rPr>
        <w:t xml:space="preserve">    联 系 人：黄芮</w:t>
      </w:r>
    </w:p>
    <w:p w:rsidR="00541D35" w:rsidRDefault="00103A83">
      <w:pPr>
        <w:pStyle w:val="a9"/>
        <w:rPr>
          <w:rFonts w:ascii="仿宋" w:eastAsia="仿宋" w:hAnsi="仿宋"/>
          <w:sz w:val="28"/>
          <w:szCs w:val="28"/>
        </w:rPr>
      </w:pPr>
      <w:r>
        <w:rPr>
          <w:rFonts w:ascii="仿宋" w:eastAsia="仿宋" w:hAnsi="仿宋" w:hint="eastAsia"/>
          <w:sz w:val="28"/>
          <w:szCs w:val="28"/>
        </w:rPr>
        <w:t xml:space="preserve">    电    话：0532-68687097</w:t>
      </w:r>
    </w:p>
    <w:p w:rsidR="00541D35" w:rsidRDefault="00103A83">
      <w:pPr>
        <w:pStyle w:val="a9"/>
        <w:rPr>
          <w:rFonts w:ascii="仿宋" w:eastAsia="仿宋" w:hAnsi="仿宋"/>
          <w:sz w:val="28"/>
          <w:szCs w:val="28"/>
        </w:rPr>
      </w:pPr>
      <w:r>
        <w:rPr>
          <w:rFonts w:ascii="仿宋" w:eastAsia="仿宋" w:hAnsi="仿宋" w:hint="eastAsia"/>
          <w:sz w:val="28"/>
          <w:szCs w:val="28"/>
        </w:rPr>
        <w:t xml:space="preserve">    地    址：青岛高新区河东路以北、岙东路以东</w:t>
      </w:r>
    </w:p>
    <w:p w:rsidR="00541D35" w:rsidRDefault="00541D35">
      <w:pPr>
        <w:pStyle w:val="a9"/>
        <w:rPr>
          <w:rFonts w:ascii="仿宋" w:eastAsia="仿宋" w:hAnsi="仿宋"/>
          <w:sz w:val="28"/>
          <w:szCs w:val="28"/>
        </w:rPr>
      </w:pPr>
    </w:p>
    <w:p w:rsidR="00541D35" w:rsidRDefault="00103A83">
      <w:pPr>
        <w:pStyle w:val="a9"/>
        <w:jc w:val="right"/>
        <w:rPr>
          <w:rFonts w:ascii="仿宋" w:eastAsia="仿宋" w:hAnsi="仿宋"/>
          <w:sz w:val="28"/>
          <w:szCs w:val="28"/>
          <w:highlight w:val="yellow"/>
        </w:rPr>
      </w:pPr>
      <w:r>
        <w:rPr>
          <w:rFonts w:ascii="仿宋" w:eastAsia="仿宋" w:hAnsi="仿宋" w:hint="eastAsia"/>
          <w:sz w:val="28"/>
          <w:szCs w:val="28"/>
        </w:rPr>
        <w:t>2024年1月17日</w:t>
      </w:r>
      <w:bookmarkStart w:id="4" w:name="_Toc134452748"/>
    </w:p>
    <w:p w:rsidR="00541D35" w:rsidRDefault="00103A83">
      <w:pPr>
        <w:widowControl/>
        <w:jc w:val="left"/>
        <w:rPr>
          <w:rFonts w:ascii="黑体" w:eastAsia="黑体" w:hAnsi="黑体" w:cs="黑体"/>
          <w:bCs/>
          <w:sz w:val="32"/>
          <w:szCs w:val="32"/>
        </w:rPr>
      </w:pPr>
      <w:r>
        <w:rPr>
          <w:rFonts w:ascii="黑体" w:eastAsia="黑体" w:hAnsi="黑体" w:cs="黑体"/>
          <w:bCs/>
          <w:sz w:val="32"/>
          <w:szCs w:val="32"/>
        </w:rPr>
        <w:br w:type="page"/>
      </w:r>
    </w:p>
    <w:p w:rsidR="00541D35" w:rsidRDefault="00103A83">
      <w:pPr>
        <w:pStyle w:val="1"/>
        <w:jc w:val="center"/>
        <w:rPr>
          <w:rFonts w:ascii="黑体" w:eastAsia="黑体" w:hAnsi="黑体"/>
          <w:sz w:val="32"/>
          <w:szCs w:val="32"/>
        </w:rPr>
      </w:pPr>
      <w:bookmarkStart w:id="5" w:name="_Toc20395"/>
      <w:bookmarkStart w:id="6" w:name="_Toc6266"/>
      <w:r>
        <w:rPr>
          <w:rFonts w:ascii="黑体" w:eastAsia="黑体" w:hAnsi="黑体" w:hint="eastAsia"/>
          <w:sz w:val="32"/>
          <w:szCs w:val="32"/>
        </w:rPr>
        <w:lastRenderedPageBreak/>
        <w:t>第二章  供应商须知前附表</w:t>
      </w:r>
      <w:bookmarkEnd w:id="4"/>
      <w:bookmarkEnd w:id="5"/>
      <w:bookmarkEnd w:id="6"/>
    </w:p>
    <w:p w:rsidR="00541D35" w:rsidRDefault="00541D35">
      <w:pPr>
        <w:spacing w:line="520" w:lineRule="exact"/>
        <w:jc w:val="center"/>
        <w:outlineLvl w:val="0"/>
        <w:rPr>
          <w:rFonts w:ascii="黑体" w:eastAsia="黑体" w:hAnsi="黑体" w:cs="黑体"/>
          <w:bCs/>
          <w:sz w:val="32"/>
          <w:szCs w:val="32"/>
        </w:rPr>
      </w:pPr>
    </w:p>
    <w:tbl>
      <w:tblPr>
        <w:tblW w:w="9747" w:type="dxa"/>
        <w:tblLayout w:type="fixed"/>
        <w:tblLook w:val="04A0"/>
      </w:tblPr>
      <w:tblGrid>
        <w:gridCol w:w="959"/>
        <w:gridCol w:w="2693"/>
        <w:gridCol w:w="100"/>
        <w:gridCol w:w="5995"/>
      </w:tblGrid>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tabs>
                <w:tab w:val="left" w:pos="7665"/>
              </w:tabs>
              <w:spacing w:line="360" w:lineRule="auto"/>
              <w:jc w:val="center"/>
              <w:rPr>
                <w:rFonts w:ascii="仿宋" w:eastAsia="仿宋" w:hAnsi="仿宋"/>
                <w:sz w:val="24"/>
                <w:szCs w:val="24"/>
                <w:lang w:val="zh-CN"/>
              </w:rPr>
            </w:pPr>
            <w:r>
              <w:rPr>
                <w:rFonts w:ascii="仿宋" w:eastAsia="仿宋" w:hAnsi="仿宋" w:cs="仿宋" w:hint="eastAsia"/>
                <w:sz w:val="24"/>
                <w:szCs w:val="24"/>
                <w:lang w:val="zh-CN"/>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tabs>
                <w:tab w:val="left" w:pos="7665"/>
              </w:tabs>
              <w:spacing w:line="360" w:lineRule="auto"/>
              <w:jc w:val="center"/>
              <w:rPr>
                <w:rFonts w:ascii="仿宋" w:eastAsia="仿宋" w:hAnsi="仿宋"/>
                <w:sz w:val="24"/>
                <w:szCs w:val="24"/>
                <w:lang w:val="zh-CN"/>
              </w:rPr>
            </w:pPr>
            <w:r>
              <w:rPr>
                <w:rFonts w:ascii="仿宋" w:eastAsia="仿宋" w:hAnsi="仿宋" w:cs="仿宋" w:hint="eastAsia"/>
                <w:sz w:val="24"/>
                <w:szCs w:val="24"/>
                <w:lang w:val="zh-CN"/>
              </w:rPr>
              <w:t>条款名称</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tabs>
                <w:tab w:val="left" w:pos="7665"/>
              </w:tabs>
              <w:spacing w:line="360" w:lineRule="auto"/>
              <w:jc w:val="center"/>
              <w:rPr>
                <w:rFonts w:ascii="仿宋" w:eastAsia="仿宋" w:hAnsi="仿宋"/>
                <w:sz w:val="24"/>
                <w:szCs w:val="24"/>
                <w:lang w:val="zh-CN"/>
              </w:rPr>
            </w:pPr>
            <w:r>
              <w:rPr>
                <w:rFonts w:ascii="仿宋" w:eastAsia="仿宋" w:hAnsi="仿宋" w:cs="仿宋" w:hint="eastAsia"/>
                <w:sz w:val="24"/>
                <w:szCs w:val="24"/>
                <w:lang w:val="zh-CN"/>
              </w:rPr>
              <w:t>编列内容</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sz w:val="24"/>
                <w:szCs w:val="24"/>
                <w:lang w:val="zh-CN"/>
              </w:rPr>
              <w:t>1</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lang w:val="zh-CN"/>
              </w:rPr>
              <w:t>采购人</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青岛高新电力发展有限公司</w:t>
            </w:r>
          </w:p>
        </w:tc>
      </w:tr>
      <w:tr w:rsidR="00541D35">
        <w:trPr>
          <w:trHeight w:val="883"/>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sz w:val="24"/>
                <w:szCs w:val="24"/>
              </w:rPr>
              <w:t>项目名称</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rPr>
                <w:rFonts w:ascii="仿宋" w:eastAsia="仿宋" w:hAnsi="仿宋"/>
                <w:sz w:val="28"/>
                <w:szCs w:val="28"/>
              </w:rPr>
            </w:pPr>
            <w:r>
              <w:rPr>
                <w:rFonts w:ascii="仿宋" w:eastAsia="仿宋" w:hAnsi="仿宋" w:hint="eastAsia"/>
                <w:sz w:val="24"/>
                <w:szCs w:val="24"/>
              </w:rPr>
              <w:t>高新区2022年中东片区市政配套工程、振和路电力配套项目等电力配套工程主材、设备采购</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3</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控制价（含税价，增值税税率为</w:t>
            </w:r>
            <w:r>
              <w:rPr>
                <w:rFonts w:ascii="仿宋" w:eastAsia="仿宋" w:hAnsi="仿宋"/>
                <w:sz w:val="24"/>
                <w:szCs w:val="24"/>
              </w:rPr>
              <w:t>13</w:t>
            </w:r>
            <w:r>
              <w:rPr>
                <w:rFonts w:ascii="仿宋" w:eastAsia="仿宋" w:hAnsi="仿宋" w:hint="eastAsia"/>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rPr>
                <w:rFonts w:ascii="仿宋" w:eastAsia="仿宋" w:hAnsi="仿宋"/>
                <w:sz w:val="24"/>
                <w:szCs w:val="24"/>
              </w:rPr>
            </w:pPr>
            <w:r>
              <w:rPr>
                <w:rFonts w:ascii="仿宋" w:eastAsia="仿宋" w:hAnsi="仿宋" w:hint="eastAsia"/>
                <w:sz w:val="24"/>
                <w:szCs w:val="24"/>
              </w:rPr>
              <w:t>第一包：高新区2022年中东片区市政配套工程路灯灯具，控制价138151.50元；</w:t>
            </w:r>
          </w:p>
          <w:p w:rsidR="00541D35" w:rsidRDefault="00103A83">
            <w:pPr>
              <w:rPr>
                <w:rFonts w:ascii="仿宋" w:eastAsia="仿宋" w:hAnsi="仿宋"/>
                <w:sz w:val="24"/>
                <w:szCs w:val="24"/>
              </w:rPr>
            </w:pPr>
            <w:r>
              <w:rPr>
                <w:rFonts w:ascii="仿宋" w:eastAsia="仿宋" w:hAnsi="仿宋" w:hint="eastAsia"/>
                <w:sz w:val="24"/>
                <w:szCs w:val="24"/>
              </w:rPr>
              <w:t>第二包：高新区2022年中东片区市政配套工程、振和路电力配套项目路灯箱变，控制价194764.32元。</w:t>
            </w:r>
          </w:p>
          <w:p w:rsidR="00541D35" w:rsidRDefault="00103A83">
            <w:pPr>
              <w:rPr>
                <w:rFonts w:ascii="仿宋" w:eastAsia="仿宋" w:hAnsi="仿宋"/>
              </w:rPr>
            </w:pPr>
            <w:r>
              <w:rPr>
                <w:rFonts w:ascii="仿宋" w:eastAsia="仿宋" w:hAnsi="仿宋" w:hint="eastAsia"/>
                <w:sz w:val="24"/>
                <w:szCs w:val="24"/>
              </w:rPr>
              <w:t>详见第一章4.采购控制价。</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4</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rPr>
              <w:t>资金来源以及资金构成</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自筹资金</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5</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是否接受联合体投标</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55632A">
            <w:pPr>
              <w:spacing w:line="360" w:lineRule="auto"/>
              <w:rPr>
                <w:rFonts w:ascii="仿宋" w:eastAsia="仿宋" w:hAnsi="仿宋"/>
                <w:sz w:val="24"/>
                <w:szCs w:val="24"/>
              </w:rPr>
            </w:pPr>
            <w:r>
              <w:rPr>
                <w:rFonts w:ascii="仿宋" w:eastAsia="仿宋" w:hAnsi="仿宋" w:hint="eastAsia"/>
                <w:sz w:val="24"/>
                <w:szCs w:val="24"/>
              </w:rPr>
              <w:fldChar w:fldCharType="begin"/>
            </w:r>
            <w:r w:rsidR="00103A83">
              <w:rPr>
                <w:rFonts w:ascii="仿宋" w:eastAsia="仿宋" w:hAnsi="仿宋" w:hint="eastAsia"/>
                <w:sz w:val="24"/>
                <w:szCs w:val="24"/>
              </w:rPr>
              <w:instrText xml:space="preserve"> eq \o\ac(□,√)</w:instrText>
            </w:r>
            <w:r>
              <w:rPr>
                <w:rFonts w:ascii="仿宋" w:eastAsia="仿宋" w:hAnsi="仿宋" w:hint="eastAsia"/>
                <w:sz w:val="24"/>
                <w:szCs w:val="24"/>
              </w:rPr>
              <w:fldChar w:fldCharType="end"/>
            </w:r>
            <w:r w:rsidR="00103A83">
              <w:rPr>
                <w:rFonts w:ascii="仿宋" w:eastAsia="仿宋" w:hAnsi="仿宋" w:hint="eastAsia"/>
                <w:sz w:val="24"/>
                <w:szCs w:val="24"/>
              </w:rPr>
              <w:t xml:space="preserve"> 不接受</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6</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lang w:val="zh-CN"/>
              </w:rPr>
              <w:t>报价有效期</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rPr>
              <w:t>自报价截止之日起</w:t>
            </w:r>
            <w:r>
              <w:rPr>
                <w:rFonts w:ascii="仿宋" w:eastAsia="仿宋" w:hAnsi="仿宋" w:hint="eastAsia"/>
                <w:sz w:val="24"/>
                <w:szCs w:val="24"/>
                <w:u w:val="single"/>
              </w:rPr>
              <w:t>60</w:t>
            </w:r>
            <w:r>
              <w:rPr>
                <w:rFonts w:ascii="仿宋" w:eastAsia="仿宋" w:hAnsi="仿宋" w:hint="eastAsia"/>
                <w:sz w:val="24"/>
                <w:szCs w:val="24"/>
              </w:rPr>
              <w:t>个日历天。</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7</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踏勘现场</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55632A">
            <w:pPr>
              <w:spacing w:line="360" w:lineRule="auto"/>
              <w:rPr>
                <w:rFonts w:ascii="仿宋" w:eastAsia="仿宋" w:hAnsi="仿宋" w:cs="仿宋"/>
                <w:sz w:val="24"/>
                <w:szCs w:val="24"/>
                <w:lang w:val="zh-CN"/>
              </w:rPr>
            </w:pPr>
            <w:r>
              <w:rPr>
                <w:rFonts w:ascii="仿宋" w:eastAsia="仿宋" w:hAnsi="仿宋" w:hint="eastAsia"/>
                <w:sz w:val="24"/>
                <w:szCs w:val="24"/>
              </w:rPr>
              <w:fldChar w:fldCharType="begin"/>
            </w:r>
            <w:r w:rsidR="00103A83">
              <w:rPr>
                <w:rFonts w:ascii="仿宋" w:eastAsia="仿宋" w:hAnsi="仿宋" w:hint="eastAsia"/>
                <w:sz w:val="24"/>
                <w:szCs w:val="24"/>
              </w:rPr>
              <w:instrText xml:space="preserve"> eq \o\ac(□,√)</w:instrText>
            </w:r>
            <w:r>
              <w:rPr>
                <w:rFonts w:ascii="仿宋" w:eastAsia="仿宋" w:hAnsi="仿宋" w:hint="eastAsia"/>
                <w:sz w:val="24"/>
                <w:szCs w:val="24"/>
              </w:rPr>
              <w:fldChar w:fldCharType="end"/>
            </w:r>
            <w:r w:rsidR="00103A83">
              <w:rPr>
                <w:rFonts w:ascii="仿宋" w:eastAsia="仿宋" w:hAnsi="仿宋" w:cs="仿宋" w:hint="eastAsia"/>
                <w:sz w:val="24"/>
                <w:szCs w:val="24"/>
                <w:lang w:val="zh-CN"/>
              </w:rPr>
              <w:t xml:space="preserve"> 不组织，自行踏勘</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8</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履约担保</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55632A">
            <w:pPr>
              <w:spacing w:line="360" w:lineRule="auto"/>
              <w:rPr>
                <w:rFonts w:ascii="仿宋" w:eastAsia="仿宋" w:hAnsi="仿宋"/>
                <w:sz w:val="24"/>
                <w:szCs w:val="24"/>
              </w:rPr>
            </w:pPr>
            <w:r>
              <w:rPr>
                <w:rFonts w:ascii="仿宋" w:eastAsia="仿宋" w:hAnsi="仿宋" w:hint="eastAsia"/>
                <w:sz w:val="24"/>
                <w:szCs w:val="24"/>
              </w:rPr>
              <w:fldChar w:fldCharType="begin"/>
            </w:r>
            <w:r w:rsidR="00103A83">
              <w:rPr>
                <w:rFonts w:ascii="仿宋" w:eastAsia="仿宋" w:hAnsi="仿宋" w:hint="eastAsia"/>
                <w:sz w:val="24"/>
                <w:szCs w:val="24"/>
              </w:rPr>
              <w:instrText xml:space="preserve"> eq \o\ac(□,√)</w:instrText>
            </w:r>
            <w:r>
              <w:rPr>
                <w:rFonts w:ascii="仿宋" w:eastAsia="仿宋" w:hAnsi="仿宋" w:hint="eastAsia"/>
                <w:sz w:val="24"/>
                <w:szCs w:val="24"/>
              </w:rPr>
              <w:fldChar w:fldCharType="end"/>
            </w:r>
            <w:r w:rsidR="00103A83">
              <w:rPr>
                <w:rFonts w:ascii="仿宋" w:eastAsia="仿宋" w:hAnsi="仿宋" w:hint="eastAsia"/>
                <w:sz w:val="24"/>
                <w:szCs w:val="24"/>
              </w:rPr>
              <w:t xml:space="preserve"> 不需要</w:t>
            </w:r>
          </w:p>
        </w:tc>
      </w:tr>
      <w:tr w:rsidR="00541D35">
        <w:trPr>
          <w:trHeight w:val="90"/>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9</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lang w:val="zh-CN"/>
              </w:rPr>
              <w:t>投标保证金</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lang w:val="zh-CN"/>
              </w:rPr>
              <w:t>无</w:t>
            </w:r>
          </w:p>
        </w:tc>
      </w:tr>
      <w:tr w:rsidR="00541D35">
        <w:trPr>
          <w:trHeight w:val="567"/>
        </w:trPr>
        <w:tc>
          <w:tcPr>
            <w:tcW w:w="959" w:type="dxa"/>
            <w:tcBorders>
              <w:top w:val="single" w:sz="4" w:space="0" w:color="auto"/>
              <w:left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10</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sz w:val="24"/>
                <w:szCs w:val="24"/>
              </w:rPr>
              <w:t>供应商要求澄清采购文件的截止时间</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55632A">
            <w:pPr>
              <w:spacing w:line="360" w:lineRule="auto"/>
              <w:rPr>
                <w:rFonts w:ascii="仿宋" w:eastAsia="仿宋" w:hAnsi="仿宋"/>
                <w:sz w:val="24"/>
                <w:szCs w:val="24"/>
                <w:lang w:val="zh-CN"/>
              </w:rPr>
            </w:pPr>
            <w:r>
              <w:rPr>
                <w:rFonts w:ascii="仿宋" w:eastAsia="仿宋" w:hAnsi="仿宋" w:hint="eastAsia"/>
                <w:sz w:val="24"/>
                <w:szCs w:val="24"/>
              </w:rPr>
              <w:fldChar w:fldCharType="begin"/>
            </w:r>
            <w:r w:rsidR="00103A83">
              <w:rPr>
                <w:rFonts w:ascii="仿宋" w:eastAsia="仿宋" w:hAnsi="仿宋" w:hint="eastAsia"/>
                <w:sz w:val="24"/>
                <w:szCs w:val="24"/>
              </w:rPr>
              <w:instrText xml:space="preserve"> eq \o\ac(□,√)</w:instrText>
            </w:r>
            <w:r>
              <w:rPr>
                <w:rFonts w:ascii="仿宋" w:eastAsia="仿宋" w:hAnsi="仿宋" w:hint="eastAsia"/>
                <w:sz w:val="24"/>
                <w:szCs w:val="24"/>
              </w:rPr>
              <w:fldChar w:fldCharType="end"/>
            </w:r>
            <w:r w:rsidR="00103A83">
              <w:rPr>
                <w:rFonts w:ascii="仿宋" w:eastAsia="仿宋" w:hAnsi="仿宋" w:hint="eastAsia"/>
                <w:sz w:val="24"/>
                <w:szCs w:val="24"/>
                <w:lang w:val="zh-CN"/>
              </w:rPr>
              <w:t>采购文件发出之日起48小时内</w:t>
            </w:r>
          </w:p>
        </w:tc>
      </w:tr>
      <w:tr w:rsidR="00541D35">
        <w:trPr>
          <w:trHeight w:val="990"/>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11</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sz w:val="24"/>
                <w:szCs w:val="24"/>
              </w:rPr>
              <w:t>供应商确认收到采购文件澄清或修改的时间</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u w:val="single"/>
                <w:lang w:val="zh-CN"/>
              </w:rPr>
            </w:pPr>
            <w:r>
              <w:rPr>
                <w:rFonts w:ascii="仿宋" w:eastAsia="仿宋" w:hAnsi="仿宋" w:cs="仿宋" w:hint="eastAsia"/>
                <w:sz w:val="24"/>
                <w:szCs w:val="24"/>
                <w:lang w:val="zh-CN"/>
              </w:rPr>
              <w:t>从更正公告发布时间开始</w:t>
            </w:r>
            <w:r>
              <w:rPr>
                <w:rFonts w:ascii="仿宋" w:eastAsia="仿宋" w:hAnsi="仿宋" w:cs="仿宋"/>
                <w:sz w:val="24"/>
                <w:szCs w:val="24"/>
                <w:lang w:val="zh-CN"/>
              </w:rPr>
              <w:t>48</w:t>
            </w:r>
            <w:r>
              <w:rPr>
                <w:rFonts w:ascii="仿宋" w:eastAsia="仿宋" w:hAnsi="仿宋" w:cs="仿宋" w:hint="eastAsia"/>
                <w:sz w:val="24"/>
                <w:szCs w:val="24"/>
                <w:lang w:val="zh-CN"/>
              </w:rPr>
              <w:t>小时内</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sz w:val="24"/>
                <w:szCs w:val="24"/>
                <w:lang w:val="zh-CN"/>
              </w:rPr>
              <w:t>1</w:t>
            </w:r>
            <w:r>
              <w:rPr>
                <w:rFonts w:ascii="仿宋" w:eastAsia="仿宋" w:hAnsi="仿宋" w:cs="仿宋" w:hint="eastAsia"/>
                <w:sz w:val="24"/>
                <w:szCs w:val="24"/>
                <w:lang w:val="zh-CN"/>
              </w:rPr>
              <w:t>2</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报价截止时间</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D35" w:rsidRDefault="00103A83">
            <w:pPr>
              <w:spacing w:line="360" w:lineRule="auto"/>
              <w:ind w:left="360" w:hanging="360"/>
              <w:rPr>
                <w:rFonts w:ascii="仿宋" w:eastAsia="仿宋" w:hAnsi="仿宋" w:cs="仿宋"/>
                <w:sz w:val="24"/>
                <w:szCs w:val="24"/>
                <w:lang w:val="zh-CN"/>
              </w:rPr>
            </w:pPr>
            <w:r>
              <w:rPr>
                <w:rFonts w:ascii="仿宋" w:eastAsia="仿宋" w:hAnsi="仿宋" w:cs="宋体"/>
                <w:kern w:val="0"/>
                <w:sz w:val="24"/>
                <w:u w:val="single"/>
              </w:rPr>
              <w:t>202</w:t>
            </w:r>
            <w:r>
              <w:rPr>
                <w:rFonts w:ascii="仿宋" w:eastAsia="仿宋" w:hAnsi="仿宋" w:cs="宋体" w:hint="eastAsia"/>
                <w:kern w:val="0"/>
                <w:sz w:val="24"/>
                <w:u w:val="single"/>
              </w:rPr>
              <w:t>4</w:t>
            </w:r>
            <w:r>
              <w:rPr>
                <w:rFonts w:ascii="仿宋" w:eastAsia="仿宋" w:hAnsi="仿宋" w:cs="宋体" w:hint="eastAsia"/>
                <w:kern w:val="0"/>
                <w:sz w:val="24"/>
              </w:rPr>
              <w:t>年</w:t>
            </w:r>
            <w:r>
              <w:rPr>
                <w:rFonts w:ascii="仿宋" w:eastAsia="仿宋" w:hAnsi="仿宋" w:cs="宋体" w:hint="eastAsia"/>
                <w:kern w:val="0"/>
                <w:sz w:val="24"/>
                <w:u w:val="single"/>
              </w:rPr>
              <w:t>1</w:t>
            </w:r>
            <w:r>
              <w:rPr>
                <w:rFonts w:ascii="仿宋" w:eastAsia="仿宋" w:hAnsi="仿宋" w:cs="宋体"/>
                <w:kern w:val="0"/>
                <w:sz w:val="24"/>
              </w:rPr>
              <w:t>月</w:t>
            </w:r>
            <w:r>
              <w:rPr>
                <w:rFonts w:ascii="仿宋" w:eastAsia="仿宋" w:hAnsi="仿宋" w:cs="宋体" w:hint="eastAsia"/>
                <w:kern w:val="0"/>
                <w:sz w:val="24"/>
                <w:u w:val="single"/>
              </w:rPr>
              <w:t>23</w:t>
            </w:r>
            <w:r>
              <w:rPr>
                <w:rFonts w:ascii="仿宋" w:eastAsia="仿宋" w:hAnsi="仿宋" w:cs="宋体"/>
                <w:kern w:val="0"/>
                <w:sz w:val="24"/>
              </w:rPr>
              <w:t>日</w:t>
            </w:r>
            <w:r>
              <w:rPr>
                <w:rFonts w:ascii="仿宋" w:eastAsia="仿宋" w:hAnsi="仿宋" w:cs="宋体" w:hint="eastAsia"/>
                <w:kern w:val="0"/>
                <w:sz w:val="24"/>
                <w:u w:val="single"/>
              </w:rPr>
              <w:t>9</w:t>
            </w:r>
            <w:r>
              <w:rPr>
                <w:rFonts w:ascii="仿宋" w:eastAsia="仿宋" w:hAnsi="仿宋" w:hint="eastAsia"/>
                <w:sz w:val="24"/>
                <w:szCs w:val="24"/>
              </w:rPr>
              <w:t>时</w:t>
            </w:r>
            <w:r>
              <w:rPr>
                <w:rFonts w:ascii="仿宋" w:eastAsia="仿宋" w:hAnsi="仿宋" w:hint="eastAsia"/>
                <w:sz w:val="24"/>
                <w:szCs w:val="24"/>
                <w:u w:val="single"/>
              </w:rPr>
              <w:t>0</w:t>
            </w:r>
            <w:r>
              <w:rPr>
                <w:rFonts w:ascii="仿宋" w:eastAsia="仿宋" w:hAnsi="仿宋"/>
                <w:sz w:val="24"/>
                <w:szCs w:val="24"/>
                <w:u w:val="single"/>
              </w:rPr>
              <w:t>0</w:t>
            </w:r>
            <w:r>
              <w:rPr>
                <w:rFonts w:ascii="仿宋" w:eastAsia="仿宋" w:hAnsi="仿宋" w:hint="eastAsia"/>
                <w:sz w:val="24"/>
                <w:szCs w:val="24"/>
              </w:rPr>
              <w:t>分</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13</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是否允许递交备选报价方案</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55632A">
            <w:pPr>
              <w:spacing w:line="360" w:lineRule="auto"/>
              <w:rPr>
                <w:rFonts w:ascii="仿宋" w:eastAsia="仿宋" w:hAnsi="仿宋"/>
                <w:sz w:val="24"/>
                <w:szCs w:val="24"/>
                <w:u w:val="single"/>
                <w:lang w:val="zh-CN"/>
              </w:rPr>
            </w:pPr>
            <w:r>
              <w:rPr>
                <w:rFonts w:ascii="仿宋" w:eastAsia="仿宋" w:hAnsi="仿宋" w:hint="eastAsia"/>
                <w:sz w:val="24"/>
                <w:szCs w:val="24"/>
              </w:rPr>
              <w:fldChar w:fldCharType="begin"/>
            </w:r>
            <w:r w:rsidR="00103A83">
              <w:rPr>
                <w:rFonts w:ascii="仿宋" w:eastAsia="仿宋" w:hAnsi="仿宋" w:hint="eastAsia"/>
                <w:sz w:val="24"/>
                <w:szCs w:val="24"/>
              </w:rPr>
              <w:instrText xml:space="preserve"> eq \o\ac(□,√)</w:instrText>
            </w:r>
            <w:r>
              <w:rPr>
                <w:rFonts w:ascii="仿宋" w:eastAsia="仿宋" w:hAnsi="仿宋" w:hint="eastAsia"/>
                <w:sz w:val="24"/>
                <w:szCs w:val="24"/>
              </w:rPr>
              <w:fldChar w:fldCharType="end"/>
            </w:r>
            <w:r w:rsidR="00103A83">
              <w:rPr>
                <w:rFonts w:ascii="仿宋" w:eastAsia="仿宋" w:hAnsi="仿宋" w:cs="仿宋" w:hint="eastAsia"/>
                <w:sz w:val="24"/>
                <w:szCs w:val="24"/>
                <w:lang w:val="zh-CN"/>
              </w:rPr>
              <w:t xml:space="preserve"> 不允许</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14</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响应报价的范围</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固定单价</w:t>
            </w:r>
            <w:r>
              <w:rPr>
                <w:rFonts w:ascii="仿宋" w:eastAsia="仿宋" w:hAnsi="仿宋" w:cs="仿宋" w:hint="eastAsia"/>
                <w:sz w:val="24"/>
                <w:lang w:val="zh-CN"/>
              </w:rPr>
              <w:t>，包含提供相关服务的所有费用。</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sz w:val="24"/>
                <w:szCs w:val="24"/>
              </w:rPr>
            </w:pPr>
            <w:r>
              <w:rPr>
                <w:rFonts w:ascii="仿宋" w:eastAsia="仿宋" w:hAnsi="仿宋" w:hint="eastAsia"/>
                <w:sz w:val="24"/>
                <w:szCs w:val="24"/>
              </w:rPr>
              <w:t>15</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响应报价的次数</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本次响应报价</w:t>
            </w:r>
            <w:r>
              <w:rPr>
                <w:rFonts w:ascii="仿宋" w:eastAsia="仿宋" w:hAnsi="仿宋" w:hint="eastAsia"/>
                <w:sz w:val="24"/>
              </w:rPr>
              <w:t>实行两轮报价，一轮竞谈，</w:t>
            </w:r>
            <w:r>
              <w:rPr>
                <w:rFonts w:ascii="仿宋" w:eastAsia="仿宋" w:hAnsi="仿宋" w:hint="eastAsia"/>
                <w:sz w:val="24"/>
                <w:szCs w:val="24"/>
              </w:rPr>
              <w:t>原则上</w:t>
            </w:r>
            <w:r>
              <w:rPr>
                <w:rFonts w:ascii="仿宋" w:eastAsia="仿宋" w:hAnsi="仿宋" w:hint="eastAsia"/>
                <w:sz w:val="24"/>
              </w:rPr>
              <w:t>竞谈报</w:t>
            </w:r>
            <w:r>
              <w:rPr>
                <w:rFonts w:ascii="仿宋" w:eastAsia="仿宋" w:hAnsi="仿宋" w:hint="eastAsia"/>
                <w:sz w:val="24"/>
              </w:rPr>
              <w:lastRenderedPageBreak/>
              <w:t>价为最终报价</w:t>
            </w:r>
            <w:r>
              <w:rPr>
                <w:rFonts w:ascii="仿宋" w:eastAsia="仿宋" w:hAnsi="仿宋" w:cs="Arial" w:hint="eastAsia"/>
                <w:sz w:val="24"/>
                <w:lang w:val="en-GB"/>
              </w:rPr>
              <w:t>。</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400" w:lineRule="exact"/>
              <w:jc w:val="center"/>
              <w:rPr>
                <w:rFonts w:ascii="仿宋" w:eastAsia="仿宋" w:hAnsi="仿宋" w:cs="仿宋"/>
                <w:sz w:val="24"/>
                <w:szCs w:val="24"/>
                <w:lang w:val="zh-CN"/>
              </w:rPr>
            </w:pPr>
            <w:r>
              <w:rPr>
                <w:rFonts w:ascii="仿宋" w:eastAsia="仿宋" w:hAnsi="仿宋" w:cs="仿宋" w:hint="eastAsia"/>
                <w:sz w:val="24"/>
                <w:szCs w:val="24"/>
                <w:lang w:val="zh-CN"/>
              </w:rPr>
              <w:lastRenderedPageBreak/>
              <w:t>16</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400" w:lineRule="exact"/>
              <w:rPr>
                <w:rFonts w:ascii="仿宋" w:eastAsia="仿宋" w:hAnsi="仿宋"/>
                <w:sz w:val="24"/>
                <w:szCs w:val="24"/>
                <w:lang w:val="zh-CN"/>
              </w:rPr>
            </w:pPr>
            <w:r>
              <w:rPr>
                <w:rFonts w:ascii="仿宋" w:eastAsia="仿宋" w:hAnsi="仿宋" w:cs="仿宋" w:hint="eastAsia"/>
                <w:sz w:val="24"/>
                <w:szCs w:val="24"/>
                <w:lang w:val="zh-CN"/>
              </w:rPr>
              <w:t>样品</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400" w:lineRule="exact"/>
              <w:ind w:left="360" w:hanging="360"/>
              <w:rPr>
                <w:rFonts w:ascii="仿宋" w:eastAsia="仿宋" w:hAnsi="仿宋" w:cs="仿宋"/>
                <w:sz w:val="24"/>
                <w:szCs w:val="24"/>
              </w:rPr>
            </w:pPr>
            <w:r>
              <w:rPr>
                <w:rFonts w:ascii="仿宋" w:eastAsia="仿宋" w:hAnsi="仿宋" w:cs="仿宋" w:hint="eastAsia"/>
                <w:sz w:val="24"/>
                <w:szCs w:val="24"/>
                <w:lang w:val="zh-CN"/>
              </w:rPr>
              <w:sym w:font="Wingdings 2" w:char="0052"/>
            </w:r>
            <w:r>
              <w:rPr>
                <w:rFonts w:ascii="仿宋" w:eastAsia="仿宋" w:hAnsi="仿宋" w:cs="仿宋" w:hint="eastAsia"/>
                <w:sz w:val="24"/>
                <w:szCs w:val="24"/>
                <w:lang w:val="zh-CN"/>
              </w:rPr>
              <w:t xml:space="preserve"> 不需要</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17</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保证金的交纳</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400" w:lineRule="exact"/>
              <w:ind w:left="360" w:hanging="360"/>
              <w:rPr>
                <w:rFonts w:ascii="仿宋" w:eastAsia="仿宋" w:hAnsi="仿宋" w:cs="仿宋"/>
                <w:sz w:val="24"/>
                <w:szCs w:val="24"/>
              </w:rPr>
            </w:pPr>
            <w:r>
              <w:rPr>
                <w:rFonts w:ascii="仿宋" w:eastAsia="仿宋" w:hAnsi="仿宋" w:cs="仿宋" w:hint="eastAsia"/>
                <w:sz w:val="24"/>
                <w:szCs w:val="24"/>
                <w:lang w:val="zh-CN"/>
              </w:rPr>
              <w:sym w:font="Wingdings 2" w:char="0052"/>
            </w:r>
            <w:r>
              <w:rPr>
                <w:rFonts w:ascii="仿宋" w:eastAsia="仿宋" w:hAnsi="仿宋" w:cs="仿宋" w:hint="eastAsia"/>
                <w:sz w:val="24"/>
                <w:szCs w:val="24"/>
                <w:lang w:val="zh-CN"/>
              </w:rPr>
              <w:t xml:space="preserve"> 不需要</w:t>
            </w:r>
          </w:p>
        </w:tc>
      </w:tr>
      <w:tr w:rsidR="00541D35">
        <w:trPr>
          <w:trHeight w:val="90"/>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18</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响应文件编制装订</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1.响应文件装订成册。</w:t>
            </w:r>
          </w:p>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2.封面设置。响应文件封面设置包括：响应文件、项目名称、项目编号、供应商全称和响应文件完成时间。供应商全称填写“×××公司”,并加盖公章。</w:t>
            </w:r>
          </w:p>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3.响应文件内容。供应商应按照采购文件的要求编写响应文件；响应文件不得加行、涂改、插字或者删除。</w:t>
            </w:r>
          </w:p>
          <w:p w:rsidR="00541D35" w:rsidRDefault="00103A83">
            <w:pPr>
              <w:spacing w:line="360" w:lineRule="auto"/>
              <w:ind w:firstLineChars="200" w:firstLine="480"/>
              <w:rPr>
                <w:rFonts w:ascii="仿宋" w:eastAsia="仿宋" w:hAnsi="仿宋" w:cs="Arial"/>
                <w:sz w:val="24"/>
                <w:szCs w:val="24"/>
                <w:lang w:val="zh-CN"/>
              </w:rPr>
            </w:pPr>
            <w:r>
              <w:rPr>
                <w:rFonts w:ascii="仿宋" w:eastAsia="仿宋" w:hAnsi="仿宋" w:hint="eastAsia"/>
                <w:sz w:val="24"/>
                <w:szCs w:val="24"/>
                <w:lang w:val="zh-CN"/>
              </w:rPr>
              <w:t>4.响应文件正文用白色A4复印纸打印，并编制目录，目录、内容标注连续页码；产品授权书、产品说明书、产品彩页、图纸、图片等非文本形式的内容，可以不标注页码，应将这些材料放置在技术文件中，折叠成A4纸面大小，左、下侧对齐，装订成册。</w:t>
            </w:r>
          </w:p>
        </w:tc>
      </w:tr>
      <w:tr w:rsidR="00541D35">
        <w:trPr>
          <w:trHeight w:val="552"/>
        </w:trPr>
        <w:tc>
          <w:tcPr>
            <w:tcW w:w="959" w:type="dxa"/>
            <w:tcBorders>
              <w:top w:val="single" w:sz="4" w:space="0" w:color="auto"/>
              <w:left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19</w:t>
            </w:r>
          </w:p>
        </w:tc>
        <w:tc>
          <w:tcPr>
            <w:tcW w:w="2693" w:type="dxa"/>
            <w:tcBorders>
              <w:top w:val="single" w:sz="4" w:space="0" w:color="auto"/>
              <w:left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响应文件签署和盖章</w:t>
            </w:r>
          </w:p>
        </w:tc>
        <w:tc>
          <w:tcPr>
            <w:tcW w:w="6095" w:type="dxa"/>
            <w:gridSpan w:val="2"/>
            <w:tcBorders>
              <w:top w:val="single" w:sz="4" w:space="0" w:color="auto"/>
              <w:left w:val="single" w:sz="4" w:space="0" w:color="auto"/>
              <w:right w:val="single" w:sz="4" w:space="0" w:color="auto"/>
            </w:tcBorders>
            <w:vAlign w:val="center"/>
          </w:tcPr>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1.采购文件要求供应商法定代表人或者被授权代表签字处，均须本人用黑色签字笔签署（包括姓和名）并加盖单位公章，不得用签名章、签字章等代替，也不得由他人代签。</w:t>
            </w:r>
          </w:p>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2.被授权代表人签字的，响应文件应附法人授权委托书。</w:t>
            </w:r>
          </w:p>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3.“报价函”、“法人授权委托书”和“采购诚信承诺书”必须由法定代表人签署。</w:t>
            </w:r>
          </w:p>
          <w:p w:rsidR="00541D35" w:rsidRDefault="00103A83">
            <w:pPr>
              <w:spacing w:line="360" w:lineRule="auto"/>
              <w:ind w:firstLineChars="200" w:firstLine="480"/>
              <w:rPr>
                <w:rFonts w:ascii="仿宋" w:eastAsia="仿宋" w:hAnsi="仿宋" w:cs="仿宋"/>
                <w:sz w:val="24"/>
                <w:szCs w:val="24"/>
                <w:lang w:val="zh-CN"/>
              </w:rPr>
            </w:pPr>
            <w:r>
              <w:rPr>
                <w:rFonts w:ascii="仿宋" w:eastAsia="仿宋" w:hAnsi="仿宋" w:hint="eastAsia"/>
                <w:sz w:val="24"/>
                <w:szCs w:val="24"/>
                <w:lang w:val="zh-CN"/>
              </w:rPr>
              <w:t>4.供应商在响应文件以及相关书面文件中的单位盖章（包括印章、公章等）均指与供应商名称全称相一致的标准公章，不得使用其他形式（如带有“专用章”、“合同章”、“财务章”、“业务章等”等）的印章。</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20</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响应文件份数及要求</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响应文件应按包分别进行编制：</w:t>
            </w:r>
          </w:p>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lastRenderedPageBreak/>
              <w:t>1.响应文件正本</w:t>
            </w:r>
            <w:r>
              <w:rPr>
                <w:rFonts w:ascii="仿宋" w:eastAsia="仿宋" w:hAnsi="仿宋" w:hint="eastAsia"/>
                <w:sz w:val="24"/>
                <w:szCs w:val="24"/>
                <w:u w:val="single"/>
                <w:lang w:val="zh-CN"/>
              </w:rPr>
              <w:t>壹</w:t>
            </w:r>
            <w:r>
              <w:rPr>
                <w:rFonts w:ascii="仿宋" w:eastAsia="仿宋" w:hAnsi="仿宋" w:hint="eastAsia"/>
                <w:sz w:val="24"/>
                <w:szCs w:val="24"/>
                <w:lang w:val="zh-CN"/>
              </w:rPr>
              <w:t>份，副本</w:t>
            </w:r>
            <w:r w:rsidR="000C1836">
              <w:rPr>
                <w:rFonts w:ascii="仿宋" w:eastAsia="仿宋" w:hAnsi="仿宋" w:hint="eastAsia"/>
                <w:sz w:val="24"/>
                <w:szCs w:val="24"/>
                <w:u w:val="single"/>
                <w:lang w:val="zh-CN"/>
              </w:rPr>
              <w:t>贰</w:t>
            </w:r>
            <w:r>
              <w:rPr>
                <w:rFonts w:ascii="仿宋" w:eastAsia="仿宋" w:hAnsi="仿宋" w:hint="eastAsia"/>
                <w:sz w:val="24"/>
                <w:szCs w:val="24"/>
                <w:lang w:val="zh-CN"/>
              </w:rPr>
              <w:t>份。正本和副本的封面上应当清楚地标记“正本”或者“副本”字样；正本和副本不一致时，以正本为准。</w:t>
            </w:r>
          </w:p>
          <w:p w:rsidR="00541D35" w:rsidRDefault="00103A83">
            <w:pPr>
              <w:spacing w:line="360" w:lineRule="auto"/>
              <w:ind w:firstLineChars="200" w:firstLine="480"/>
              <w:rPr>
                <w:rFonts w:ascii="仿宋" w:eastAsia="仿宋" w:hAnsi="仿宋" w:cs="仿宋"/>
                <w:sz w:val="24"/>
                <w:szCs w:val="24"/>
                <w:lang w:val="zh-CN"/>
              </w:rPr>
            </w:pPr>
            <w:r>
              <w:rPr>
                <w:rFonts w:ascii="仿宋" w:eastAsia="仿宋" w:hAnsi="仿宋" w:hint="eastAsia"/>
                <w:sz w:val="24"/>
                <w:szCs w:val="24"/>
                <w:lang w:val="zh-CN"/>
              </w:rPr>
              <w:t>2.电子版响应文件壹套：内容与纸质响应文件正本一致，格式：PDF格式；介质：光盘或“U”盘。</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sz w:val="24"/>
                <w:szCs w:val="24"/>
              </w:rPr>
            </w:pPr>
            <w:r>
              <w:rPr>
                <w:rFonts w:ascii="仿宋" w:eastAsia="仿宋" w:hAnsi="仿宋" w:hint="eastAsia"/>
                <w:sz w:val="24"/>
                <w:szCs w:val="24"/>
              </w:rPr>
              <w:lastRenderedPageBreak/>
              <w:t>21</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响应文件密封和标记</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ind w:firstLineChars="200" w:firstLine="480"/>
              <w:rPr>
                <w:rFonts w:ascii="仿宋" w:eastAsia="仿宋" w:hAnsi="仿宋"/>
                <w:sz w:val="24"/>
                <w:szCs w:val="24"/>
                <w:lang w:val="zh-CN"/>
              </w:rPr>
            </w:pPr>
            <w:r>
              <w:rPr>
                <w:rFonts w:ascii="仿宋" w:eastAsia="仿宋" w:hAnsi="仿宋" w:hint="eastAsia"/>
                <w:sz w:val="24"/>
                <w:szCs w:val="24"/>
                <w:lang w:val="zh-CN"/>
              </w:rPr>
              <w:t>1.一个密封件确实无法密封的，可分开密封；</w:t>
            </w:r>
          </w:p>
          <w:p w:rsidR="00541D35" w:rsidRDefault="00103A83">
            <w:pPr>
              <w:spacing w:line="360" w:lineRule="auto"/>
              <w:ind w:firstLineChars="200" w:firstLine="480"/>
              <w:rPr>
                <w:rFonts w:ascii="仿宋" w:eastAsia="仿宋" w:hAnsi="仿宋" w:cs="仿宋"/>
                <w:sz w:val="24"/>
                <w:szCs w:val="24"/>
                <w:lang w:val="zh-CN"/>
              </w:rPr>
            </w:pPr>
            <w:r>
              <w:rPr>
                <w:rFonts w:ascii="仿宋" w:eastAsia="仿宋" w:hAnsi="仿宋" w:hint="eastAsia"/>
                <w:sz w:val="24"/>
                <w:szCs w:val="24"/>
                <w:lang w:val="zh-CN"/>
              </w:rPr>
              <w:t>2.密封件封套上标明采购项目编号、项目名称以及包、供应商名称等，在所有封签处标注“请勿在年月日时分之前启封”字样，并加盖供应商单位公章以及法定代表人或者被授权代表签字。</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22</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递交响应文件时间、地点及要求</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tabs>
                <w:tab w:val="left" w:pos="360"/>
              </w:tabs>
              <w:spacing w:line="360" w:lineRule="auto"/>
              <w:rPr>
                <w:rFonts w:ascii="仿宋" w:eastAsia="仿宋" w:hAnsi="仿宋"/>
                <w:kern w:val="1"/>
                <w:sz w:val="24"/>
                <w:szCs w:val="24"/>
              </w:rPr>
            </w:pPr>
            <w:r>
              <w:rPr>
                <w:rFonts w:ascii="仿宋" w:eastAsia="仿宋" w:hAnsi="仿宋" w:hint="eastAsia"/>
                <w:kern w:val="1"/>
                <w:sz w:val="24"/>
                <w:szCs w:val="24"/>
              </w:rPr>
              <w:t>时间：</w:t>
            </w:r>
            <w:r>
              <w:rPr>
                <w:rFonts w:ascii="仿宋" w:eastAsia="仿宋" w:hAnsi="仿宋"/>
                <w:kern w:val="1"/>
                <w:sz w:val="24"/>
                <w:szCs w:val="24"/>
                <w:u w:val="single"/>
              </w:rPr>
              <w:t>20</w:t>
            </w:r>
            <w:r>
              <w:rPr>
                <w:rFonts w:ascii="仿宋" w:eastAsia="仿宋" w:hAnsi="仿宋" w:hint="eastAsia"/>
                <w:kern w:val="1"/>
                <w:sz w:val="24"/>
                <w:szCs w:val="24"/>
                <w:u w:val="single"/>
              </w:rPr>
              <w:t>24</w:t>
            </w:r>
            <w:r>
              <w:rPr>
                <w:rFonts w:ascii="仿宋" w:eastAsia="仿宋" w:hAnsi="仿宋" w:hint="eastAsia"/>
                <w:kern w:val="1"/>
                <w:sz w:val="24"/>
                <w:szCs w:val="24"/>
              </w:rPr>
              <w:t>年</w:t>
            </w:r>
            <w:r>
              <w:rPr>
                <w:rFonts w:ascii="仿宋" w:eastAsia="仿宋" w:hAnsi="仿宋" w:hint="eastAsia"/>
                <w:kern w:val="1"/>
                <w:sz w:val="24"/>
                <w:szCs w:val="24"/>
                <w:u w:val="single"/>
              </w:rPr>
              <w:t>1</w:t>
            </w:r>
            <w:r>
              <w:rPr>
                <w:rFonts w:ascii="仿宋" w:eastAsia="仿宋" w:hAnsi="仿宋" w:hint="eastAsia"/>
                <w:kern w:val="1"/>
                <w:sz w:val="24"/>
                <w:szCs w:val="24"/>
              </w:rPr>
              <w:t>月</w:t>
            </w:r>
            <w:r>
              <w:rPr>
                <w:rFonts w:ascii="仿宋" w:eastAsia="仿宋" w:hAnsi="仿宋" w:hint="eastAsia"/>
                <w:kern w:val="1"/>
                <w:sz w:val="24"/>
                <w:szCs w:val="24"/>
                <w:u w:val="single"/>
              </w:rPr>
              <w:t>23</w:t>
            </w:r>
            <w:r>
              <w:rPr>
                <w:rFonts w:ascii="仿宋" w:eastAsia="仿宋" w:hAnsi="仿宋" w:hint="eastAsia"/>
                <w:kern w:val="1"/>
                <w:sz w:val="24"/>
                <w:szCs w:val="24"/>
              </w:rPr>
              <w:t>日</w:t>
            </w:r>
            <w:r>
              <w:rPr>
                <w:rFonts w:ascii="仿宋" w:eastAsia="仿宋" w:hAnsi="仿宋" w:hint="eastAsia"/>
                <w:kern w:val="1"/>
                <w:sz w:val="24"/>
                <w:szCs w:val="24"/>
                <w:u w:val="single"/>
              </w:rPr>
              <w:t>8</w:t>
            </w:r>
            <w:r>
              <w:rPr>
                <w:rFonts w:ascii="仿宋" w:eastAsia="仿宋" w:hAnsi="仿宋" w:hint="eastAsia"/>
                <w:kern w:val="1"/>
                <w:sz w:val="24"/>
                <w:szCs w:val="24"/>
              </w:rPr>
              <w:t>时</w:t>
            </w:r>
            <w:r>
              <w:rPr>
                <w:rFonts w:ascii="仿宋" w:eastAsia="仿宋" w:hAnsi="仿宋"/>
                <w:kern w:val="1"/>
                <w:sz w:val="24"/>
                <w:szCs w:val="24"/>
                <w:u w:val="single"/>
              </w:rPr>
              <w:t>30</w:t>
            </w:r>
            <w:r>
              <w:rPr>
                <w:rFonts w:ascii="仿宋" w:eastAsia="仿宋" w:hAnsi="仿宋" w:hint="eastAsia"/>
                <w:kern w:val="1"/>
                <w:sz w:val="24"/>
                <w:szCs w:val="24"/>
              </w:rPr>
              <w:t>分至</w:t>
            </w:r>
            <w:r>
              <w:rPr>
                <w:rFonts w:ascii="仿宋" w:eastAsia="仿宋" w:hAnsi="仿宋" w:hint="eastAsia"/>
                <w:kern w:val="1"/>
                <w:sz w:val="24"/>
                <w:szCs w:val="24"/>
                <w:u w:val="single"/>
              </w:rPr>
              <w:t>9</w:t>
            </w:r>
            <w:r>
              <w:rPr>
                <w:rFonts w:ascii="仿宋" w:eastAsia="仿宋" w:hAnsi="仿宋" w:hint="eastAsia"/>
                <w:kern w:val="1"/>
                <w:sz w:val="24"/>
                <w:szCs w:val="24"/>
              </w:rPr>
              <w:t>时</w:t>
            </w:r>
            <w:r>
              <w:rPr>
                <w:rFonts w:ascii="仿宋" w:eastAsia="仿宋" w:hAnsi="仿宋"/>
                <w:kern w:val="1"/>
                <w:sz w:val="24"/>
                <w:szCs w:val="24"/>
                <w:u w:val="single"/>
              </w:rPr>
              <w:t>00</w:t>
            </w:r>
            <w:r>
              <w:rPr>
                <w:rFonts w:ascii="仿宋" w:eastAsia="仿宋" w:hAnsi="仿宋" w:hint="eastAsia"/>
                <w:kern w:val="1"/>
                <w:sz w:val="24"/>
                <w:szCs w:val="24"/>
              </w:rPr>
              <w:t>分。</w:t>
            </w:r>
          </w:p>
          <w:p w:rsidR="00541D35" w:rsidRDefault="00103A83">
            <w:pPr>
              <w:tabs>
                <w:tab w:val="left" w:pos="360"/>
              </w:tabs>
              <w:spacing w:line="360" w:lineRule="auto"/>
              <w:rPr>
                <w:rFonts w:ascii="仿宋" w:eastAsia="仿宋" w:hAnsi="仿宋"/>
                <w:kern w:val="1"/>
                <w:sz w:val="24"/>
                <w:szCs w:val="24"/>
              </w:rPr>
            </w:pPr>
            <w:r>
              <w:rPr>
                <w:rFonts w:ascii="仿宋" w:eastAsia="仿宋" w:hAnsi="仿宋" w:hint="eastAsia"/>
                <w:kern w:val="1"/>
                <w:sz w:val="24"/>
                <w:szCs w:val="24"/>
              </w:rPr>
              <w:t>地点：青岛高新区河东路以北、岙东路以东高新电力</w:t>
            </w:r>
            <w:r>
              <w:rPr>
                <w:rFonts w:ascii="仿宋" w:eastAsia="仿宋" w:hAnsi="仿宋" w:hint="eastAsia"/>
                <w:kern w:val="1"/>
                <w:sz w:val="24"/>
                <w:szCs w:val="24"/>
                <w:u w:val="single"/>
              </w:rPr>
              <w:t>4楼</w:t>
            </w:r>
            <w:r>
              <w:rPr>
                <w:rFonts w:ascii="仿宋" w:eastAsia="仿宋" w:hAnsi="仿宋" w:hint="eastAsia"/>
                <w:kern w:val="1"/>
                <w:sz w:val="24"/>
                <w:szCs w:val="24"/>
              </w:rPr>
              <w:t>会议室</w:t>
            </w:r>
          </w:p>
          <w:p w:rsidR="00541D35" w:rsidRDefault="00103A83">
            <w:pPr>
              <w:tabs>
                <w:tab w:val="left" w:pos="360"/>
              </w:tabs>
              <w:spacing w:line="360" w:lineRule="auto"/>
              <w:rPr>
                <w:rFonts w:ascii="仿宋" w:eastAsia="仿宋" w:hAnsi="仿宋"/>
                <w:sz w:val="24"/>
                <w:lang w:val="zh-CN"/>
              </w:rPr>
            </w:pPr>
            <w:r>
              <w:rPr>
                <w:rFonts w:ascii="仿宋" w:eastAsia="仿宋" w:hAnsi="仿宋" w:hint="eastAsia"/>
                <w:sz w:val="24"/>
                <w:lang w:val="zh-CN"/>
              </w:rPr>
              <w:t>供应商应当在采购文件要求提交响应文件的截止时间前，将响应文件密封送达磋商地点。</w:t>
            </w:r>
          </w:p>
          <w:p w:rsidR="00541D35" w:rsidRDefault="00103A83">
            <w:pPr>
              <w:tabs>
                <w:tab w:val="left" w:pos="360"/>
              </w:tabs>
              <w:spacing w:line="360" w:lineRule="auto"/>
              <w:rPr>
                <w:rFonts w:ascii="仿宋" w:eastAsia="仿宋" w:hAnsi="仿宋"/>
                <w:sz w:val="24"/>
                <w:lang w:val="zh-CN"/>
              </w:rPr>
            </w:pPr>
            <w:r>
              <w:rPr>
                <w:rFonts w:ascii="仿宋" w:eastAsia="仿宋" w:hAnsi="仿宋" w:hint="eastAsia"/>
                <w:sz w:val="24"/>
                <w:lang w:val="zh-CN"/>
              </w:rPr>
              <w:t>递交响应文件时：法定代表人应出示法定代表人身份证明原件和本人身份证原件或被授权代表应出示授权委托书原件和本人身份证原件以证明其出席。</w:t>
            </w:r>
          </w:p>
          <w:p w:rsidR="00541D35" w:rsidRDefault="00103A83">
            <w:pPr>
              <w:tabs>
                <w:tab w:val="left" w:pos="360"/>
              </w:tabs>
              <w:spacing w:line="360" w:lineRule="auto"/>
              <w:rPr>
                <w:rFonts w:ascii="仿宋" w:eastAsia="仿宋" w:hAnsi="仿宋"/>
                <w:sz w:val="24"/>
                <w:lang w:val="zh-CN"/>
              </w:rPr>
            </w:pPr>
            <w:r>
              <w:rPr>
                <w:rFonts w:ascii="仿宋" w:eastAsia="仿宋" w:hAnsi="仿宋" w:hint="eastAsia"/>
                <w:sz w:val="24"/>
                <w:lang w:val="zh-CN"/>
              </w:rPr>
              <w:t>否则，对递交的响应文件将不予接收。</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23</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磋商时间及地点</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highlight w:val="yellow"/>
                <w:lang w:val="zh-CN"/>
              </w:rPr>
            </w:pPr>
            <w:r>
              <w:rPr>
                <w:rFonts w:ascii="仿宋" w:eastAsia="仿宋" w:hAnsi="仿宋" w:cs="仿宋" w:hint="eastAsia"/>
                <w:sz w:val="24"/>
                <w:szCs w:val="24"/>
                <w:lang w:val="zh-CN"/>
              </w:rPr>
              <w:t>时间：</w:t>
            </w:r>
            <w:r>
              <w:rPr>
                <w:rFonts w:ascii="仿宋" w:eastAsia="仿宋" w:hAnsi="仿宋"/>
                <w:kern w:val="1"/>
                <w:sz w:val="24"/>
                <w:szCs w:val="24"/>
                <w:u w:val="single"/>
              </w:rPr>
              <w:t>202</w:t>
            </w:r>
            <w:r>
              <w:rPr>
                <w:rFonts w:ascii="仿宋" w:eastAsia="仿宋" w:hAnsi="仿宋" w:hint="eastAsia"/>
                <w:kern w:val="1"/>
                <w:sz w:val="24"/>
                <w:szCs w:val="24"/>
                <w:u w:val="single"/>
              </w:rPr>
              <w:t>4</w:t>
            </w:r>
            <w:r>
              <w:rPr>
                <w:rFonts w:ascii="仿宋" w:eastAsia="仿宋" w:hAnsi="仿宋" w:cs="宋体" w:hint="eastAsia"/>
                <w:kern w:val="0"/>
                <w:sz w:val="24"/>
              </w:rPr>
              <w:t>年</w:t>
            </w:r>
            <w:r>
              <w:rPr>
                <w:rFonts w:ascii="仿宋" w:eastAsia="仿宋" w:hAnsi="仿宋" w:hint="eastAsia"/>
                <w:kern w:val="1"/>
                <w:sz w:val="24"/>
                <w:szCs w:val="24"/>
                <w:u w:val="single"/>
              </w:rPr>
              <w:t>1</w:t>
            </w:r>
            <w:r>
              <w:rPr>
                <w:rFonts w:ascii="仿宋" w:eastAsia="仿宋" w:hAnsi="仿宋" w:cs="宋体" w:hint="eastAsia"/>
                <w:kern w:val="0"/>
                <w:sz w:val="24"/>
              </w:rPr>
              <w:t>月</w:t>
            </w:r>
            <w:r>
              <w:rPr>
                <w:rFonts w:ascii="仿宋" w:eastAsia="仿宋" w:hAnsi="仿宋" w:cs="宋体" w:hint="eastAsia"/>
                <w:kern w:val="0"/>
                <w:sz w:val="24"/>
                <w:u w:val="single"/>
              </w:rPr>
              <w:t>23</w:t>
            </w:r>
            <w:r>
              <w:rPr>
                <w:rFonts w:ascii="仿宋" w:eastAsia="仿宋" w:hAnsi="仿宋" w:cs="宋体" w:hint="eastAsia"/>
                <w:kern w:val="0"/>
                <w:sz w:val="24"/>
              </w:rPr>
              <w:t>日</w:t>
            </w:r>
            <w:r>
              <w:rPr>
                <w:rFonts w:ascii="仿宋" w:eastAsia="仿宋" w:hAnsi="仿宋" w:cs="宋体" w:hint="eastAsia"/>
                <w:kern w:val="0"/>
                <w:sz w:val="24"/>
                <w:u w:val="single"/>
              </w:rPr>
              <w:t>9</w:t>
            </w:r>
            <w:r>
              <w:rPr>
                <w:rFonts w:ascii="仿宋" w:eastAsia="仿宋" w:hAnsi="仿宋" w:hint="eastAsia"/>
                <w:sz w:val="24"/>
                <w:szCs w:val="24"/>
              </w:rPr>
              <w:t>时</w:t>
            </w:r>
            <w:r>
              <w:rPr>
                <w:rFonts w:ascii="仿宋" w:eastAsia="仿宋" w:hAnsi="仿宋"/>
                <w:sz w:val="24"/>
                <w:szCs w:val="24"/>
                <w:u w:val="single"/>
              </w:rPr>
              <w:t>00</w:t>
            </w:r>
            <w:r>
              <w:rPr>
                <w:rFonts w:ascii="仿宋" w:eastAsia="仿宋" w:hAnsi="仿宋" w:hint="eastAsia"/>
                <w:sz w:val="24"/>
                <w:szCs w:val="24"/>
              </w:rPr>
              <w:t>分</w:t>
            </w:r>
            <w:r>
              <w:rPr>
                <w:rFonts w:ascii="仿宋" w:eastAsia="仿宋" w:hAnsi="仿宋" w:cs="仿宋" w:hint="eastAsia"/>
                <w:sz w:val="24"/>
                <w:szCs w:val="24"/>
                <w:lang w:val="zh-CN"/>
              </w:rPr>
              <w:t>。</w:t>
            </w:r>
          </w:p>
          <w:p w:rsidR="00541D35" w:rsidRDefault="00103A83">
            <w:pPr>
              <w:spacing w:line="360" w:lineRule="auto"/>
              <w:rPr>
                <w:rFonts w:ascii="仿宋" w:eastAsia="仿宋" w:hAnsi="仿宋"/>
                <w:sz w:val="24"/>
                <w:szCs w:val="24"/>
              </w:rPr>
            </w:pPr>
            <w:r>
              <w:rPr>
                <w:rFonts w:ascii="仿宋" w:eastAsia="仿宋" w:hAnsi="仿宋" w:cs="仿宋" w:hint="eastAsia"/>
                <w:sz w:val="24"/>
                <w:szCs w:val="24"/>
                <w:lang w:val="zh-CN"/>
              </w:rPr>
              <w:t>地点：</w:t>
            </w:r>
            <w:r>
              <w:rPr>
                <w:rFonts w:ascii="仿宋" w:eastAsia="仿宋" w:hAnsi="仿宋" w:hint="eastAsia"/>
                <w:kern w:val="1"/>
                <w:sz w:val="24"/>
                <w:szCs w:val="24"/>
              </w:rPr>
              <w:t>青岛高新区河东路以北、岙东路以东高新电力</w:t>
            </w:r>
            <w:r>
              <w:rPr>
                <w:rFonts w:ascii="仿宋" w:eastAsia="仿宋" w:hAnsi="仿宋" w:hint="eastAsia"/>
                <w:kern w:val="1"/>
                <w:sz w:val="24"/>
                <w:szCs w:val="24"/>
                <w:u w:val="single"/>
              </w:rPr>
              <w:t>4楼</w:t>
            </w:r>
            <w:r>
              <w:rPr>
                <w:rFonts w:ascii="仿宋" w:eastAsia="仿宋" w:hAnsi="仿宋" w:hint="eastAsia"/>
                <w:kern w:val="1"/>
                <w:sz w:val="24"/>
                <w:szCs w:val="24"/>
              </w:rPr>
              <w:t>会议室</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24</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autoSpaceDE w:val="0"/>
              <w:autoSpaceDN w:val="0"/>
              <w:adjustRightInd w:val="0"/>
              <w:spacing w:line="360" w:lineRule="auto"/>
              <w:rPr>
                <w:rFonts w:ascii="仿宋" w:eastAsia="仿宋" w:hAnsi="仿宋"/>
                <w:sz w:val="24"/>
                <w:szCs w:val="24"/>
                <w:lang w:val="zh-CN"/>
              </w:rPr>
            </w:pPr>
            <w:r>
              <w:rPr>
                <w:rFonts w:ascii="仿宋" w:eastAsia="仿宋" w:hAnsi="仿宋" w:cs="仿宋" w:hint="eastAsia"/>
                <w:sz w:val="24"/>
                <w:szCs w:val="24"/>
                <w:lang w:val="zh-CN"/>
              </w:rPr>
              <w:t>评审小组</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rsidP="000C1836">
            <w:pPr>
              <w:autoSpaceDE w:val="0"/>
              <w:autoSpaceDN w:val="0"/>
              <w:adjustRightInd w:val="0"/>
              <w:spacing w:line="360" w:lineRule="auto"/>
              <w:rPr>
                <w:rFonts w:ascii="仿宋" w:eastAsia="仿宋" w:hAnsi="仿宋" w:cs="仿宋"/>
                <w:sz w:val="24"/>
                <w:szCs w:val="24"/>
                <w:lang w:val="zh-CN"/>
              </w:rPr>
            </w:pPr>
            <w:r>
              <w:rPr>
                <w:rFonts w:ascii="仿宋" w:eastAsia="仿宋" w:hAnsi="仿宋" w:cs="仿宋" w:hint="eastAsia"/>
                <w:sz w:val="24"/>
                <w:szCs w:val="24"/>
                <w:lang w:val="zh-CN"/>
              </w:rPr>
              <w:t>共</w:t>
            </w:r>
            <w:r w:rsidR="000C1836">
              <w:rPr>
                <w:rFonts w:ascii="仿宋" w:eastAsia="仿宋" w:hAnsi="仿宋" w:cs="仿宋" w:hint="eastAsia"/>
                <w:sz w:val="24"/>
                <w:szCs w:val="24"/>
                <w:u w:val="single"/>
                <w:lang w:val="zh-CN"/>
              </w:rPr>
              <w:t>3</w:t>
            </w:r>
            <w:r>
              <w:rPr>
                <w:rFonts w:ascii="仿宋" w:eastAsia="仿宋" w:hAnsi="仿宋" w:cs="仿宋" w:hint="eastAsia"/>
                <w:sz w:val="24"/>
                <w:szCs w:val="24"/>
                <w:lang w:val="zh-CN"/>
              </w:rPr>
              <w:t>人。</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25</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cs="仿宋" w:hint="eastAsia"/>
                <w:sz w:val="24"/>
                <w:szCs w:val="24"/>
                <w:lang w:val="zh-CN"/>
              </w:rPr>
              <w:t>评审办法</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autoSpaceDE w:val="0"/>
              <w:autoSpaceDN w:val="0"/>
              <w:adjustRightInd w:val="0"/>
              <w:spacing w:line="360" w:lineRule="auto"/>
              <w:rPr>
                <w:rFonts w:ascii="仿宋" w:eastAsia="仿宋" w:hAnsi="仿宋"/>
                <w:sz w:val="24"/>
                <w:szCs w:val="24"/>
                <w:lang w:val="zh-CN"/>
              </w:rPr>
            </w:pPr>
            <w:r>
              <w:rPr>
                <w:rFonts w:ascii="仿宋" w:eastAsia="仿宋" w:hAnsi="仿宋" w:cs="仿宋" w:hint="eastAsia"/>
                <w:sz w:val="24"/>
                <w:szCs w:val="24"/>
                <w:lang w:val="zh-CN"/>
              </w:rPr>
              <w:t>低价中标法。</w:t>
            </w:r>
          </w:p>
        </w:tc>
      </w:tr>
      <w:tr w:rsidR="00541D35">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26</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lang w:val="zh-CN"/>
              </w:rPr>
            </w:pPr>
            <w:r>
              <w:rPr>
                <w:rFonts w:ascii="仿宋" w:eastAsia="仿宋" w:hAnsi="仿宋" w:hint="eastAsia"/>
                <w:sz w:val="24"/>
                <w:szCs w:val="24"/>
              </w:rPr>
              <w:t>是否授权评审小组确定成交供应商</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55632A">
            <w:pPr>
              <w:spacing w:line="360" w:lineRule="auto"/>
              <w:ind w:left="360" w:hangingChars="150" w:hanging="360"/>
              <w:rPr>
                <w:rFonts w:ascii="仿宋" w:eastAsia="仿宋" w:hAnsi="仿宋"/>
                <w:sz w:val="24"/>
                <w:szCs w:val="24"/>
              </w:rPr>
            </w:pPr>
            <w:r>
              <w:rPr>
                <w:rFonts w:ascii="仿宋" w:eastAsia="仿宋" w:hAnsi="仿宋" w:hint="eastAsia"/>
                <w:sz w:val="24"/>
                <w:szCs w:val="24"/>
              </w:rPr>
              <w:fldChar w:fldCharType="begin"/>
            </w:r>
            <w:r w:rsidR="00103A83">
              <w:rPr>
                <w:rFonts w:ascii="仿宋" w:eastAsia="仿宋" w:hAnsi="仿宋" w:hint="eastAsia"/>
                <w:sz w:val="24"/>
                <w:szCs w:val="24"/>
              </w:rPr>
              <w:instrText xml:space="preserve"> eq \o\ac(□,√)</w:instrText>
            </w:r>
            <w:r>
              <w:rPr>
                <w:rFonts w:ascii="仿宋" w:eastAsia="仿宋" w:hAnsi="仿宋" w:hint="eastAsia"/>
                <w:sz w:val="24"/>
                <w:szCs w:val="24"/>
              </w:rPr>
              <w:fldChar w:fldCharType="end"/>
            </w:r>
            <w:r w:rsidR="00103A83">
              <w:rPr>
                <w:rFonts w:ascii="仿宋" w:eastAsia="仿宋" w:hAnsi="仿宋" w:hint="eastAsia"/>
                <w:sz w:val="24"/>
                <w:szCs w:val="24"/>
              </w:rPr>
              <w:t xml:space="preserve"> 是，确定一个成交供应商</w:t>
            </w:r>
            <w:r w:rsidR="00103A83">
              <w:rPr>
                <w:rFonts w:ascii="仿宋" w:eastAsia="仿宋" w:hAnsi="仿宋" w:cs="仿宋" w:hint="eastAsia"/>
                <w:sz w:val="24"/>
                <w:szCs w:val="24"/>
                <w:lang w:val="zh-CN"/>
              </w:rPr>
              <w:t>。</w:t>
            </w:r>
          </w:p>
          <w:p w:rsidR="00541D35" w:rsidRDefault="00103A83">
            <w:pPr>
              <w:spacing w:line="360" w:lineRule="auto"/>
              <w:rPr>
                <w:rFonts w:ascii="仿宋" w:eastAsia="仿宋" w:hAnsi="仿宋" w:cs="仿宋"/>
                <w:sz w:val="24"/>
                <w:szCs w:val="24"/>
              </w:rPr>
            </w:pPr>
            <w:r>
              <w:rPr>
                <w:rFonts w:ascii="仿宋" w:eastAsia="仿宋" w:hAnsi="仿宋" w:hint="eastAsia"/>
                <w:sz w:val="24"/>
                <w:szCs w:val="24"/>
              </w:rPr>
              <w:t>□ 否，推荐的成交候选人个数：</w:t>
            </w:r>
          </w:p>
        </w:tc>
      </w:tr>
      <w:tr w:rsidR="00541D35">
        <w:trPr>
          <w:trHeight w:val="1383"/>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lastRenderedPageBreak/>
              <w:t>27</w:t>
            </w:r>
          </w:p>
        </w:tc>
        <w:tc>
          <w:tcPr>
            <w:tcW w:w="2693"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是否退还响应文件</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hint="eastAsia"/>
                <w:sz w:val="24"/>
                <w:szCs w:val="24"/>
              </w:rPr>
              <w:t>除供应商需收回的资格、资信等证明文件中的证明材料原件（如营业执照、合同、相关资质证书等）外，其他文件概不退还。</w:t>
            </w:r>
          </w:p>
        </w:tc>
      </w:tr>
      <w:tr w:rsidR="00541D35">
        <w:trPr>
          <w:trHeight w:val="1516"/>
        </w:trPr>
        <w:tc>
          <w:tcPr>
            <w:tcW w:w="959"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28</w:t>
            </w:r>
          </w:p>
        </w:tc>
        <w:tc>
          <w:tcPr>
            <w:tcW w:w="8788" w:type="dxa"/>
            <w:gridSpan w:val="3"/>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其他需补充的内容</w:t>
            </w:r>
          </w:p>
        </w:tc>
      </w:tr>
      <w:tr w:rsidR="00541D35">
        <w:trPr>
          <w:trHeight w:val="469"/>
        </w:trPr>
        <w:tc>
          <w:tcPr>
            <w:tcW w:w="959" w:type="dxa"/>
            <w:vMerge w:val="restart"/>
            <w:tcBorders>
              <w:top w:val="single" w:sz="4" w:space="0" w:color="auto"/>
              <w:left w:val="single" w:sz="4" w:space="0" w:color="auto"/>
              <w:right w:val="single" w:sz="4" w:space="0" w:color="auto"/>
            </w:tcBorders>
            <w:vAlign w:val="center"/>
          </w:tcPr>
          <w:p w:rsidR="00541D35" w:rsidRDefault="00103A83">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29</w:t>
            </w:r>
          </w:p>
        </w:tc>
        <w:tc>
          <w:tcPr>
            <w:tcW w:w="2793" w:type="dxa"/>
            <w:gridSpan w:val="2"/>
            <w:vMerge w:val="restart"/>
            <w:tcBorders>
              <w:top w:val="single" w:sz="4" w:space="0" w:color="auto"/>
              <w:left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定义</w:t>
            </w:r>
          </w:p>
        </w:tc>
        <w:tc>
          <w:tcPr>
            <w:tcW w:w="5995"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sz w:val="24"/>
                <w:szCs w:val="24"/>
              </w:rPr>
            </w:pPr>
            <w:r>
              <w:rPr>
                <w:rFonts w:ascii="仿宋" w:eastAsia="仿宋" w:hAnsi="仿宋" w:cs="仿宋" w:hint="eastAsia"/>
                <w:sz w:val="24"/>
                <w:szCs w:val="24"/>
                <w:lang w:val="zh-CN"/>
              </w:rPr>
              <w:t>原件：</w:t>
            </w:r>
            <w:r>
              <w:rPr>
                <w:rFonts w:ascii="仿宋" w:eastAsia="仿宋" w:hAnsi="仿宋" w:hint="eastAsia"/>
                <w:sz w:val="24"/>
                <w:szCs w:val="24"/>
              </w:rPr>
              <w:t>最初产生的区别于复制件的原始文件或文件的原本或公证处出具的文件复制件公证书。</w:t>
            </w:r>
          </w:p>
        </w:tc>
      </w:tr>
      <w:tr w:rsidR="00541D35">
        <w:trPr>
          <w:trHeight w:val="469"/>
        </w:trPr>
        <w:tc>
          <w:tcPr>
            <w:tcW w:w="959" w:type="dxa"/>
            <w:vMerge/>
            <w:tcBorders>
              <w:left w:val="single" w:sz="4" w:space="0" w:color="auto"/>
              <w:bottom w:val="single" w:sz="4" w:space="0" w:color="auto"/>
              <w:right w:val="single" w:sz="4" w:space="0" w:color="auto"/>
            </w:tcBorders>
            <w:vAlign w:val="center"/>
          </w:tcPr>
          <w:p w:rsidR="00541D35" w:rsidRDefault="00541D35">
            <w:pPr>
              <w:spacing w:line="360" w:lineRule="auto"/>
              <w:jc w:val="center"/>
              <w:rPr>
                <w:rFonts w:ascii="仿宋" w:eastAsia="仿宋" w:hAnsi="仿宋" w:cs="仿宋"/>
                <w:sz w:val="24"/>
                <w:szCs w:val="24"/>
                <w:lang w:val="zh-CN"/>
              </w:rPr>
            </w:pPr>
          </w:p>
        </w:tc>
        <w:tc>
          <w:tcPr>
            <w:tcW w:w="2793" w:type="dxa"/>
            <w:gridSpan w:val="2"/>
            <w:vMerge/>
            <w:tcBorders>
              <w:left w:val="single" w:sz="4" w:space="0" w:color="auto"/>
              <w:bottom w:val="single" w:sz="4" w:space="0" w:color="auto"/>
              <w:right w:val="single" w:sz="4" w:space="0" w:color="auto"/>
            </w:tcBorders>
            <w:vAlign w:val="center"/>
          </w:tcPr>
          <w:p w:rsidR="00541D35" w:rsidRDefault="00541D35">
            <w:pPr>
              <w:spacing w:line="360" w:lineRule="auto"/>
              <w:rPr>
                <w:rFonts w:ascii="仿宋" w:eastAsia="仿宋" w:hAnsi="仿宋" w:cs="仿宋"/>
                <w:sz w:val="24"/>
                <w:szCs w:val="24"/>
                <w:lang w:val="zh-CN"/>
              </w:rPr>
            </w:pPr>
          </w:p>
        </w:tc>
        <w:tc>
          <w:tcPr>
            <w:tcW w:w="5995" w:type="dxa"/>
            <w:tcBorders>
              <w:top w:val="single" w:sz="4" w:space="0" w:color="auto"/>
              <w:left w:val="single" w:sz="4" w:space="0" w:color="auto"/>
              <w:bottom w:val="single" w:sz="4" w:space="0" w:color="auto"/>
              <w:right w:val="single" w:sz="4" w:space="0" w:color="auto"/>
            </w:tcBorders>
            <w:vAlign w:val="center"/>
          </w:tcPr>
          <w:p w:rsidR="00541D35" w:rsidRDefault="00103A83">
            <w:pPr>
              <w:spacing w:line="360" w:lineRule="auto"/>
              <w:rPr>
                <w:rFonts w:ascii="仿宋" w:eastAsia="仿宋" w:hAnsi="仿宋" w:cs="仿宋"/>
                <w:sz w:val="24"/>
                <w:szCs w:val="24"/>
                <w:lang w:val="zh-CN"/>
              </w:rPr>
            </w:pPr>
            <w:r>
              <w:rPr>
                <w:rFonts w:ascii="仿宋" w:eastAsia="仿宋" w:hAnsi="仿宋"/>
                <w:sz w:val="24"/>
                <w:szCs w:val="24"/>
              </w:rPr>
              <w:t>书面形式：</w:t>
            </w:r>
            <w:r>
              <w:rPr>
                <w:rFonts w:ascii="仿宋" w:eastAsia="仿宋" w:hAnsi="仿宋" w:hint="eastAsia"/>
                <w:sz w:val="24"/>
                <w:szCs w:val="24"/>
              </w:rPr>
              <w:t>包括文字的打印或复印件、传真、信函、电传、电报、</w:t>
            </w:r>
            <w:r>
              <w:rPr>
                <w:rFonts w:ascii="仿宋" w:eastAsia="仿宋" w:hAnsi="仿宋" w:cs="Arial"/>
                <w:sz w:val="24"/>
                <w:szCs w:val="24"/>
                <w:shd w:val="clear" w:color="auto" w:fill="FFFFFF"/>
              </w:rPr>
              <w:t>电子邮件</w:t>
            </w:r>
            <w:r>
              <w:rPr>
                <w:rFonts w:ascii="仿宋" w:eastAsia="仿宋" w:hAnsi="仿宋" w:cs="Arial" w:hint="eastAsia"/>
                <w:sz w:val="24"/>
                <w:szCs w:val="24"/>
                <w:shd w:val="clear" w:color="auto" w:fill="FFFFFF"/>
              </w:rPr>
              <w:t>、</w:t>
            </w:r>
            <w:r>
              <w:rPr>
                <w:rFonts w:ascii="仿宋" w:eastAsia="仿宋" w:hAnsi="仿宋" w:hint="eastAsia"/>
                <w:sz w:val="24"/>
                <w:szCs w:val="24"/>
              </w:rPr>
              <w:t>中国招标投标公共服务平台发布的公告</w:t>
            </w:r>
            <w:r>
              <w:rPr>
                <w:rFonts w:ascii="仿宋" w:eastAsia="仿宋" w:hAnsi="仿宋" w:cs="Arial"/>
                <w:sz w:val="24"/>
                <w:szCs w:val="24"/>
                <w:shd w:val="clear" w:color="auto" w:fill="FFFFFF"/>
              </w:rPr>
              <w:t>等可以有形地表现所载内容的形式。</w:t>
            </w:r>
          </w:p>
        </w:tc>
      </w:tr>
    </w:tbl>
    <w:p w:rsidR="00541D35" w:rsidRDefault="00541D35">
      <w:pPr>
        <w:spacing w:line="360" w:lineRule="auto"/>
        <w:rPr>
          <w:rFonts w:ascii="仿宋" w:eastAsia="仿宋" w:hAnsi="仿宋"/>
        </w:rPr>
        <w:sectPr w:rsidR="00541D35">
          <w:footerReference w:type="default" r:id="rId15"/>
          <w:footerReference w:type="first" r:id="rId16"/>
          <w:pgSz w:w="11906" w:h="16838"/>
          <w:pgMar w:top="1560" w:right="1474" w:bottom="1984" w:left="1587" w:header="851" w:footer="992" w:gutter="0"/>
          <w:pgNumType w:start="1"/>
          <w:cols w:space="720"/>
          <w:docGrid w:type="lines" w:linePitch="312"/>
        </w:sectPr>
      </w:pPr>
    </w:p>
    <w:p w:rsidR="00541D35" w:rsidRDefault="00103A83">
      <w:pPr>
        <w:spacing w:line="520" w:lineRule="exact"/>
        <w:jc w:val="center"/>
        <w:outlineLvl w:val="0"/>
        <w:rPr>
          <w:rFonts w:ascii="黑体" w:eastAsia="黑体" w:hAnsi="黑体" w:cs="黑体"/>
          <w:bCs/>
          <w:sz w:val="32"/>
          <w:szCs w:val="32"/>
        </w:rPr>
      </w:pPr>
      <w:bookmarkStart w:id="7" w:name="_Toc8468"/>
      <w:bookmarkStart w:id="8" w:name="_Toc11761"/>
      <w:bookmarkStart w:id="9" w:name="_Toc134452749"/>
      <w:r>
        <w:rPr>
          <w:rFonts w:ascii="黑体" w:eastAsia="黑体" w:hAnsi="黑体" w:cs="黑体" w:hint="eastAsia"/>
          <w:bCs/>
          <w:sz w:val="32"/>
          <w:szCs w:val="32"/>
        </w:rPr>
        <w:lastRenderedPageBreak/>
        <w:t>第三章  采购需求</w:t>
      </w:r>
      <w:bookmarkStart w:id="10" w:name="_Toc134452750"/>
      <w:bookmarkEnd w:id="7"/>
      <w:bookmarkEnd w:id="8"/>
      <w:bookmarkEnd w:id="9"/>
    </w:p>
    <w:bookmarkEnd w:id="10"/>
    <w:p w:rsidR="00541D35" w:rsidRDefault="00541D35">
      <w:pPr>
        <w:spacing w:line="560" w:lineRule="exact"/>
        <w:outlineLvl w:val="0"/>
        <w:rPr>
          <w:rFonts w:ascii="黑体" w:eastAsia="黑体" w:hAnsi="黑体" w:cs="黑体"/>
          <w:bCs/>
          <w:sz w:val="32"/>
          <w:szCs w:val="32"/>
        </w:rPr>
      </w:pPr>
    </w:p>
    <w:p w:rsidR="00541D35" w:rsidRDefault="00103A83">
      <w:pPr>
        <w:pStyle w:val="2"/>
        <w:spacing w:before="0" w:after="0" w:line="560" w:lineRule="exact"/>
        <w:jc w:val="left"/>
        <w:rPr>
          <w:rStyle w:val="Char1"/>
          <w:rFonts w:ascii="仿宋" w:eastAsia="仿宋" w:hAnsi="仿宋"/>
          <w:b w:val="0"/>
          <w:sz w:val="28"/>
          <w:szCs w:val="28"/>
        </w:rPr>
      </w:pPr>
      <w:bookmarkStart w:id="11" w:name="_Toc7743"/>
      <w:bookmarkStart w:id="12" w:name="_Toc138080264"/>
      <w:r>
        <w:rPr>
          <w:rFonts w:asciiTheme="minorEastAsia" w:eastAsiaTheme="minorEastAsia" w:hAnsiTheme="minorEastAsia" w:hint="eastAsia"/>
          <w:sz w:val="28"/>
          <w:szCs w:val="28"/>
        </w:rPr>
        <w:t>1.采购产品名称</w:t>
      </w:r>
      <w:r>
        <w:rPr>
          <w:rStyle w:val="Char1"/>
          <w:rFonts w:ascii="仿宋" w:eastAsia="仿宋" w:hAnsi="仿宋" w:hint="eastAsia"/>
          <w:b w:val="0"/>
          <w:sz w:val="28"/>
          <w:szCs w:val="28"/>
        </w:rPr>
        <w:t>：</w:t>
      </w:r>
      <w:bookmarkEnd w:id="11"/>
    </w:p>
    <w:p w:rsidR="00541D35" w:rsidRDefault="00103A83">
      <w:pPr>
        <w:spacing w:line="560" w:lineRule="exact"/>
        <w:outlineLvl w:val="0"/>
      </w:pPr>
      <w:bookmarkStart w:id="13" w:name="_Toc20270"/>
      <w:r>
        <w:rPr>
          <w:rFonts w:ascii="黑体" w:eastAsia="黑体" w:hAnsi="黑体" w:cs="黑体"/>
          <w:bCs/>
          <w:sz w:val="24"/>
          <w:szCs w:val="24"/>
        </w:rPr>
        <w:t>第一包：</w:t>
      </w:r>
      <w:bookmarkEnd w:id="13"/>
      <w:r>
        <w:rPr>
          <w:rFonts w:ascii="黑体" w:eastAsia="黑体" w:hAnsi="黑体" w:cs="黑体" w:hint="eastAsia"/>
          <w:bCs/>
          <w:sz w:val="24"/>
          <w:szCs w:val="24"/>
        </w:rPr>
        <w:t>高新区2022年中东片区市政配套工程路灯灯具</w:t>
      </w:r>
    </w:p>
    <w:tbl>
      <w:tblPr>
        <w:tblW w:w="4485" w:type="pct"/>
        <w:tblLayout w:type="fixed"/>
        <w:tblLook w:val="04A0"/>
      </w:tblPr>
      <w:tblGrid>
        <w:gridCol w:w="903"/>
        <w:gridCol w:w="2039"/>
        <w:gridCol w:w="993"/>
        <w:gridCol w:w="993"/>
        <w:gridCol w:w="1416"/>
        <w:gridCol w:w="1986"/>
      </w:tblGrid>
      <w:tr w:rsidR="00603B13" w:rsidTr="00603B13">
        <w:trPr>
          <w:trHeight w:val="90"/>
        </w:trPr>
        <w:tc>
          <w:tcPr>
            <w:tcW w:w="542"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bookmarkStart w:id="14" w:name="_Toc9183"/>
            <w:bookmarkStart w:id="15" w:name="_Toc134452751"/>
            <w:bookmarkStart w:id="16" w:name="_Toc138080266"/>
            <w:bookmarkEnd w:id="12"/>
            <w:r>
              <w:rPr>
                <w:rFonts w:ascii="仿宋" w:eastAsia="仿宋" w:hAnsi="仿宋" w:cs="仿宋" w:hint="eastAsia"/>
                <w:b/>
                <w:bCs/>
                <w:color w:val="000000"/>
                <w:kern w:val="0"/>
                <w:sz w:val="24"/>
              </w:rPr>
              <w:t>材料名称</w:t>
            </w:r>
          </w:p>
        </w:tc>
        <w:tc>
          <w:tcPr>
            <w:tcW w:w="1224"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规格型号</w:t>
            </w:r>
          </w:p>
        </w:tc>
        <w:tc>
          <w:tcPr>
            <w:tcW w:w="596"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单位</w:t>
            </w:r>
          </w:p>
        </w:tc>
        <w:tc>
          <w:tcPr>
            <w:tcW w:w="596" w:type="pct"/>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采购数量</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kern w:val="0"/>
                <w:sz w:val="24"/>
              </w:rPr>
            </w:pPr>
            <w:r>
              <w:rPr>
                <w:rFonts w:ascii="仿宋" w:eastAsia="仿宋" w:hAnsi="仿宋" w:cs="仿宋" w:hint="eastAsia"/>
                <w:b/>
                <w:bCs/>
                <w:color w:val="000000"/>
                <w:kern w:val="0"/>
                <w:sz w:val="24"/>
              </w:rPr>
              <w:t>控制单价</w:t>
            </w:r>
          </w:p>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（元）</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控制总价（元）</w:t>
            </w:r>
          </w:p>
        </w:tc>
      </w:tr>
      <w:tr w:rsidR="00603B13" w:rsidTr="00603B13">
        <w:trPr>
          <w:trHeight w:val="571"/>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高压钠灯</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400w，灯型根据现场确定</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套</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23</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835.50</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19216.50</w:t>
            </w:r>
          </w:p>
        </w:tc>
      </w:tr>
      <w:tr w:rsidR="00603B13" w:rsidTr="00603B13">
        <w:trPr>
          <w:trHeight w:val="564"/>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sz w:val="24"/>
                <w:szCs w:val="24"/>
              </w:rPr>
              <w:t>高压钠灯</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成套灯具400w，灯型根据现场确定</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套</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28</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1102.50</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30870.00</w:t>
            </w:r>
          </w:p>
        </w:tc>
      </w:tr>
      <w:tr w:rsidR="00603B13" w:rsidTr="00603B13">
        <w:trPr>
          <w:trHeight w:val="564"/>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sz w:val="24"/>
                <w:szCs w:val="24"/>
              </w:rPr>
              <w:t>高压钠灯</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100w，灯型根据现场确定</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套</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3</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405.00</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1215.00</w:t>
            </w:r>
          </w:p>
        </w:tc>
      </w:tr>
      <w:tr w:rsidR="00603B13" w:rsidTr="00603B13">
        <w:trPr>
          <w:trHeight w:val="564"/>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金属杆</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高14m，壁厚</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4mm</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根</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23</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2250.00</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51750</w:t>
            </w:r>
          </w:p>
        </w:tc>
      </w:tr>
      <w:tr w:rsidR="00603B13" w:rsidTr="00603B13">
        <w:trPr>
          <w:trHeight w:val="564"/>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金属杆</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高8m，壁厚</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4mm</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根</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28</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1080.00</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30240.00</w:t>
            </w:r>
          </w:p>
        </w:tc>
      </w:tr>
      <w:tr w:rsidR="00603B13" w:rsidTr="00603B13">
        <w:trPr>
          <w:trHeight w:val="691"/>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金属杆</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高12m，壁厚</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4mm</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根</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3</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1620.00</w:t>
            </w: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4860.00</w:t>
            </w:r>
          </w:p>
        </w:tc>
      </w:tr>
      <w:tr w:rsidR="00603B13" w:rsidTr="00603B13">
        <w:trPr>
          <w:trHeight w:val="446"/>
        </w:trPr>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合计</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138151.50</w:t>
            </w:r>
          </w:p>
        </w:tc>
      </w:tr>
    </w:tbl>
    <w:p w:rsidR="00541D35" w:rsidRDefault="00541D35">
      <w:pPr>
        <w:pStyle w:val="a9"/>
        <w:ind w:firstLine="552"/>
        <w:rPr>
          <w:rFonts w:ascii="黑体" w:eastAsia="黑体" w:hAnsi="黑体" w:cs="黑体"/>
          <w:bCs/>
          <w:szCs w:val="24"/>
        </w:rPr>
      </w:pPr>
    </w:p>
    <w:p w:rsidR="00541D35" w:rsidRDefault="00103A83">
      <w:pPr>
        <w:pStyle w:val="a9"/>
        <w:rPr>
          <w:rFonts w:ascii="黑体" w:eastAsia="黑体" w:hAnsi="黑体" w:cs="黑体"/>
          <w:bCs/>
          <w:szCs w:val="24"/>
        </w:rPr>
      </w:pPr>
      <w:r>
        <w:rPr>
          <w:rFonts w:ascii="黑体" w:eastAsia="黑体" w:hAnsi="黑体" w:cs="黑体" w:hint="eastAsia"/>
          <w:bCs/>
          <w:szCs w:val="24"/>
        </w:rPr>
        <w:t>第二包：高新区2022年中东片区市政配套工程、振和路电力配套项目路灯箱变</w:t>
      </w:r>
    </w:p>
    <w:tbl>
      <w:tblPr>
        <w:tblW w:w="4485" w:type="pct"/>
        <w:tblLayout w:type="fixed"/>
        <w:tblLook w:val="04A0"/>
      </w:tblPr>
      <w:tblGrid>
        <w:gridCol w:w="1263"/>
        <w:gridCol w:w="1680"/>
        <w:gridCol w:w="993"/>
        <w:gridCol w:w="992"/>
        <w:gridCol w:w="1417"/>
        <w:gridCol w:w="1985"/>
      </w:tblGrid>
      <w:tr w:rsidR="00603B13" w:rsidTr="00603B13">
        <w:trPr>
          <w:trHeight w:val="694"/>
        </w:trPr>
        <w:tc>
          <w:tcPr>
            <w:tcW w:w="1263"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材料名称</w:t>
            </w:r>
          </w:p>
        </w:tc>
        <w:tc>
          <w:tcPr>
            <w:tcW w:w="1680"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规格型号</w:t>
            </w:r>
          </w:p>
        </w:tc>
        <w:tc>
          <w:tcPr>
            <w:tcW w:w="993"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单位</w:t>
            </w:r>
          </w:p>
        </w:tc>
        <w:tc>
          <w:tcPr>
            <w:tcW w:w="992" w:type="dxa"/>
            <w:tcBorders>
              <w:top w:val="single" w:sz="4" w:space="0" w:color="000000"/>
              <w:left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采购数量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kern w:val="0"/>
                <w:sz w:val="24"/>
              </w:rPr>
            </w:pPr>
            <w:r>
              <w:rPr>
                <w:rFonts w:ascii="仿宋" w:eastAsia="仿宋" w:hAnsi="仿宋" w:cs="仿宋" w:hint="eastAsia"/>
                <w:b/>
                <w:bCs/>
                <w:color w:val="000000"/>
                <w:kern w:val="0"/>
                <w:sz w:val="24"/>
              </w:rPr>
              <w:t>控制单价</w:t>
            </w:r>
          </w:p>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控制总价（元）</w:t>
            </w:r>
          </w:p>
        </w:tc>
      </w:tr>
      <w:tr w:rsidR="00603B13" w:rsidTr="00603B13">
        <w:trPr>
          <w:trHeight w:val="748"/>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箱式变压器</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200KVA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85000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85000.00</w:t>
            </w:r>
          </w:p>
        </w:tc>
      </w:tr>
      <w:tr w:rsidR="00603B13" w:rsidTr="00603B13">
        <w:trPr>
          <w:trHeight w:val="691"/>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组合型成套箱式变电站</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250KVA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r>
              <w:rPr>
                <w:rFonts w:ascii="仿宋" w:eastAsia="仿宋" w:hAnsi="仿宋" w:cs="仿宋" w:hint="eastAsia"/>
                <w:color w:val="000000"/>
                <w:sz w:val="24"/>
                <w:szCs w:val="24"/>
              </w:rPr>
              <w:t>109764.32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109764.32</w:t>
            </w:r>
          </w:p>
        </w:tc>
      </w:tr>
      <w:tr w:rsidR="00603B13" w:rsidTr="00603B13">
        <w:trPr>
          <w:trHeight w:val="480"/>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color w:val="000000"/>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r>
              <w:rPr>
                <w:rFonts w:ascii="仿宋" w:eastAsia="仿宋" w:hAnsi="仿宋" w:cs="仿宋" w:hint="eastAsia"/>
                <w:sz w:val="24"/>
                <w:szCs w:val="24"/>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jc w:val="center"/>
              <w:rPr>
                <w:rFonts w:ascii="仿宋" w:eastAsia="仿宋" w:hAnsi="仿宋" w:cs="仿宋"/>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B13" w:rsidRDefault="00603B13">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194764.32</w:t>
            </w:r>
          </w:p>
        </w:tc>
      </w:tr>
    </w:tbl>
    <w:p w:rsidR="00541D35" w:rsidRDefault="00541D35">
      <w:pPr>
        <w:pStyle w:val="a9"/>
        <w:ind w:firstLine="552"/>
        <w:rPr>
          <w:rFonts w:ascii="仿宋" w:eastAsia="仿宋" w:hAnsi="仿宋"/>
          <w:sz w:val="28"/>
          <w:szCs w:val="28"/>
        </w:rPr>
      </w:pPr>
    </w:p>
    <w:bookmarkEnd w:id="14"/>
    <w:bookmarkEnd w:id="15"/>
    <w:bookmarkEnd w:id="16"/>
    <w:p w:rsidR="00541D35" w:rsidRDefault="00103A83">
      <w:pPr>
        <w:pStyle w:val="2"/>
        <w:spacing w:before="0" w:after="0" w:line="56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2.技术要求</w:t>
      </w:r>
    </w:p>
    <w:p w:rsidR="00541D35" w:rsidRDefault="00103A83">
      <w:pPr>
        <w:spacing w:line="560" w:lineRule="exact"/>
        <w:ind w:firstLineChars="200" w:firstLine="560"/>
        <w:rPr>
          <w:rFonts w:ascii="仿宋" w:eastAsia="仿宋" w:hAnsi="仿宋"/>
          <w:sz w:val="28"/>
          <w:szCs w:val="28"/>
        </w:rPr>
      </w:pPr>
      <w:bookmarkStart w:id="17" w:name="_Toc134452754"/>
      <w:r>
        <w:rPr>
          <w:rFonts w:ascii="仿宋" w:eastAsia="仿宋" w:hAnsi="仿宋" w:hint="eastAsia"/>
          <w:sz w:val="28"/>
          <w:szCs w:val="28"/>
        </w:rPr>
        <w:t>★2.1.供方需保证其所提供的产品必须是合同所确定的正宗原装产品，其型号、规格必须符合清单所列的各项技术指标，质量必须达到该项设备的国家标准及行业质量标准，严禁使用不合格材料，假一罚十；所附各种</w:t>
      </w:r>
      <w:r>
        <w:rPr>
          <w:rFonts w:ascii="仿宋" w:eastAsia="仿宋" w:hAnsi="仿宋" w:hint="eastAsia"/>
          <w:sz w:val="28"/>
          <w:szCs w:val="28"/>
        </w:rPr>
        <w:lastRenderedPageBreak/>
        <w:t>资料及配件（软件）等必须齐全。</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★2.2.产品的验收按照国家标准、行业标准规范进行，如相关产品所用工程项目验收中，属国网供电公司电源系统，未通过国网验收的情形，需方有权进行退货处理。</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★2.3.成交人需随货提供产品合格证、生产许可证，出厂试验报告、型式报告等。</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★2.4.供货期：签订合同后15日内交货。</w:t>
      </w:r>
    </w:p>
    <w:p w:rsidR="00541D35" w:rsidRDefault="00103A83">
      <w:pPr>
        <w:spacing w:line="560" w:lineRule="exact"/>
        <w:ind w:firstLineChars="300" w:firstLine="840"/>
        <w:rPr>
          <w:rFonts w:ascii="仿宋" w:eastAsia="仿宋" w:hAnsi="仿宋"/>
          <w:sz w:val="28"/>
          <w:szCs w:val="28"/>
        </w:rPr>
      </w:pPr>
      <w:r>
        <w:rPr>
          <w:rFonts w:ascii="仿宋" w:eastAsia="仿宋" w:hAnsi="仿宋" w:hint="eastAsia"/>
          <w:sz w:val="28"/>
          <w:szCs w:val="28"/>
        </w:rPr>
        <w:t>2.5.服务地点：采购人指定地点。</w:t>
      </w:r>
    </w:p>
    <w:p w:rsidR="00541D35" w:rsidRDefault="00103A83">
      <w:pPr>
        <w:pStyle w:val="2"/>
        <w:spacing w:before="0" w:after="0" w:line="560" w:lineRule="exact"/>
        <w:jc w:val="left"/>
        <w:rPr>
          <w:rFonts w:asciiTheme="minorEastAsia" w:eastAsiaTheme="minorEastAsia" w:hAnsiTheme="minorEastAsia"/>
          <w:sz w:val="28"/>
          <w:szCs w:val="28"/>
        </w:rPr>
      </w:pPr>
      <w:bookmarkStart w:id="18" w:name="_Toc138080267"/>
      <w:r>
        <w:rPr>
          <w:rFonts w:asciiTheme="minorEastAsia" w:eastAsiaTheme="minorEastAsia" w:hAnsiTheme="minorEastAsia" w:hint="eastAsia"/>
          <w:sz w:val="28"/>
          <w:szCs w:val="28"/>
        </w:rPr>
        <w:t>★3.付款方式</w:t>
      </w:r>
      <w:bookmarkEnd w:id="17"/>
      <w:bookmarkEnd w:id="18"/>
    </w:p>
    <w:p w:rsidR="00541D35" w:rsidRDefault="00103A83">
      <w:pPr>
        <w:spacing w:line="560" w:lineRule="exact"/>
        <w:ind w:firstLineChars="200" w:firstLine="560"/>
        <w:rPr>
          <w:rFonts w:ascii="仿宋" w:eastAsia="仿宋" w:hAnsi="仿宋"/>
          <w:sz w:val="28"/>
          <w:szCs w:val="28"/>
        </w:rPr>
      </w:pPr>
      <w:bookmarkStart w:id="19" w:name="_Toc134452755"/>
      <w:r>
        <w:rPr>
          <w:rFonts w:ascii="仿宋" w:eastAsia="仿宋" w:hAnsi="仿宋" w:hint="eastAsia"/>
          <w:sz w:val="28"/>
          <w:szCs w:val="28"/>
        </w:rPr>
        <w:t>签订合同后，供方组织设备生产，产品到货验收合格后三个月后付至总货款的95％，供方需一次性开具全额增值税专用发票，13%税率，如遇税率调整，按照最新税率政策执行，剩余5％质保期满后一次性付清，最终付款时间结合甲方财务状况执行。</w:t>
      </w:r>
    </w:p>
    <w:p w:rsidR="00541D35" w:rsidRDefault="00103A83">
      <w:pPr>
        <w:pStyle w:val="2"/>
        <w:spacing w:before="0" w:after="0" w:line="560" w:lineRule="exact"/>
        <w:jc w:val="left"/>
        <w:rPr>
          <w:rFonts w:asciiTheme="minorEastAsia" w:eastAsiaTheme="minorEastAsia" w:hAnsiTheme="minorEastAsia"/>
          <w:sz w:val="28"/>
          <w:szCs w:val="28"/>
        </w:rPr>
      </w:pPr>
      <w:bookmarkStart w:id="20" w:name="_Toc138080268"/>
      <w:bookmarkStart w:id="21" w:name="_Toc134452756"/>
      <w:bookmarkEnd w:id="19"/>
      <w:r>
        <w:rPr>
          <w:rFonts w:asciiTheme="minorEastAsia" w:eastAsiaTheme="minorEastAsia" w:hAnsiTheme="minorEastAsia" w:hint="eastAsia"/>
          <w:sz w:val="28"/>
          <w:szCs w:val="28"/>
        </w:rPr>
        <w:t>4.验收</w:t>
      </w:r>
      <w:bookmarkEnd w:id="20"/>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.2</w:t>
      </w:r>
      <w:r>
        <w:rPr>
          <w:rFonts w:ascii="仿宋" w:eastAsia="仿宋" w:hAnsi="仿宋" w:hint="eastAsia"/>
          <w:sz w:val="28"/>
          <w:szCs w:val="28"/>
        </w:rPr>
        <w:t>产品到货后由采购人对货物进行详细而全面的检验，并出具产品验收报告，证明货物质量无任何问题，作为付款凭据之一。</w:t>
      </w:r>
    </w:p>
    <w:p w:rsidR="00541D35" w:rsidRDefault="00103A83">
      <w:pPr>
        <w:pStyle w:val="2"/>
        <w:spacing w:before="0" w:after="0" w:line="560" w:lineRule="exact"/>
        <w:jc w:val="left"/>
        <w:rPr>
          <w:rFonts w:asciiTheme="minorEastAsia" w:eastAsiaTheme="minorEastAsia" w:hAnsiTheme="minorEastAsia"/>
          <w:sz w:val="28"/>
          <w:szCs w:val="28"/>
        </w:rPr>
      </w:pPr>
      <w:bookmarkStart w:id="22" w:name="_Toc138080269"/>
      <w:r>
        <w:rPr>
          <w:rFonts w:asciiTheme="minorEastAsia" w:eastAsiaTheme="minorEastAsia" w:hAnsiTheme="minorEastAsia" w:hint="eastAsia"/>
          <w:sz w:val="28"/>
          <w:szCs w:val="28"/>
        </w:rPr>
        <w:t>5.</w:t>
      </w:r>
      <w:bookmarkEnd w:id="21"/>
      <w:r>
        <w:rPr>
          <w:rFonts w:asciiTheme="minorEastAsia" w:eastAsiaTheme="minorEastAsia" w:hAnsiTheme="minorEastAsia" w:hint="eastAsia"/>
          <w:sz w:val="28"/>
          <w:szCs w:val="28"/>
        </w:rPr>
        <w:t>质量保证期</w:t>
      </w:r>
      <w:bookmarkEnd w:id="22"/>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质保期：质保期为两年，在质保期头三个月内，如产品运行有严重质量的问题或质量缺陷，供方应免费予以更换，以保证需方正常运行。</w:t>
      </w:r>
    </w:p>
    <w:p w:rsidR="00541D35" w:rsidRDefault="00103A83">
      <w:pPr>
        <w:pStyle w:val="2"/>
        <w:spacing w:before="0" w:after="0" w:line="560" w:lineRule="exact"/>
        <w:jc w:val="left"/>
        <w:rPr>
          <w:rFonts w:asciiTheme="minorEastAsia" w:eastAsiaTheme="minorEastAsia" w:hAnsiTheme="minorEastAsia"/>
          <w:sz w:val="28"/>
          <w:szCs w:val="28"/>
        </w:rPr>
      </w:pPr>
      <w:bookmarkStart w:id="23" w:name="_Toc138080270"/>
      <w:r>
        <w:rPr>
          <w:rFonts w:asciiTheme="minorEastAsia" w:eastAsiaTheme="minorEastAsia" w:hAnsiTheme="minorEastAsia" w:hint="eastAsia"/>
          <w:sz w:val="28"/>
          <w:szCs w:val="28"/>
        </w:rPr>
        <w:t>6.售后服务</w:t>
      </w:r>
      <w:bookmarkEnd w:id="23"/>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6.1.成交人应提供及时周到的售后服务，应保证每季度至少一次上门回访、检修。</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6.2成交人在接采购人通知1小时做出响应，2小时内到达现场，24小时内维修完毕。</w:t>
      </w:r>
    </w:p>
    <w:p w:rsidR="00541D35" w:rsidRDefault="00103A83">
      <w:pPr>
        <w:spacing w:line="560" w:lineRule="exact"/>
        <w:rPr>
          <w:rFonts w:ascii="仿宋" w:eastAsia="仿宋" w:hAnsi="仿宋"/>
          <w:sz w:val="28"/>
          <w:szCs w:val="28"/>
        </w:rPr>
      </w:pPr>
      <w:r>
        <w:rPr>
          <w:rFonts w:ascii="仿宋" w:eastAsia="仿宋" w:hAnsi="仿宋" w:hint="eastAsia"/>
          <w:sz w:val="28"/>
          <w:szCs w:val="28"/>
        </w:rPr>
        <w:t xml:space="preserve">    带“★”条款为实质性条款，成交人必须按照采购文件的要求做出实质性响应。</w:t>
      </w:r>
    </w:p>
    <w:p w:rsidR="00541D35" w:rsidRDefault="00541D35">
      <w:pPr>
        <w:spacing w:line="560" w:lineRule="exact"/>
        <w:outlineLvl w:val="0"/>
        <w:rPr>
          <w:rFonts w:ascii="黑体" w:eastAsia="黑体" w:hAnsi="黑体" w:cs="黑体"/>
          <w:bCs/>
          <w:sz w:val="32"/>
          <w:szCs w:val="32"/>
        </w:rPr>
      </w:pPr>
    </w:p>
    <w:p w:rsidR="00541D35" w:rsidRDefault="00541D35">
      <w:pPr>
        <w:spacing w:line="560" w:lineRule="exact"/>
        <w:outlineLvl w:val="0"/>
        <w:rPr>
          <w:rFonts w:ascii="黑体" w:eastAsia="黑体" w:hAnsi="黑体" w:cs="黑体"/>
          <w:bCs/>
          <w:sz w:val="32"/>
          <w:szCs w:val="32"/>
        </w:rPr>
      </w:pPr>
    </w:p>
    <w:p w:rsidR="00541D35" w:rsidRDefault="00541D35">
      <w:pPr>
        <w:spacing w:line="560" w:lineRule="exact"/>
        <w:outlineLvl w:val="0"/>
        <w:rPr>
          <w:rFonts w:ascii="黑体" w:eastAsia="黑体" w:hAnsi="黑体" w:cs="黑体"/>
          <w:bCs/>
          <w:sz w:val="32"/>
          <w:szCs w:val="32"/>
        </w:rPr>
      </w:pPr>
    </w:p>
    <w:p w:rsidR="00541D35" w:rsidRDefault="00541D35">
      <w:pPr>
        <w:spacing w:line="560" w:lineRule="exact"/>
        <w:outlineLvl w:val="0"/>
        <w:rPr>
          <w:rFonts w:ascii="黑体" w:eastAsia="黑体" w:hAnsi="黑体" w:cs="黑体"/>
          <w:bCs/>
          <w:sz w:val="32"/>
          <w:szCs w:val="32"/>
        </w:rPr>
      </w:pPr>
    </w:p>
    <w:p w:rsidR="00541D35" w:rsidRDefault="00541D35">
      <w:pPr>
        <w:spacing w:line="560" w:lineRule="exact"/>
        <w:outlineLvl w:val="0"/>
        <w:rPr>
          <w:rFonts w:ascii="黑体" w:eastAsia="黑体" w:hAnsi="黑体" w:cs="黑体"/>
          <w:bCs/>
          <w:sz w:val="32"/>
          <w:szCs w:val="32"/>
        </w:rPr>
      </w:pPr>
    </w:p>
    <w:p w:rsidR="00541D35" w:rsidRDefault="00541D35">
      <w:pPr>
        <w:spacing w:line="560" w:lineRule="exact"/>
        <w:outlineLvl w:val="0"/>
        <w:rPr>
          <w:rFonts w:ascii="黑体" w:eastAsia="黑体" w:hAnsi="黑体" w:cs="黑体"/>
          <w:bCs/>
          <w:sz w:val="32"/>
          <w:szCs w:val="32"/>
        </w:rPr>
      </w:pPr>
    </w:p>
    <w:p w:rsidR="00541D35" w:rsidRDefault="00103A83">
      <w:pPr>
        <w:rPr>
          <w:rFonts w:asciiTheme="minorEastAsia" w:eastAsiaTheme="minorEastAsia" w:hAnsiTheme="minorEastAsia"/>
          <w:b/>
          <w:bCs/>
          <w:sz w:val="28"/>
          <w:szCs w:val="28"/>
        </w:rPr>
      </w:pPr>
      <w:bookmarkStart w:id="24" w:name="_Toc27718"/>
      <w:r>
        <w:rPr>
          <w:rFonts w:ascii="黑体" w:eastAsia="黑体" w:hAnsi="黑体" w:cs="黑体"/>
          <w:bCs/>
          <w:sz w:val="32"/>
          <w:szCs w:val="32"/>
        </w:rPr>
        <w:br w:type="page"/>
      </w:r>
      <w:bookmarkEnd w:id="24"/>
    </w:p>
    <w:p w:rsidR="00541D35" w:rsidRDefault="00103A83">
      <w:pPr>
        <w:pStyle w:val="1"/>
        <w:jc w:val="center"/>
        <w:rPr>
          <w:rFonts w:ascii="楷体_GB2312" w:eastAsia="楷体_GB2312" w:hAnsi="楷体_GB2312" w:cs="楷体_GB2312"/>
          <w:sz w:val="28"/>
          <w:szCs w:val="28"/>
        </w:rPr>
      </w:pPr>
      <w:bookmarkStart w:id="25" w:name="_Toc12279"/>
      <w:bookmarkStart w:id="26" w:name="_Toc26951"/>
      <w:bookmarkStart w:id="27" w:name="_Toc134452757"/>
      <w:r>
        <w:rPr>
          <w:rFonts w:ascii="黑体" w:eastAsia="黑体" w:hAnsi="黑体" w:cs="黑体" w:hint="eastAsia"/>
          <w:sz w:val="32"/>
          <w:szCs w:val="32"/>
        </w:rPr>
        <w:lastRenderedPageBreak/>
        <w:t>第四章  评审办法</w:t>
      </w:r>
      <w:bookmarkStart w:id="28" w:name="_Toc436166237"/>
      <w:bookmarkStart w:id="29" w:name="_Toc38368673"/>
      <w:bookmarkStart w:id="30" w:name="_Toc118441304"/>
      <w:bookmarkStart w:id="31" w:name="_Toc464831080"/>
      <w:bookmarkEnd w:id="25"/>
      <w:bookmarkEnd w:id="26"/>
      <w:bookmarkEnd w:id="27"/>
    </w:p>
    <w:p w:rsidR="00541D35" w:rsidRDefault="00103A83">
      <w:pPr>
        <w:spacing w:line="560" w:lineRule="exact"/>
        <w:ind w:firstLineChars="200" w:firstLine="560"/>
        <w:outlineLvl w:val="1"/>
        <w:rPr>
          <w:rFonts w:ascii="楷体_GB2312" w:eastAsia="楷体_GB2312" w:hAnsi="楷体_GB2312" w:cs="楷体_GB2312"/>
          <w:sz w:val="28"/>
          <w:szCs w:val="28"/>
        </w:rPr>
      </w:pPr>
      <w:bookmarkStart w:id="32" w:name="_Toc26326"/>
      <w:bookmarkStart w:id="33" w:name="_Toc30985"/>
      <w:r>
        <w:rPr>
          <w:rFonts w:ascii="楷体_GB2312" w:eastAsia="楷体_GB2312" w:hAnsi="楷体_GB2312" w:cs="楷体_GB2312" w:hint="eastAsia"/>
          <w:sz w:val="28"/>
          <w:szCs w:val="28"/>
        </w:rPr>
        <w:t>1.</w:t>
      </w:r>
      <w:bookmarkEnd w:id="28"/>
      <w:bookmarkEnd w:id="29"/>
      <w:r>
        <w:rPr>
          <w:rFonts w:ascii="楷体_GB2312" w:eastAsia="楷体_GB2312" w:hAnsi="楷体_GB2312" w:cs="楷体_GB2312" w:hint="eastAsia"/>
          <w:sz w:val="28"/>
          <w:szCs w:val="28"/>
        </w:rPr>
        <w:t>低价中标法</w:t>
      </w:r>
      <w:bookmarkEnd w:id="30"/>
      <w:bookmarkEnd w:id="32"/>
      <w:bookmarkEnd w:id="33"/>
    </w:p>
    <w:p w:rsidR="00541D35" w:rsidRDefault="00103A83">
      <w:pPr>
        <w:pStyle w:val="a9"/>
        <w:rPr>
          <w:rFonts w:ascii="仿宋" w:eastAsia="仿宋" w:hAnsi="仿宋"/>
          <w:sz w:val="28"/>
          <w:szCs w:val="28"/>
        </w:rPr>
      </w:pPr>
      <w:r>
        <w:rPr>
          <w:rFonts w:ascii="仿宋" w:eastAsia="仿宋" w:hAnsi="仿宋" w:hint="eastAsia"/>
          <w:sz w:val="28"/>
          <w:szCs w:val="28"/>
        </w:rPr>
        <w:t xml:space="preserve">    本次项目采用低价中标法，报价最低者为最终成交供应商。总价及各分项报价均不得高于采购控制价，否则评审小组有权据此确定为报价无效（若投标人纳税身份不一致，可以按招标控制价的除税价为基数依照法定增值税税率进行合规折算）。未按格式报价、资料不齐或资质不符合要求的情况，应予以废标；当满足要求的单位不足五家单位时，流标。</w:t>
      </w:r>
    </w:p>
    <w:p w:rsidR="00541D35" w:rsidRDefault="00103A83">
      <w:pPr>
        <w:pStyle w:val="a9"/>
        <w:rPr>
          <w:rFonts w:ascii="仿宋" w:eastAsia="仿宋" w:hAnsi="仿宋"/>
          <w:sz w:val="28"/>
          <w:szCs w:val="28"/>
        </w:rPr>
      </w:pPr>
      <w:r>
        <w:rPr>
          <w:rFonts w:ascii="仿宋" w:eastAsia="仿宋" w:hAnsi="仿宋" w:hint="eastAsia"/>
          <w:sz w:val="28"/>
          <w:szCs w:val="28"/>
        </w:rPr>
        <w:t xml:space="preserve">    采用两轮报价加一轮竞谈，具体如下：</w:t>
      </w:r>
    </w:p>
    <w:p w:rsidR="00541D35" w:rsidRDefault="00103A83">
      <w:pPr>
        <w:pStyle w:val="a9"/>
        <w:rPr>
          <w:rFonts w:ascii="仿宋" w:eastAsia="仿宋" w:hAnsi="仿宋"/>
          <w:sz w:val="28"/>
          <w:szCs w:val="28"/>
        </w:rPr>
      </w:pPr>
      <w:r>
        <w:rPr>
          <w:rFonts w:ascii="仿宋" w:eastAsia="仿宋" w:hAnsi="仿宋" w:hint="eastAsia"/>
          <w:sz w:val="28"/>
          <w:szCs w:val="28"/>
        </w:rPr>
        <w:t xml:space="preserve">    1.1第一轮报价结束后按照报价由高到低淘汰1/3（取整）。</w:t>
      </w:r>
    </w:p>
    <w:p w:rsidR="00541D35" w:rsidRDefault="00103A83">
      <w:pPr>
        <w:pStyle w:val="a9"/>
        <w:rPr>
          <w:rFonts w:ascii="仿宋" w:eastAsia="仿宋" w:hAnsi="仿宋"/>
          <w:sz w:val="28"/>
          <w:szCs w:val="28"/>
        </w:rPr>
      </w:pPr>
      <w:r>
        <w:rPr>
          <w:rFonts w:ascii="仿宋" w:eastAsia="仿宋" w:hAnsi="仿宋" w:hint="eastAsia"/>
          <w:sz w:val="28"/>
          <w:szCs w:val="28"/>
        </w:rPr>
        <w:t xml:space="preserve">    1.2第二轮参与报价单位在第一轮报价基础上自主下浮，报价结束后按照报价由高到低淘汰1/3（取整），若第二轮参与单位只有三家则不进行淘汰。</w:t>
      </w:r>
    </w:p>
    <w:p w:rsidR="00541D35" w:rsidRDefault="00103A83">
      <w:pPr>
        <w:pStyle w:val="a9"/>
        <w:rPr>
          <w:rFonts w:ascii="仿宋" w:eastAsia="仿宋" w:hAnsi="仿宋"/>
          <w:sz w:val="28"/>
          <w:szCs w:val="28"/>
        </w:rPr>
      </w:pPr>
      <w:r>
        <w:rPr>
          <w:rFonts w:ascii="仿宋" w:eastAsia="仿宋" w:hAnsi="仿宋" w:hint="eastAsia"/>
          <w:sz w:val="28"/>
          <w:szCs w:val="28"/>
        </w:rPr>
        <w:t xml:space="preserve">    1.3第三轮按照第二轮各单位的报价由高到低依次进行竞谈，最终通过竞争性谈判确定报价最低者为成交供应商。</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备注:以上报价均为含税价。</w:t>
      </w:r>
    </w:p>
    <w:p w:rsidR="00541D35" w:rsidRDefault="00541D35">
      <w:pPr>
        <w:spacing w:line="560" w:lineRule="exact"/>
        <w:ind w:firstLineChars="200" w:firstLine="560"/>
        <w:rPr>
          <w:rFonts w:ascii="仿宋" w:eastAsia="仿宋" w:hAnsi="仿宋"/>
          <w:sz w:val="28"/>
          <w:szCs w:val="28"/>
        </w:rPr>
      </w:pPr>
    </w:p>
    <w:p w:rsidR="00541D35" w:rsidRDefault="00541D35">
      <w:pPr>
        <w:spacing w:line="560" w:lineRule="exact"/>
        <w:ind w:firstLineChars="200" w:firstLine="560"/>
        <w:rPr>
          <w:rFonts w:ascii="仿宋" w:eastAsia="仿宋" w:hAnsi="仿宋"/>
          <w:sz w:val="28"/>
          <w:szCs w:val="28"/>
        </w:rPr>
      </w:pPr>
    </w:p>
    <w:p w:rsidR="00541D35" w:rsidRDefault="00541D35">
      <w:pPr>
        <w:spacing w:line="560" w:lineRule="exact"/>
        <w:ind w:firstLineChars="200" w:firstLine="560"/>
        <w:rPr>
          <w:rFonts w:ascii="仿宋" w:eastAsia="仿宋" w:hAnsi="仿宋"/>
          <w:sz w:val="28"/>
          <w:szCs w:val="28"/>
        </w:rPr>
      </w:pPr>
    </w:p>
    <w:p w:rsidR="00541D35" w:rsidRDefault="00103A83">
      <w:pPr>
        <w:widowControl/>
        <w:jc w:val="left"/>
        <w:rPr>
          <w:rFonts w:ascii="黑体" w:eastAsia="黑体" w:hAnsi="黑体" w:cs="黑体"/>
          <w:bCs/>
          <w:sz w:val="32"/>
          <w:szCs w:val="32"/>
        </w:rPr>
      </w:pPr>
      <w:r>
        <w:rPr>
          <w:rFonts w:ascii="黑体" w:eastAsia="黑体" w:hAnsi="黑体" w:cs="黑体"/>
          <w:bCs/>
          <w:sz w:val="32"/>
          <w:szCs w:val="32"/>
        </w:rPr>
        <w:br w:type="page"/>
      </w:r>
    </w:p>
    <w:p w:rsidR="00541D35" w:rsidRDefault="00103A83">
      <w:pPr>
        <w:spacing w:line="520" w:lineRule="exact"/>
        <w:jc w:val="center"/>
        <w:outlineLvl w:val="0"/>
        <w:rPr>
          <w:rFonts w:ascii="黑体" w:eastAsia="黑体" w:hAnsi="黑体" w:cs="黑体"/>
          <w:bCs/>
          <w:sz w:val="32"/>
          <w:szCs w:val="32"/>
        </w:rPr>
      </w:pPr>
      <w:bookmarkStart w:id="34" w:name="_Toc134452758"/>
      <w:bookmarkStart w:id="35" w:name="_Toc17448"/>
      <w:bookmarkStart w:id="36" w:name="_Toc22020"/>
      <w:r>
        <w:rPr>
          <w:rFonts w:ascii="黑体" w:eastAsia="黑体" w:hAnsi="黑体" w:cs="黑体" w:hint="eastAsia"/>
          <w:bCs/>
          <w:sz w:val="32"/>
          <w:szCs w:val="32"/>
        </w:rPr>
        <w:lastRenderedPageBreak/>
        <w:t>第五章  供应商须知</w:t>
      </w:r>
      <w:bookmarkEnd w:id="31"/>
      <w:bookmarkEnd w:id="34"/>
      <w:bookmarkEnd w:id="35"/>
      <w:bookmarkEnd w:id="36"/>
    </w:p>
    <w:p w:rsidR="00541D35" w:rsidRDefault="00541D35">
      <w:pPr>
        <w:spacing w:line="560" w:lineRule="exact"/>
        <w:ind w:firstLineChars="200" w:firstLine="560"/>
        <w:rPr>
          <w:rFonts w:ascii="仿宋" w:eastAsia="仿宋" w:hAnsi="仿宋"/>
          <w:sz w:val="28"/>
          <w:szCs w:val="28"/>
        </w:rPr>
      </w:pPr>
      <w:bookmarkStart w:id="37" w:name="_Toc491667825"/>
      <w:bookmarkStart w:id="38" w:name="_Toc464831081"/>
    </w:p>
    <w:p w:rsidR="00541D35" w:rsidRDefault="00103A83">
      <w:pPr>
        <w:spacing w:line="560" w:lineRule="exact"/>
        <w:ind w:firstLineChars="200" w:firstLine="560"/>
        <w:outlineLvl w:val="1"/>
        <w:rPr>
          <w:rFonts w:ascii="楷体_GB2312" w:eastAsia="楷体_GB2312" w:hAnsi="楷体_GB2312" w:cs="楷体_GB2312"/>
          <w:sz w:val="28"/>
          <w:szCs w:val="28"/>
        </w:rPr>
      </w:pPr>
      <w:bookmarkStart w:id="39" w:name="_Toc16825"/>
      <w:bookmarkStart w:id="40" w:name="_Toc22866"/>
      <w:r>
        <w:rPr>
          <w:rFonts w:ascii="楷体_GB2312" w:eastAsia="楷体_GB2312" w:hAnsi="楷体_GB2312" w:cs="楷体_GB2312" w:hint="eastAsia"/>
          <w:sz w:val="28"/>
          <w:szCs w:val="28"/>
        </w:rPr>
        <w:t>1.采购参考依据以及原则</w:t>
      </w:r>
      <w:bookmarkEnd w:id="37"/>
      <w:bookmarkEnd w:id="38"/>
      <w:bookmarkEnd w:id="39"/>
      <w:bookmarkEnd w:id="40"/>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《中华人民共和国政府采购法》；</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《中华人民共和国民法典》；</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《中华人民共和国政府采购法实施条例》；</w:t>
      </w:r>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1.4《</w:t>
      </w:r>
      <w:r>
        <w:rPr>
          <w:rFonts w:ascii="仿宋" w:eastAsia="仿宋" w:hAnsi="仿宋"/>
          <w:sz w:val="28"/>
          <w:szCs w:val="28"/>
        </w:rPr>
        <w:t>政府采购非招标采购方式管理办法</w:t>
      </w:r>
      <w:r>
        <w:rPr>
          <w:rFonts w:ascii="仿宋" w:eastAsia="仿宋" w:hAnsi="仿宋" w:hint="eastAsia"/>
          <w:sz w:val="28"/>
          <w:szCs w:val="28"/>
        </w:rPr>
        <w:t>》</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5其他有关法律、行政法规以及省市规范性文件规定。</w:t>
      </w:r>
    </w:p>
    <w:p w:rsidR="00541D35" w:rsidRDefault="00103A83">
      <w:pPr>
        <w:spacing w:line="560" w:lineRule="exact"/>
        <w:ind w:firstLineChars="200" w:firstLine="560"/>
        <w:outlineLvl w:val="1"/>
        <w:rPr>
          <w:rFonts w:ascii="楷体_GB2312" w:eastAsia="楷体_GB2312" w:hAnsi="楷体_GB2312" w:cs="楷体_GB2312"/>
          <w:sz w:val="28"/>
          <w:szCs w:val="28"/>
        </w:rPr>
      </w:pPr>
      <w:bookmarkStart w:id="41" w:name="_Toc14754"/>
      <w:bookmarkStart w:id="42" w:name="_Toc16471"/>
      <w:bookmarkStart w:id="43" w:name="_Toc464831082"/>
      <w:r>
        <w:rPr>
          <w:rFonts w:ascii="楷体_GB2312" w:eastAsia="楷体_GB2312" w:hAnsi="楷体_GB2312" w:cs="楷体_GB2312" w:hint="eastAsia"/>
          <w:sz w:val="28"/>
          <w:szCs w:val="28"/>
        </w:rPr>
        <w:t>2.合格的供应商</w:t>
      </w:r>
      <w:bookmarkEnd w:id="41"/>
      <w:bookmarkEnd w:id="42"/>
      <w:bookmarkEnd w:id="43"/>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符合《中华人民共和国政府采购法》第二十二条第一款规定的条件；</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符合本采购文件规定的资格要求，且按照要求提供相关证明材料；</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.3单位负责人为同一人或者存在直接控股、管理关系的不同供应商，不得参加同一合同项下的采购活动；</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4为采购项目提供整体设计、规范编制或者项目管理、监理、检测等服务的供应商，不得再参加该采购项目的其他采购活动。</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5供应商提供的证明材料内容必须真实可靠。</w:t>
      </w:r>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符合上述条件的供应商即为合格供应商，具有参与磋商采购的资格。</w:t>
      </w:r>
    </w:p>
    <w:p w:rsidR="00541D35" w:rsidRDefault="00103A83">
      <w:pPr>
        <w:spacing w:line="560" w:lineRule="exact"/>
        <w:ind w:firstLineChars="200" w:firstLine="560"/>
        <w:outlineLvl w:val="1"/>
        <w:rPr>
          <w:rFonts w:ascii="楷体_GB2312" w:eastAsia="楷体_GB2312" w:hAnsi="楷体_GB2312" w:cs="楷体_GB2312"/>
          <w:sz w:val="28"/>
          <w:szCs w:val="28"/>
        </w:rPr>
      </w:pPr>
      <w:bookmarkStart w:id="44" w:name="_Toc947"/>
      <w:bookmarkStart w:id="45" w:name="_Toc25147"/>
      <w:bookmarkStart w:id="46" w:name="_Toc464831083"/>
      <w:r>
        <w:rPr>
          <w:rFonts w:ascii="楷体_GB2312" w:eastAsia="楷体_GB2312" w:hAnsi="楷体_GB2312" w:cs="楷体_GB2312" w:hint="eastAsia"/>
          <w:sz w:val="28"/>
          <w:szCs w:val="28"/>
        </w:rPr>
        <w:t>3.保密</w:t>
      </w:r>
      <w:bookmarkEnd w:id="44"/>
      <w:bookmarkEnd w:id="45"/>
      <w:bookmarkEnd w:id="46"/>
    </w:p>
    <w:p w:rsidR="00541D35" w:rsidRDefault="00103A83">
      <w:pPr>
        <w:pStyle w:val="a9"/>
        <w:ind w:firstLineChars="200" w:firstLine="560"/>
        <w:rPr>
          <w:rFonts w:ascii="仿宋" w:eastAsia="仿宋" w:hAnsi="仿宋"/>
          <w:sz w:val="28"/>
          <w:szCs w:val="28"/>
          <w:lang w:val="zh-CN"/>
        </w:rPr>
      </w:pPr>
      <w:r>
        <w:rPr>
          <w:rFonts w:ascii="仿宋" w:eastAsia="仿宋" w:hAnsi="仿宋" w:hint="eastAsia"/>
          <w:sz w:val="28"/>
          <w:szCs w:val="28"/>
        </w:rPr>
        <w:t>参与磋商采购活动的当事人应对采购文件和响应文件中的商业和技术等秘密保密，违者应对由此造成的后果承担法律责任。</w:t>
      </w:r>
      <w:r>
        <w:rPr>
          <w:rFonts w:ascii="仿宋" w:eastAsia="仿宋" w:hAnsi="仿宋" w:hint="eastAsia"/>
          <w:sz w:val="28"/>
          <w:szCs w:val="28"/>
          <w:lang w:val="zh-CN"/>
        </w:rPr>
        <w:t>成交供应商</w:t>
      </w:r>
      <w:r>
        <w:rPr>
          <w:rFonts w:ascii="仿宋" w:eastAsia="仿宋" w:hAnsi="仿宋"/>
          <w:sz w:val="28"/>
          <w:szCs w:val="28"/>
          <w:lang w:val="zh-CN"/>
        </w:rPr>
        <w:t>必须依据相关法规文件要求承诺对在承接仪器仪器设备搬迁服务项目中所涉及的</w:t>
      </w:r>
      <w:r>
        <w:rPr>
          <w:rFonts w:ascii="仿宋" w:eastAsia="仿宋" w:hAnsi="仿宋" w:hint="eastAsia"/>
          <w:sz w:val="28"/>
          <w:szCs w:val="28"/>
          <w:lang w:val="zh-CN"/>
        </w:rPr>
        <w:t>采购方</w:t>
      </w:r>
      <w:r>
        <w:rPr>
          <w:rFonts w:ascii="仿宋" w:eastAsia="仿宋" w:hAnsi="仿宋"/>
          <w:sz w:val="28"/>
          <w:szCs w:val="28"/>
          <w:lang w:val="zh-CN"/>
        </w:rPr>
        <w:t>的技术、人员等资料承担保密义务和责任</w:t>
      </w:r>
    </w:p>
    <w:p w:rsidR="00541D35" w:rsidRDefault="00103A83">
      <w:pPr>
        <w:pStyle w:val="a9"/>
        <w:ind w:firstLineChars="200" w:firstLine="560"/>
        <w:rPr>
          <w:rFonts w:ascii="楷体_GB2312" w:eastAsia="楷体_GB2312" w:hAnsi="楷体_GB2312" w:cs="楷体_GB2312"/>
          <w:sz w:val="28"/>
          <w:szCs w:val="28"/>
        </w:rPr>
      </w:pPr>
      <w:bookmarkStart w:id="47" w:name="_Toc464831084"/>
      <w:r>
        <w:rPr>
          <w:rFonts w:ascii="楷体_GB2312" w:eastAsia="楷体_GB2312" w:hAnsi="楷体_GB2312" w:cs="楷体_GB2312" w:hint="eastAsia"/>
          <w:sz w:val="28"/>
          <w:szCs w:val="28"/>
        </w:rPr>
        <w:t>4.语言文字、计量单位、时间单位、报价有效期以及参与采购活动费</w:t>
      </w:r>
      <w:r>
        <w:rPr>
          <w:rFonts w:ascii="楷体_GB2312" w:eastAsia="楷体_GB2312" w:hAnsi="楷体_GB2312" w:cs="楷体_GB2312" w:hint="eastAsia"/>
          <w:sz w:val="28"/>
          <w:szCs w:val="28"/>
        </w:rPr>
        <w:lastRenderedPageBreak/>
        <w:t>用</w:t>
      </w:r>
      <w:bookmarkEnd w:id="47"/>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1语言文字</w:t>
      </w:r>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除专用术语外，与磋商采购活动有关的语言均使用简体中文。必要时专用术语应附有中文注释。如供应商提交的支持文件和印刷的文献使用另一种语言，应附有相应内容的中文翻译本，在解释响应文件时以中文翻译本为准。</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4.2</w:t>
      </w:r>
      <w:r>
        <w:rPr>
          <w:rFonts w:ascii="仿宋" w:eastAsia="仿宋" w:hAnsi="仿宋" w:hint="eastAsia"/>
          <w:sz w:val="28"/>
          <w:szCs w:val="28"/>
        </w:rPr>
        <w:t>计量单位</w:t>
      </w:r>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除采购文件另有规定外，计量均应采用中华人民共和国法定计量单位；所有报价一律使用人民币，货币单位为“元”。</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4.3</w:t>
      </w:r>
      <w:r>
        <w:rPr>
          <w:rFonts w:ascii="仿宋" w:eastAsia="仿宋" w:hAnsi="仿宋" w:hint="eastAsia"/>
          <w:sz w:val="28"/>
          <w:szCs w:val="28"/>
        </w:rPr>
        <w:t>时间单位</w:t>
      </w:r>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除采购文件中另有规定外，采购文件所使用的时间单位“天”、“日”均指日历天，时、分均为北京时间。</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报价</w:t>
      </w:r>
      <w:r>
        <w:rPr>
          <w:rFonts w:ascii="仿宋" w:eastAsia="仿宋" w:hAnsi="仿宋"/>
          <w:sz w:val="28"/>
          <w:szCs w:val="28"/>
        </w:rPr>
        <w:t>有效期</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4.4.1</w:t>
      </w:r>
      <w:r>
        <w:rPr>
          <w:rFonts w:ascii="仿宋" w:eastAsia="仿宋" w:hAnsi="仿宋" w:hint="eastAsia"/>
          <w:sz w:val="28"/>
          <w:szCs w:val="28"/>
        </w:rPr>
        <w:t>在供应商须知前附表规定的报价有效期内，响应文件以及其补充、承诺等部分均保持有效。</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4.4.2</w:t>
      </w:r>
      <w:r>
        <w:rPr>
          <w:rFonts w:ascii="仿宋" w:eastAsia="仿宋" w:hAnsi="仿宋" w:hint="eastAsia"/>
          <w:sz w:val="28"/>
          <w:szCs w:val="28"/>
        </w:rPr>
        <w:t>在采购文件规定的响应文件有效期满之前，如果出现特殊情况，采购人或者采购代理机构可在报价有效期内要求供应商延长有效期，要求与答复均以书面通知为准并作为采购文件和响应文件的组成部分；供应商可以拒绝上述要求而其保证金不被没收，拒绝延长响应文件有效期的，其报价失效；同意上述要求的，既不能要求也不允许其修改响应文件，有关退还和没收保证金的规定在报价有效期的延长期内继续有效。</w:t>
      </w:r>
    </w:p>
    <w:p w:rsidR="00541D35" w:rsidRDefault="00103A83">
      <w:pPr>
        <w:pStyle w:val="a9"/>
        <w:ind w:firstLineChars="200" w:firstLine="560"/>
        <w:rPr>
          <w:rFonts w:ascii="仿宋" w:eastAsia="仿宋" w:hAnsi="仿宋"/>
          <w:sz w:val="28"/>
          <w:szCs w:val="28"/>
        </w:rPr>
      </w:pPr>
      <w:r>
        <w:rPr>
          <w:rFonts w:ascii="仿宋" w:eastAsia="仿宋" w:hAnsi="仿宋"/>
          <w:sz w:val="28"/>
          <w:szCs w:val="28"/>
        </w:rPr>
        <w:t>4.5</w:t>
      </w:r>
      <w:r>
        <w:rPr>
          <w:rFonts w:ascii="仿宋" w:eastAsia="仿宋" w:hAnsi="仿宋" w:hint="eastAsia"/>
          <w:sz w:val="28"/>
          <w:szCs w:val="28"/>
        </w:rPr>
        <w:t>参与采购活动费用</w:t>
      </w:r>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lastRenderedPageBreak/>
        <w:t>供应商应自行承担其准备和参加采购活动发生的所有费用。</w:t>
      </w:r>
    </w:p>
    <w:p w:rsidR="00541D35" w:rsidRDefault="00103A83">
      <w:pPr>
        <w:pStyle w:val="a9"/>
        <w:ind w:firstLineChars="200" w:firstLine="560"/>
        <w:rPr>
          <w:rFonts w:ascii="楷体_GB2312" w:eastAsia="楷体_GB2312" w:hAnsi="楷体_GB2312" w:cs="楷体_GB2312"/>
          <w:sz w:val="28"/>
          <w:szCs w:val="28"/>
        </w:rPr>
      </w:pPr>
      <w:bookmarkStart w:id="48" w:name="_Toc464831085"/>
      <w:r>
        <w:rPr>
          <w:rFonts w:ascii="楷体_GB2312" w:eastAsia="楷体_GB2312" w:hAnsi="楷体_GB2312" w:cs="楷体_GB2312" w:hint="eastAsia"/>
          <w:sz w:val="28"/>
          <w:szCs w:val="28"/>
        </w:rPr>
        <w:t>5.踏勘现场</w:t>
      </w:r>
      <w:bookmarkEnd w:id="48"/>
      <w:r>
        <w:rPr>
          <w:rFonts w:ascii="楷体_GB2312" w:eastAsia="楷体_GB2312" w:hAnsi="楷体_GB2312" w:cs="楷体_GB2312" w:hint="eastAsia"/>
          <w:sz w:val="28"/>
          <w:szCs w:val="28"/>
        </w:rPr>
        <w:t>：/。</w:t>
      </w:r>
    </w:p>
    <w:p w:rsidR="00541D35" w:rsidRDefault="00103A83">
      <w:pPr>
        <w:pStyle w:val="a9"/>
        <w:ind w:firstLineChars="200" w:firstLine="560"/>
        <w:rPr>
          <w:rFonts w:ascii="楷体_GB2312" w:eastAsia="楷体_GB2312" w:hAnsi="楷体_GB2312" w:cs="楷体_GB2312"/>
          <w:sz w:val="28"/>
          <w:szCs w:val="28"/>
        </w:rPr>
      </w:pPr>
      <w:bookmarkStart w:id="49" w:name="_Toc464831087"/>
      <w:r>
        <w:rPr>
          <w:rFonts w:ascii="楷体_GB2312" w:eastAsia="楷体_GB2312" w:hAnsi="楷体_GB2312" w:cs="楷体_GB2312" w:hint="eastAsia"/>
          <w:sz w:val="28"/>
          <w:szCs w:val="28"/>
        </w:rPr>
        <w:t>6.偏离</w:t>
      </w:r>
      <w:bookmarkEnd w:id="49"/>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采购人允许响应文件偏离采购文件某些非实质性要求的，偏离应当符合采购文件规定的偏离范围和幅度。</w:t>
      </w:r>
    </w:p>
    <w:p w:rsidR="00541D35" w:rsidRDefault="00103A83">
      <w:pPr>
        <w:pStyle w:val="a9"/>
        <w:ind w:firstLineChars="200" w:firstLine="560"/>
        <w:rPr>
          <w:rFonts w:ascii="楷体_GB2312" w:eastAsia="楷体_GB2312" w:hAnsi="楷体_GB2312" w:cs="楷体_GB2312"/>
          <w:sz w:val="28"/>
          <w:szCs w:val="28"/>
        </w:rPr>
      </w:pPr>
      <w:bookmarkStart w:id="50" w:name="_Toc464831088"/>
      <w:r>
        <w:rPr>
          <w:rFonts w:ascii="楷体_GB2312" w:eastAsia="楷体_GB2312" w:hAnsi="楷体_GB2312" w:cs="楷体_GB2312" w:hint="eastAsia"/>
          <w:sz w:val="28"/>
          <w:szCs w:val="28"/>
        </w:rPr>
        <w:t>7.履约担保</w:t>
      </w:r>
      <w:bookmarkEnd w:id="50"/>
      <w:r>
        <w:rPr>
          <w:rFonts w:ascii="楷体_GB2312" w:eastAsia="楷体_GB2312" w:hAnsi="楷体_GB2312" w:cs="楷体_GB2312" w:hint="eastAsia"/>
          <w:sz w:val="28"/>
          <w:szCs w:val="28"/>
        </w:rPr>
        <w:t>：/。</w:t>
      </w:r>
    </w:p>
    <w:p w:rsidR="00541D35" w:rsidRDefault="00103A83">
      <w:pPr>
        <w:pStyle w:val="a9"/>
        <w:ind w:firstLineChars="200" w:firstLine="560"/>
        <w:rPr>
          <w:rFonts w:ascii="楷体_GB2312" w:eastAsia="楷体_GB2312" w:hAnsi="楷体_GB2312" w:cs="楷体_GB2312"/>
          <w:sz w:val="28"/>
          <w:szCs w:val="28"/>
        </w:rPr>
      </w:pPr>
      <w:bookmarkStart w:id="51" w:name="_Toc464831100"/>
      <w:r>
        <w:rPr>
          <w:rFonts w:ascii="楷体_GB2312" w:eastAsia="楷体_GB2312" w:hAnsi="楷体_GB2312" w:cs="楷体_GB2312" w:hint="eastAsia"/>
          <w:sz w:val="28"/>
          <w:szCs w:val="28"/>
        </w:rPr>
        <w:t>8.其他需补充的内容</w:t>
      </w:r>
      <w:bookmarkEnd w:id="51"/>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其他需补充的内容：见供应商须知前附表。</w:t>
      </w:r>
    </w:p>
    <w:p w:rsidR="00541D35" w:rsidRDefault="00541D35">
      <w:pPr>
        <w:spacing w:line="560" w:lineRule="exact"/>
        <w:jc w:val="center"/>
        <w:rPr>
          <w:rFonts w:ascii="黑体" w:eastAsia="黑体" w:hAnsi="黑体" w:cs="黑体"/>
          <w:bCs/>
          <w:sz w:val="32"/>
          <w:szCs w:val="32"/>
        </w:rPr>
      </w:pPr>
      <w:bookmarkStart w:id="52" w:name="_Toc464831101"/>
    </w:p>
    <w:p w:rsidR="00541D35" w:rsidRDefault="00103A83">
      <w:pPr>
        <w:rPr>
          <w:rFonts w:ascii="黑体" w:eastAsia="黑体" w:hAnsi="黑体" w:cs="黑体"/>
          <w:bCs/>
          <w:sz w:val="32"/>
          <w:szCs w:val="32"/>
        </w:rPr>
      </w:pPr>
      <w:bookmarkStart w:id="53" w:name="_Toc14986"/>
      <w:bookmarkStart w:id="54" w:name="_Toc134452759"/>
      <w:r>
        <w:rPr>
          <w:rFonts w:ascii="黑体" w:eastAsia="黑体" w:hAnsi="黑体" w:cs="黑体" w:hint="eastAsia"/>
          <w:bCs/>
          <w:sz w:val="32"/>
          <w:szCs w:val="32"/>
        </w:rPr>
        <w:br w:type="page"/>
      </w:r>
    </w:p>
    <w:p w:rsidR="00541D35" w:rsidRDefault="00103A83">
      <w:pPr>
        <w:spacing w:line="520" w:lineRule="exact"/>
        <w:jc w:val="center"/>
        <w:outlineLvl w:val="0"/>
        <w:rPr>
          <w:rFonts w:ascii="黑体" w:eastAsia="黑体" w:hAnsi="黑体" w:cs="黑体"/>
          <w:bCs/>
          <w:sz w:val="32"/>
          <w:szCs w:val="32"/>
        </w:rPr>
      </w:pPr>
      <w:bookmarkStart w:id="55" w:name="_Toc17713"/>
      <w:r>
        <w:rPr>
          <w:rFonts w:ascii="黑体" w:eastAsia="黑体" w:hAnsi="黑体" w:cs="黑体" w:hint="eastAsia"/>
          <w:bCs/>
          <w:sz w:val="32"/>
          <w:szCs w:val="32"/>
        </w:rPr>
        <w:lastRenderedPageBreak/>
        <w:t>第六章  成交</w:t>
      </w:r>
      <w:bookmarkEnd w:id="52"/>
      <w:bookmarkEnd w:id="53"/>
      <w:bookmarkEnd w:id="54"/>
      <w:bookmarkEnd w:id="55"/>
    </w:p>
    <w:p w:rsidR="00541D35" w:rsidRDefault="00541D35">
      <w:pPr>
        <w:spacing w:line="560" w:lineRule="exact"/>
        <w:ind w:firstLineChars="200" w:firstLine="560"/>
        <w:rPr>
          <w:rFonts w:ascii="仿宋" w:eastAsia="仿宋" w:hAnsi="仿宋"/>
          <w:sz w:val="28"/>
          <w:szCs w:val="28"/>
        </w:rPr>
      </w:pPr>
      <w:bookmarkStart w:id="56" w:name="_Toc464831109"/>
    </w:p>
    <w:p w:rsidR="00541D35" w:rsidRDefault="00103A83">
      <w:pPr>
        <w:pStyle w:val="a9"/>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1.成交</w:t>
      </w:r>
      <w:bookmarkEnd w:id="56"/>
    </w:p>
    <w:p w:rsidR="00541D35" w:rsidRDefault="00103A83">
      <w:pPr>
        <w:pStyle w:val="a9"/>
        <w:ind w:firstLineChars="200" w:firstLine="560"/>
        <w:rPr>
          <w:rFonts w:ascii="仿宋" w:eastAsia="仿宋" w:hAnsi="仿宋" w:cs="Arial"/>
          <w:sz w:val="28"/>
          <w:szCs w:val="28"/>
          <w:lang w:val="en-GB"/>
        </w:rPr>
      </w:pPr>
      <w:r>
        <w:rPr>
          <w:rFonts w:ascii="仿宋" w:eastAsia="仿宋" w:hAnsi="仿宋" w:cs="Arial" w:hint="eastAsia"/>
          <w:sz w:val="28"/>
          <w:szCs w:val="28"/>
          <w:lang w:val="en-GB"/>
        </w:rPr>
        <w:t>1.1采购人授权评审小组直接确定成交供应商。</w:t>
      </w:r>
    </w:p>
    <w:p w:rsidR="00541D35" w:rsidRDefault="00103A83">
      <w:pPr>
        <w:pStyle w:val="a9"/>
        <w:ind w:firstLineChars="200" w:firstLine="560"/>
        <w:rPr>
          <w:rFonts w:ascii="仿宋" w:eastAsia="仿宋" w:hAnsi="仿宋" w:cs="Arial"/>
          <w:sz w:val="28"/>
          <w:szCs w:val="28"/>
          <w:lang w:val="en-GB"/>
        </w:rPr>
      </w:pPr>
      <w:r>
        <w:rPr>
          <w:rFonts w:ascii="仿宋" w:eastAsia="仿宋" w:hAnsi="仿宋" w:cs="Arial" w:hint="eastAsia"/>
          <w:sz w:val="28"/>
          <w:szCs w:val="28"/>
          <w:lang w:val="en-GB"/>
        </w:rPr>
        <w:t>1.2本次采购采用低价中标法。</w:t>
      </w:r>
    </w:p>
    <w:p w:rsidR="00541D35" w:rsidRDefault="00103A83">
      <w:pPr>
        <w:pStyle w:val="a9"/>
        <w:ind w:firstLineChars="200" w:firstLine="560"/>
        <w:rPr>
          <w:rFonts w:ascii="仿宋" w:eastAsia="仿宋" w:hAnsi="仿宋"/>
          <w:sz w:val="28"/>
          <w:szCs w:val="28"/>
        </w:rPr>
      </w:pPr>
      <w:r>
        <w:rPr>
          <w:rFonts w:ascii="仿宋" w:eastAsia="仿宋" w:hAnsi="仿宋" w:cs="仿宋" w:hint="eastAsia"/>
          <w:sz w:val="28"/>
          <w:szCs w:val="28"/>
          <w:lang w:val="zh-CN"/>
        </w:rPr>
        <w:t>1.3按照有关规定成交供应商因不可抗力或者自身原因不能履行采购合同的须顺延排序第二的供应商成交的，或者采购人推荐排序第二的供应商成交的，其响应报价不得超过原成交人响应报价与保证金之和，报经监督部门核准后可以确定排序第二的供应商成交。否则应予废标，由采购人依法重新组织采购。</w:t>
      </w:r>
    </w:p>
    <w:p w:rsidR="00541D35" w:rsidRDefault="00103A83">
      <w:pPr>
        <w:pStyle w:val="a9"/>
        <w:ind w:firstLineChars="200" w:firstLine="560"/>
        <w:rPr>
          <w:rFonts w:ascii="仿宋" w:eastAsia="仿宋" w:hAnsi="仿宋" w:cs="Arial"/>
          <w:sz w:val="28"/>
          <w:szCs w:val="28"/>
          <w:lang w:val="en-GB"/>
        </w:rPr>
      </w:pPr>
      <w:r>
        <w:rPr>
          <w:rFonts w:ascii="仿宋" w:eastAsia="仿宋" w:hAnsi="仿宋" w:cs="Arial" w:hint="eastAsia"/>
          <w:sz w:val="28"/>
          <w:szCs w:val="28"/>
          <w:lang w:val="en-GB"/>
        </w:rPr>
        <w:t>1.4评审完成后，评审委员会参与并审定评审报告。</w:t>
      </w:r>
    </w:p>
    <w:p w:rsidR="00541D35" w:rsidRDefault="00103A83">
      <w:pPr>
        <w:pStyle w:val="a9"/>
        <w:ind w:firstLineChars="200" w:firstLine="560"/>
        <w:rPr>
          <w:rFonts w:ascii="楷体_GB2312" w:eastAsia="楷体_GB2312" w:hAnsi="楷体_GB2312" w:cs="楷体_GB2312"/>
          <w:sz w:val="28"/>
          <w:szCs w:val="28"/>
        </w:rPr>
      </w:pPr>
      <w:bookmarkStart w:id="57" w:name="_Toc464831110"/>
      <w:r>
        <w:rPr>
          <w:rFonts w:ascii="楷体_GB2312" w:eastAsia="楷体_GB2312" w:hAnsi="楷体_GB2312" w:cs="楷体_GB2312" w:hint="eastAsia"/>
          <w:sz w:val="28"/>
          <w:szCs w:val="28"/>
        </w:rPr>
        <w:t>2.成交结果公示以及成交通知书</w:t>
      </w:r>
      <w:bookmarkEnd w:id="57"/>
    </w:p>
    <w:p w:rsidR="00541D35" w:rsidRDefault="00103A83">
      <w:pPr>
        <w:pStyle w:val="a9"/>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.1</w:t>
      </w:r>
      <w:r>
        <w:rPr>
          <w:rFonts w:ascii="仿宋" w:eastAsia="仿宋" w:hAnsi="仿宋" w:cs="仿宋" w:hint="eastAsia"/>
          <w:kern w:val="0"/>
          <w:sz w:val="28"/>
          <w:szCs w:val="28"/>
        </w:rPr>
        <w:t>采购人应当自成交供应商确定之日起</w:t>
      </w:r>
      <w:r>
        <w:rPr>
          <w:rFonts w:ascii="仿宋" w:eastAsia="仿宋" w:hAnsi="仿宋" w:cs="仿宋"/>
          <w:kern w:val="0"/>
          <w:sz w:val="28"/>
          <w:szCs w:val="28"/>
        </w:rPr>
        <w:t>2</w:t>
      </w:r>
      <w:r>
        <w:rPr>
          <w:rFonts w:ascii="仿宋" w:eastAsia="仿宋" w:hAnsi="仿宋" w:cs="仿宋" w:hint="eastAsia"/>
          <w:kern w:val="0"/>
          <w:sz w:val="28"/>
          <w:szCs w:val="28"/>
        </w:rPr>
        <w:t>个工作日内，发出成交通知书。</w:t>
      </w:r>
    </w:p>
    <w:p w:rsidR="00541D35" w:rsidRDefault="00103A83">
      <w:pPr>
        <w:pStyle w:val="a9"/>
        <w:ind w:firstLineChars="200" w:firstLine="560"/>
        <w:rPr>
          <w:rFonts w:ascii="楷体_GB2312" w:eastAsia="楷体_GB2312" w:hAnsi="楷体_GB2312" w:cs="楷体_GB2312"/>
          <w:sz w:val="28"/>
          <w:szCs w:val="28"/>
        </w:rPr>
      </w:pPr>
      <w:bookmarkStart w:id="58" w:name="_Toc464831111"/>
      <w:r>
        <w:rPr>
          <w:rFonts w:ascii="楷体_GB2312" w:eastAsia="楷体_GB2312" w:hAnsi="楷体_GB2312" w:cs="楷体_GB2312" w:hint="eastAsia"/>
          <w:sz w:val="28"/>
          <w:szCs w:val="28"/>
        </w:rPr>
        <w:t>3.响应无效</w:t>
      </w:r>
      <w:bookmarkEnd w:id="58"/>
    </w:p>
    <w:p w:rsidR="00541D35" w:rsidRDefault="00103A83">
      <w:pPr>
        <w:pStyle w:val="a9"/>
        <w:ind w:firstLineChars="200" w:firstLine="560"/>
        <w:rPr>
          <w:rStyle w:val="af7"/>
          <w:sz w:val="28"/>
          <w:szCs w:val="28"/>
        </w:rPr>
      </w:pPr>
      <w:r>
        <w:rPr>
          <w:rStyle w:val="af7"/>
          <w:rFonts w:hint="eastAsia"/>
          <w:sz w:val="28"/>
          <w:szCs w:val="28"/>
        </w:rPr>
        <w:t>出现下列情形之一的，响应无效：</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.1响应报价超过采购文件中规定的预算金额或者最高限价的</w:t>
      </w:r>
      <w:r>
        <w:rPr>
          <w:rStyle w:val="af7"/>
          <w:rFonts w:hint="eastAsia"/>
          <w:sz w:val="28"/>
          <w:szCs w:val="28"/>
        </w:rPr>
        <w:t>；</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.2</w:t>
      </w:r>
      <w:r>
        <w:rPr>
          <w:rStyle w:val="af7"/>
          <w:rFonts w:hint="eastAsia"/>
          <w:sz w:val="28"/>
          <w:szCs w:val="28"/>
        </w:rPr>
        <w:t>对“★”条款未做出实质性响应或者发生负偏离的；</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w:t>
      </w:r>
      <w:r>
        <w:rPr>
          <w:rStyle w:val="af7"/>
          <w:rFonts w:hint="eastAsia"/>
          <w:sz w:val="28"/>
          <w:szCs w:val="28"/>
        </w:rPr>
        <w:t>3</w:t>
      </w:r>
      <w:r>
        <w:rPr>
          <w:rStyle w:val="af7"/>
          <w:sz w:val="28"/>
          <w:szCs w:val="28"/>
        </w:rPr>
        <w:t>对于不允许偏离的实质性要求和条件</w:t>
      </w:r>
      <w:r>
        <w:rPr>
          <w:rStyle w:val="af7"/>
          <w:rFonts w:hint="eastAsia"/>
          <w:sz w:val="28"/>
          <w:szCs w:val="28"/>
        </w:rPr>
        <w:t>发生偏离的；</w:t>
      </w:r>
    </w:p>
    <w:p w:rsidR="00541D35" w:rsidRDefault="00103A83">
      <w:pPr>
        <w:pStyle w:val="a9"/>
        <w:ind w:firstLineChars="200" w:firstLine="560"/>
        <w:rPr>
          <w:rStyle w:val="af7"/>
          <w:sz w:val="28"/>
          <w:szCs w:val="28"/>
        </w:rPr>
      </w:pPr>
      <w:r>
        <w:rPr>
          <w:rStyle w:val="af7"/>
          <w:rFonts w:hint="eastAsia"/>
          <w:sz w:val="28"/>
          <w:szCs w:val="28"/>
        </w:rPr>
        <w:t>3.4不按照采购文件规定报价、没有分项报价、拒绝报价、有多个报价（采购文件另有规定的除外）、有选择性报价、附有条件的报价或者拒绝修正报价的；</w:t>
      </w:r>
    </w:p>
    <w:p w:rsidR="00541D35" w:rsidRDefault="00103A83">
      <w:pPr>
        <w:pStyle w:val="a9"/>
        <w:ind w:firstLineChars="200" w:firstLine="560"/>
        <w:rPr>
          <w:rStyle w:val="af7"/>
          <w:sz w:val="28"/>
          <w:szCs w:val="28"/>
        </w:rPr>
      </w:pPr>
      <w:r>
        <w:rPr>
          <w:rStyle w:val="af7"/>
          <w:rFonts w:hint="eastAsia"/>
          <w:sz w:val="28"/>
          <w:szCs w:val="28"/>
        </w:rPr>
        <w:lastRenderedPageBreak/>
        <w:t>3</w:t>
      </w:r>
      <w:r>
        <w:rPr>
          <w:rStyle w:val="af7"/>
          <w:sz w:val="28"/>
          <w:szCs w:val="28"/>
        </w:rPr>
        <w:t>.</w:t>
      </w:r>
      <w:r>
        <w:rPr>
          <w:rStyle w:val="af7"/>
          <w:rFonts w:hint="eastAsia"/>
          <w:sz w:val="28"/>
          <w:szCs w:val="28"/>
        </w:rPr>
        <w:t>5响应文件正副本未区分或者内容严重不一致的；</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w:t>
      </w:r>
      <w:r>
        <w:rPr>
          <w:rStyle w:val="af7"/>
          <w:rFonts w:hint="eastAsia"/>
          <w:sz w:val="28"/>
          <w:szCs w:val="28"/>
        </w:rPr>
        <w:t>6</w:t>
      </w:r>
      <w:r>
        <w:rPr>
          <w:rStyle w:val="af7"/>
          <w:sz w:val="28"/>
          <w:szCs w:val="28"/>
        </w:rPr>
        <w:t>未按照采购文件的规定提交响应保证金的</w:t>
      </w:r>
      <w:r>
        <w:rPr>
          <w:rStyle w:val="af7"/>
          <w:rFonts w:hint="eastAsia"/>
          <w:sz w:val="28"/>
          <w:szCs w:val="28"/>
        </w:rPr>
        <w:t>；</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w:t>
      </w:r>
      <w:r>
        <w:rPr>
          <w:rStyle w:val="af7"/>
          <w:rFonts w:hint="eastAsia"/>
          <w:sz w:val="28"/>
          <w:szCs w:val="28"/>
        </w:rPr>
        <w:t>7响应有效期不满足采购文件要求的；</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w:t>
      </w:r>
      <w:r>
        <w:rPr>
          <w:rStyle w:val="af7"/>
          <w:rFonts w:hint="eastAsia"/>
          <w:sz w:val="28"/>
          <w:szCs w:val="28"/>
        </w:rPr>
        <w:t>8响应超出营业执照经营范围的；</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w:t>
      </w:r>
      <w:r>
        <w:rPr>
          <w:rStyle w:val="af7"/>
          <w:rFonts w:hint="eastAsia"/>
          <w:sz w:val="28"/>
          <w:szCs w:val="28"/>
        </w:rPr>
        <w:t>9评审小组</w:t>
      </w:r>
      <w:r>
        <w:rPr>
          <w:rStyle w:val="af7"/>
          <w:sz w:val="28"/>
          <w:szCs w:val="28"/>
        </w:rPr>
        <w:t>2/3</w:t>
      </w:r>
      <w:r>
        <w:rPr>
          <w:rStyle w:val="af7"/>
          <w:rFonts w:hint="eastAsia"/>
          <w:sz w:val="28"/>
          <w:szCs w:val="28"/>
        </w:rPr>
        <w:t>及以上成员认定响应方案技术含量低、不符合采购文件要求的；</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.1</w:t>
      </w:r>
      <w:r>
        <w:rPr>
          <w:rStyle w:val="af7"/>
          <w:rFonts w:hint="eastAsia"/>
          <w:sz w:val="28"/>
          <w:szCs w:val="28"/>
        </w:rPr>
        <w:t>0评审小组判定供应商涂改证明材料或者提供虚假材料和承诺的；</w:t>
      </w:r>
    </w:p>
    <w:p w:rsidR="00541D35" w:rsidRDefault="00103A83">
      <w:pPr>
        <w:pStyle w:val="a9"/>
        <w:ind w:firstLineChars="200" w:firstLine="560"/>
        <w:rPr>
          <w:rStyle w:val="af7"/>
          <w:sz w:val="28"/>
          <w:szCs w:val="28"/>
        </w:rPr>
      </w:pPr>
      <w:r>
        <w:rPr>
          <w:rStyle w:val="af7"/>
          <w:rFonts w:hint="eastAsia"/>
          <w:sz w:val="28"/>
          <w:szCs w:val="28"/>
        </w:rPr>
        <w:t>3</w:t>
      </w:r>
      <w:r>
        <w:rPr>
          <w:rStyle w:val="af7"/>
          <w:sz w:val="28"/>
          <w:szCs w:val="28"/>
        </w:rPr>
        <w:t>.1</w:t>
      </w:r>
      <w:r>
        <w:rPr>
          <w:rStyle w:val="af7"/>
          <w:rFonts w:hint="eastAsia"/>
          <w:sz w:val="28"/>
          <w:szCs w:val="28"/>
        </w:rPr>
        <w:t>1</w:t>
      </w:r>
      <w:r>
        <w:rPr>
          <w:rStyle w:val="af7"/>
          <w:sz w:val="28"/>
          <w:szCs w:val="28"/>
        </w:rPr>
        <w:t>响应文件未按采购文件要求</w:t>
      </w:r>
      <w:r>
        <w:rPr>
          <w:rStyle w:val="af7"/>
          <w:rFonts w:hint="eastAsia"/>
          <w:sz w:val="28"/>
          <w:szCs w:val="28"/>
        </w:rPr>
        <w:t>编制、</w:t>
      </w:r>
      <w:r>
        <w:rPr>
          <w:rStyle w:val="af7"/>
          <w:sz w:val="28"/>
          <w:szCs w:val="28"/>
        </w:rPr>
        <w:t>签署、盖章</w:t>
      </w:r>
      <w:r>
        <w:rPr>
          <w:rStyle w:val="af7"/>
          <w:rFonts w:hint="eastAsia"/>
          <w:sz w:val="28"/>
          <w:szCs w:val="28"/>
        </w:rPr>
        <w:t>、装订</w:t>
      </w:r>
      <w:r>
        <w:rPr>
          <w:rStyle w:val="af7"/>
          <w:sz w:val="28"/>
          <w:szCs w:val="28"/>
        </w:rPr>
        <w:t>的</w:t>
      </w:r>
      <w:r>
        <w:rPr>
          <w:rStyle w:val="af7"/>
          <w:rFonts w:hint="eastAsia"/>
          <w:sz w:val="28"/>
          <w:szCs w:val="28"/>
        </w:rPr>
        <w:t>；</w:t>
      </w:r>
    </w:p>
    <w:p w:rsidR="00541D35" w:rsidRDefault="00103A83">
      <w:pPr>
        <w:pStyle w:val="a9"/>
        <w:ind w:firstLineChars="200" w:firstLine="560"/>
        <w:rPr>
          <w:rStyle w:val="af7"/>
          <w:sz w:val="28"/>
          <w:szCs w:val="28"/>
        </w:rPr>
      </w:pPr>
      <w:r>
        <w:rPr>
          <w:rStyle w:val="af7"/>
          <w:rFonts w:hint="eastAsia"/>
          <w:sz w:val="28"/>
          <w:szCs w:val="28"/>
        </w:rPr>
        <w:t>3.12资格、资信等证明文件可以为复印件的，复印件未加盖单位公章的；</w:t>
      </w:r>
    </w:p>
    <w:p w:rsidR="00541D35" w:rsidRDefault="00103A83">
      <w:pPr>
        <w:pStyle w:val="a9"/>
        <w:ind w:firstLineChars="200" w:firstLine="560"/>
        <w:rPr>
          <w:rStyle w:val="af7"/>
          <w:sz w:val="28"/>
          <w:szCs w:val="28"/>
        </w:rPr>
      </w:pPr>
      <w:r>
        <w:rPr>
          <w:rStyle w:val="af7"/>
          <w:rFonts w:hint="eastAsia"/>
          <w:sz w:val="28"/>
          <w:szCs w:val="28"/>
        </w:rPr>
        <w:t>3.13响应文件含有采购人不能接受的附加条件的；</w:t>
      </w:r>
    </w:p>
    <w:p w:rsidR="00541D35" w:rsidRDefault="00103A83">
      <w:pPr>
        <w:pStyle w:val="a9"/>
        <w:ind w:firstLineChars="200" w:firstLine="560"/>
        <w:rPr>
          <w:rStyle w:val="af7"/>
          <w:sz w:val="28"/>
          <w:szCs w:val="28"/>
        </w:rPr>
      </w:pPr>
      <w:r>
        <w:rPr>
          <w:rStyle w:val="af7"/>
          <w:rFonts w:hint="eastAsia"/>
          <w:sz w:val="28"/>
          <w:szCs w:val="28"/>
        </w:rPr>
        <w:t>3.14</w:t>
      </w:r>
      <w:r>
        <w:rPr>
          <w:rStyle w:val="af7"/>
          <w:sz w:val="28"/>
          <w:szCs w:val="28"/>
        </w:rPr>
        <w:t>法律、法规和采购文件规定的其他无效情形</w:t>
      </w:r>
      <w:r>
        <w:rPr>
          <w:rStyle w:val="af7"/>
          <w:rFonts w:hint="eastAsia"/>
          <w:sz w:val="28"/>
          <w:szCs w:val="28"/>
        </w:rPr>
        <w:t>。</w:t>
      </w:r>
    </w:p>
    <w:p w:rsidR="00541D35" w:rsidRDefault="00103A83">
      <w:pPr>
        <w:pStyle w:val="a9"/>
        <w:ind w:firstLineChars="200" w:firstLine="560"/>
        <w:rPr>
          <w:rStyle w:val="af7"/>
          <w:sz w:val="28"/>
          <w:szCs w:val="28"/>
        </w:rPr>
      </w:pPr>
      <w:r>
        <w:rPr>
          <w:rStyle w:val="af7"/>
          <w:rFonts w:hint="eastAsia"/>
          <w:sz w:val="28"/>
          <w:szCs w:val="28"/>
        </w:rPr>
        <w:t>对响应无效的认定，必须经评审小组集体做出决定并出具响应无效的事实依据，由供应商法定代表人或者被授权代表签字确认，拒绝签字的，不影响评审小组做出的决定。</w:t>
      </w:r>
    </w:p>
    <w:p w:rsidR="00541D35" w:rsidRDefault="00103A83">
      <w:pPr>
        <w:pStyle w:val="a9"/>
        <w:ind w:firstLineChars="200" w:firstLine="560"/>
        <w:rPr>
          <w:rFonts w:ascii="楷体_GB2312" w:eastAsia="楷体_GB2312" w:hAnsi="楷体_GB2312" w:cs="楷体_GB2312"/>
          <w:sz w:val="28"/>
          <w:szCs w:val="28"/>
        </w:rPr>
      </w:pPr>
      <w:bookmarkStart w:id="59" w:name="_Toc464831112"/>
      <w:r>
        <w:rPr>
          <w:rFonts w:ascii="楷体_GB2312" w:eastAsia="楷体_GB2312" w:hAnsi="楷体_GB2312" w:cs="楷体_GB2312" w:hint="eastAsia"/>
          <w:sz w:val="28"/>
          <w:szCs w:val="28"/>
        </w:rPr>
        <w:t>4.废标</w:t>
      </w:r>
      <w:bookmarkEnd w:id="59"/>
    </w:p>
    <w:p w:rsidR="00541D35" w:rsidRDefault="00103A83">
      <w:pPr>
        <w:pStyle w:val="a9"/>
        <w:ind w:firstLineChars="200" w:firstLine="560"/>
        <w:rPr>
          <w:rStyle w:val="af7"/>
          <w:sz w:val="28"/>
          <w:szCs w:val="28"/>
        </w:rPr>
      </w:pPr>
      <w:r>
        <w:rPr>
          <w:rStyle w:val="af7"/>
          <w:rFonts w:hint="eastAsia"/>
          <w:sz w:val="28"/>
          <w:szCs w:val="28"/>
        </w:rPr>
        <w:t>4.</w:t>
      </w:r>
      <w:r>
        <w:rPr>
          <w:rStyle w:val="af7"/>
          <w:sz w:val="28"/>
          <w:szCs w:val="28"/>
        </w:rPr>
        <w:t>1</w:t>
      </w:r>
      <w:r>
        <w:rPr>
          <w:rStyle w:val="af7"/>
          <w:rFonts w:hint="eastAsia"/>
          <w:sz w:val="28"/>
          <w:szCs w:val="28"/>
        </w:rPr>
        <w:t>出现下列情形之一的，应予废标：</w:t>
      </w:r>
    </w:p>
    <w:p w:rsidR="00541D35" w:rsidRDefault="00103A83">
      <w:pPr>
        <w:pStyle w:val="a9"/>
        <w:ind w:firstLineChars="200" w:firstLine="560"/>
        <w:rPr>
          <w:rStyle w:val="af7"/>
          <w:sz w:val="28"/>
          <w:szCs w:val="28"/>
        </w:rPr>
      </w:pPr>
      <w:r>
        <w:rPr>
          <w:rStyle w:val="af7"/>
          <w:rFonts w:hint="eastAsia"/>
          <w:sz w:val="28"/>
          <w:szCs w:val="28"/>
        </w:rPr>
        <w:t>4</w:t>
      </w:r>
      <w:r>
        <w:rPr>
          <w:rStyle w:val="af7"/>
          <w:sz w:val="28"/>
          <w:szCs w:val="28"/>
        </w:rPr>
        <w:t>.1.1</w:t>
      </w:r>
      <w:r>
        <w:rPr>
          <w:rStyle w:val="af7"/>
          <w:rFonts w:hint="eastAsia"/>
          <w:sz w:val="28"/>
          <w:szCs w:val="28"/>
        </w:rPr>
        <w:t>在报价截止时间结束后参加报价的供应商不足5家，符合采购文件规定条件的供应商不足5家或者对采购文件作实质性响应的供应商不足5家的；</w:t>
      </w:r>
    </w:p>
    <w:p w:rsidR="00541D35" w:rsidRDefault="00103A83">
      <w:pPr>
        <w:pStyle w:val="a9"/>
        <w:ind w:firstLineChars="200" w:firstLine="560"/>
        <w:rPr>
          <w:rStyle w:val="af7"/>
          <w:sz w:val="28"/>
          <w:szCs w:val="28"/>
        </w:rPr>
      </w:pPr>
      <w:r>
        <w:rPr>
          <w:rStyle w:val="af7"/>
          <w:rFonts w:hint="eastAsia"/>
          <w:sz w:val="28"/>
          <w:szCs w:val="28"/>
        </w:rPr>
        <w:t>4</w:t>
      </w:r>
      <w:r>
        <w:rPr>
          <w:rStyle w:val="af7"/>
          <w:sz w:val="28"/>
          <w:szCs w:val="28"/>
        </w:rPr>
        <w:t>.1.2</w:t>
      </w:r>
      <w:r>
        <w:rPr>
          <w:rStyle w:val="af7"/>
          <w:rFonts w:hint="eastAsia"/>
          <w:sz w:val="28"/>
          <w:szCs w:val="28"/>
        </w:rPr>
        <w:t>出现影响采购公正的违法违规行为的；</w:t>
      </w:r>
    </w:p>
    <w:p w:rsidR="00541D35" w:rsidRDefault="00103A83">
      <w:pPr>
        <w:pStyle w:val="a9"/>
        <w:ind w:firstLineChars="200" w:firstLine="560"/>
        <w:rPr>
          <w:rStyle w:val="af7"/>
          <w:sz w:val="28"/>
          <w:szCs w:val="28"/>
        </w:rPr>
      </w:pPr>
      <w:r>
        <w:rPr>
          <w:rStyle w:val="af7"/>
          <w:rFonts w:hint="eastAsia"/>
          <w:sz w:val="28"/>
          <w:szCs w:val="28"/>
        </w:rPr>
        <w:t>4</w:t>
      </w:r>
      <w:r>
        <w:rPr>
          <w:rStyle w:val="af7"/>
          <w:sz w:val="28"/>
          <w:szCs w:val="28"/>
        </w:rPr>
        <w:t>.1.3</w:t>
      </w:r>
      <w:r>
        <w:rPr>
          <w:rStyle w:val="af7"/>
          <w:rFonts w:hint="eastAsia"/>
          <w:sz w:val="28"/>
          <w:szCs w:val="28"/>
        </w:rPr>
        <w:t>供应商的报价均超过采购控制价的；</w:t>
      </w:r>
    </w:p>
    <w:p w:rsidR="00541D35" w:rsidRDefault="00103A83">
      <w:pPr>
        <w:pStyle w:val="a9"/>
        <w:ind w:firstLineChars="200" w:firstLine="560"/>
        <w:rPr>
          <w:rStyle w:val="af7"/>
          <w:sz w:val="28"/>
          <w:szCs w:val="28"/>
        </w:rPr>
      </w:pPr>
      <w:r>
        <w:rPr>
          <w:rStyle w:val="af7"/>
          <w:rFonts w:hint="eastAsia"/>
          <w:sz w:val="28"/>
          <w:szCs w:val="28"/>
        </w:rPr>
        <w:lastRenderedPageBreak/>
        <w:t>4</w:t>
      </w:r>
      <w:r>
        <w:rPr>
          <w:rStyle w:val="af7"/>
          <w:sz w:val="28"/>
          <w:szCs w:val="28"/>
        </w:rPr>
        <w:t>.1.4</w:t>
      </w:r>
      <w:r>
        <w:rPr>
          <w:rStyle w:val="af7"/>
          <w:rFonts w:hint="eastAsia"/>
          <w:sz w:val="28"/>
          <w:szCs w:val="28"/>
        </w:rPr>
        <w:t>因重大变故，采购任务取消的；</w:t>
      </w:r>
    </w:p>
    <w:p w:rsidR="00541D35" w:rsidRDefault="00103A83">
      <w:pPr>
        <w:pStyle w:val="a9"/>
        <w:ind w:firstLineChars="200" w:firstLine="560"/>
        <w:rPr>
          <w:rStyle w:val="af7"/>
          <w:sz w:val="28"/>
          <w:szCs w:val="28"/>
        </w:rPr>
      </w:pPr>
      <w:r>
        <w:rPr>
          <w:rStyle w:val="af7"/>
          <w:rFonts w:hint="eastAsia"/>
          <w:sz w:val="28"/>
          <w:szCs w:val="28"/>
        </w:rPr>
        <w:t>4</w:t>
      </w:r>
      <w:r>
        <w:rPr>
          <w:rStyle w:val="af7"/>
          <w:sz w:val="28"/>
          <w:szCs w:val="28"/>
        </w:rPr>
        <w:t>.1.5</w:t>
      </w:r>
      <w:r>
        <w:rPr>
          <w:rStyle w:val="af7"/>
          <w:rFonts w:hint="eastAsia"/>
          <w:sz w:val="28"/>
          <w:szCs w:val="28"/>
        </w:rPr>
        <w:t>法律、法规以及采购文件规定的其他废标情形。</w:t>
      </w:r>
    </w:p>
    <w:p w:rsidR="00541D35" w:rsidRDefault="00103A83">
      <w:pPr>
        <w:pStyle w:val="a9"/>
        <w:ind w:firstLineChars="200" w:firstLine="560"/>
        <w:rPr>
          <w:rFonts w:ascii="仿宋" w:eastAsia="仿宋" w:hAnsi="仿宋"/>
          <w:kern w:val="1"/>
          <w:sz w:val="28"/>
          <w:szCs w:val="28"/>
        </w:rPr>
      </w:pPr>
      <w:r>
        <w:rPr>
          <w:rStyle w:val="af7"/>
          <w:rFonts w:hint="eastAsia"/>
          <w:sz w:val="28"/>
          <w:szCs w:val="28"/>
        </w:rPr>
        <w:t>4.</w:t>
      </w:r>
      <w:r>
        <w:rPr>
          <w:rStyle w:val="af7"/>
          <w:sz w:val="28"/>
          <w:szCs w:val="28"/>
        </w:rPr>
        <w:t>2</w:t>
      </w:r>
      <w:r>
        <w:rPr>
          <w:rStyle w:val="af7"/>
          <w:rFonts w:hint="eastAsia"/>
          <w:sz w:val="28"/>
          <w:szCs w:val="28"/>
        </w:rPr>
        <w:t>废标后，采购人应当将废标理由通知所有供应商。</w:t>
      </w:r>
      <w:bookmarkStart w:id="60" w:name="_Toc464831117"/>
    </w:p>
    <w:p w:rsidR="00541D35" w:rsidRDefault="00541D35">
      <w:pPr>
        <w:spacing w:line="520" w:lineRule="exact"/>
        <w:jc w:val="center"/>
        <w:outlineLvl w:val="0"/>
        <w:rPr>
          <w:rFonts w:ascii="黑体" w:eastAsia="黑体" w:hAnsi="黑体" w:cs="黑体"/>
          <w:bCs/>
          <w:sz w:val="32"/>
          <w:szCs w:val="32"/>
        </w:rPr>
      </w:pPr>
      <w:bookmarkStart w:id="61" w:name="_Toc134452760"/>
    </w:p>
    <w:p w:rsidR="00541D35" w:rsidRDefault="00103A83">
      <w:pPr>
        <w:rPr>
          <w:rFonts w:ascii="黑体" w:eastAsia="黑体" w:hAnsi="黑体" w:cs="黑体"/>
          <w:bCs/>
          <w:sz w:val="32"/>
          <w:szCs w:val="32"/>
        </w:rPr>
      </w:pPr>
      <w:bookmarkStart w:id="62" w:name="_Toc29209"/>
      <w:r>
        <w:rPr>
          <w:rFonts w:ascii="黑体" w:eastAsia="黑体" w:hAnsi="黑体" w:cs="黑体" w:hint="eastAsia"/>
          <w:bCs/>
          <w:sz w:val="32"/>
          <w:szCs w:val="32"/>
        </w:rPr>
        <w:br w:type="page"/>
      </w:r>
    </w:p>
    <w:p w:rsidR="00541D35" w:rsidRDefault="00103A83">
      <w:pPr>
        <w:spacing w:line="520" w:lineRule="exact"/>
        <w:jc w:val="center"/>
        <w:outlineLvl w:val="0"/>
        <w:rPr>
          <w:rFonts w:ascii="黑体" w:eastAsia="黑体" w:hAnsi="黑体" w:cs="黑体"/>
          <w:bCs/>
          <w:sz w:val="32"/>
          <w:szCs w:val="32"/>
        </w:rPr>
      </w:pPr>
      <w:bookmarkStart w:id="63" w:name="_Toc16283"/>
      <w:r>
        <w:rPr>
          <w:rFonts w:ascii="黑体" w:eastAsia="黑体" w:hAnsi="黑体" w:cs="黑体" w:hint="eastAsia"/>
          <w:bCs/>
          <w:sz w:val="32"/>
          <w:szCs w:val="32"/>
        </w:rPr>
        <w:lastRenderedPageBreak/>
        <w:t>第七章  纪律要求</w:t>
      </w:r>
      <w:bookmarkEnd w:id="60"/>
      <w:bookmarkEnd w:id="61"/>
      <w:bookmarkEnd w:id="62"/>
      <w:bookmarkEnd w:id="63"/>
    </w:p>
    <w:p w:rsidR="00541D35" w:rsidRDefault="00541D35">
      <w:pPr>
        <w:spacing w:line="560" w:lineRule="exact"/>
        <w:ind w:firstLineChars="200" w:firstLine="560"/>
        <w:rPr>
          <w:rFonts w:ascii="仿宋" w:eastAsia="仿宋" w:hAnsi="仿宋"/>
          <w:sz w:val="28"/>
          <w:szCs w:val="28"/>
        </w:rPr>
      </w:pPr>
      <w:bookmarkStart w:id="64" w:name="_Toc464831118"/>
    </w:p>
    <w:p w:rsidR="00541D35" w:rsidRDefault="00103A83">
      <w:pPr>
        <w:pStyle w:val="a9"/>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1.对采购人的纪律要求</w:t>
      </w:r>
      <w:bookmarkEnd w:id="64"/>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采购人不得泄漏本次采购活动中应当保密的情况和资料，不得与供应商串通损害国家利益、社会公共利益或者他人合法权益。</w:t>
      </w:r>
    </w:p>
    <w:p w:rsidR="00541D35" w:rsidRDefault="00103A83">
      <w:pPr>
        <w:pStyle w:val="a9"/>
        <w:ind w:firstLineChars="200" w:firstLine="560"/>
        <w:rPr>
          <w:rFonts w:ascii="楷体_GB2312" w:eastAsia="楷体_GB2312" w:hAnsi="楷体_GB2312" w:cs="楷体_GB2312"/>
          <w:sz w:val="28"/>
          <w:szCs w:val="28"/>
        </w:rPr>
      </w:pPr>
      <w:bookmarkStart w:id="65" w:name="_Toc464831119"/>
      <w:r>
        <w:rPr>
          <w:rFonts w:ascii="楷体_GB2312" w:eastAsia="楷体_GB2312" w:hAnsi="楷体_GB2312" w:cs="楷体_GB2312" w:hint="eastAsia"/>
          <w:sz w:val="28"/>
          <w:szCs w:val="28"/>
        </w:rPr>
        <w:t>2.对供应商的纪律要求</w:t>
      </w:r>
      <w:bookmarkEnd w:id="65"/>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供应商不得互相串通或者与采购人串通报价，不得向采购人或者评审小组成员行贿谋取成交；不得以他人名义报价或者以其他方式弄虚作假骗取成交；供应商不得以任何方式干扰、影响评审工作。</w:t>
      </w:r>
    </w:p>
    <w:p w:rsidR="00541D35" w:rsidRDefault="00103A83">
      <w:pPr>
        <w:pStyle w:val="a9"/>
        <w:ind w:firstLineChars="200" w:firstLine="560"/>
        <w:rPr>
          <w:rFonts w:ascii="楷体_GB2312" w:eastAsia="楷体_GB2312" w:hAnsi="楷体_GB2312" w:cs="楷体_GB2312"/>
          <w:sz w:val="28"/>
          <w:szCs w:val="28"/>
        </w:rPr>
      </w:pPr>
      <w:bookmarkStart w:id="66" w:name="_Toc464831120"/>
      <w:r>
        <w:rPr>
          <w:rFonts w:ascii="楷体_GB2312" w:eastAsia="楷体_GB2312" w:hAnsi="楷体_GB2312" w:cs="楷体_GB2312" w:hint="eastAsia"/>
          <w:sz w:val="28"/>
          <w:szCs w:val="28"/>
        </w:rPr>
        <w:t>3.对评审小组成员的纪律要求</w:t>
      </w:r>
      <w:bookmarkEnd w:id="66"/>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评审小组成员不得收受他人的财物或者其他好处，不得向他人透漏对响应文件的评审和比较、成交候选人的推荐情况以及评审有关的其他情况。在评审活动中，评审小组成员应当客观、公正地履行职责，遵守职业道德，不得擅离职守，影响评审程序正常进行，不得使用超出本采购文件有关规定的评审因素和评审标准进行评审。</w:t>
      </w:r>
    </w:p>
    <w:p w:rsidR="00541D35" w:rsidRDefault="00103A83">
      <w:pPr>
        <w:pStyle w:val="a9"/>
        <w:ind w:firstLineChars="200" w:firstLine="560"/>
        <w:rPr>
          <w:rFonts w:ascii="楷体_GB2312" w:eastAsia="楷体_GB2312" w:hAnsi="楷体_GB2312" w:cs="楷体_GB2312"/>
          <w:sz w:val="28"/>
          <w:szCs w:val="28"/>
        </w:rPr>
      </w:pPr>
      <w:bookmarkStart w:id="67" w:name="_Toc464831121"/>
      <w:r>
        <w:rPr>
          <w:rFonts w:ascii="楷体_GB2312" w:eastAsia="楷体_GB2312" w:hAnsi="楷体_GB2312" w:cs="楷体_GB2312" w:hint="eastAsia"/>
          <w:sz w:val="28"/>
          <w:szCs w:val="28"/>
        </w:rPr>
        <w:t>4.对与评审活动有关的工作人员的纪律要求</w:t>
      </w:r>
      <w:bookmarkEnd w:id="67"/>
    </w:p>
    <w:p w:rsidR="00541D35" w:rsidRDefault="00103A83">
      <w:pPr>
        <w:pStyle w:val="a9"/>
        <w:ind w:firstLineChars="200" w:firstLine="560"/>
        <w:rPr>
          <w:rFonts w:ascii="仿宋" w:eastAsia="仿宋" w:hAnsi="仿宋"/>
          <w:sz w:val="28"/>
          <w:szCs w:val="28"/>
        </w:rPr>
      </w:pPr>
      <w:r>
        <w:rPr>
          <w:rFonts w:ascii="仿宋" w:eastAsia="仿宋" w:hAnsi="仿宋" w:hint="eastAsia"/>
          <w:sz w:val="28"/>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541D35" w:rsidRDefault="00541D35">
      <w:pPr>
        <w:pStyle w:val="a9"/>
        <w:ind w:firstLineChars="200" w:firstLine="560"/>
        <w:rPr>
          <w:rFonts w:ascii="仿宋" w:eastAsia="仿宋" w:hAnsi="仿宋"/>
          <w:sz w:val="28"/>
          <w:szCs w:val="28"/>
        </w:rPr>
      </w:pPr>
    </w:p>
    <w:p w:rsidR="00541D35" w:rsidRDefault="00541D35">
      <w:pPr>
        <w:spacing w:line="360" w:lineRule="auto"/>
        <w:rPr>
          <w:rFonts w:ascii="仿宋" w:eastAsia="仿宋" w:hAnsi="仿宋"/>
        </w:rPr>
        <w:sectPr w:rsidR="00541D35">
          <w:footerReference w:type="default" r:id="rId17"/>
          <w:pgSz w:w="11906" w:h="16838"/>
          <w:pgMar w:top="1418" w:right="1418" w:bottom="1418" w:left="1418" w:header="851" w:footer="992" w:gutter="0"/>
          <w:cols w:space="720"/>
          <w:docGrid w:type="lines" w:linePitch="312"/>
        </w:sectPr>
      </w:pPr>
    </w:p>
    <w:p w:rsidR="00541D35" w:rsidRDefault="00103A83">
      <w:pPr>
        <w:spacing w:line="520" w:lineRule="exact"/>
        <w:jc w:val="center"/>
        <w:outlineLvl w:val="0"/>
        <w:rPr>
          <w:rFonts w:ascii="黑体" w:eastAsia="黑体" w:hAnsi="黑体" w:cs="黑体"/>
          <w:bCs/>
          <w:sz w:val="32"/>
          <w:szCs w:val="32"/>
        </w:rPr>
      </w:pPr>
      <w:bookmarkStart w:id="68" w:name="_Toc23207"/>
      <w:bookmarkStart w:id="69" w:name="_Toc134452761"/>
      <w:bookmarkStart w:id="70" w:name="_Toc31201"/>
      <w:bookmarkStart w:id="71" w:name="_Toc464831122"/>
      <w:r>
        <w:rPr>
          <w:rFonts w:ascii="黑体" w:eastAsia="黑体" w:hAnsi="黑体" w:cs="黑体" w:hint="eastAsia"/>
          <w:bCs/>
          <w:sz w:val="32"/>
          <w:szCs w:val="32"/>
        </w:rPr>
        <w:lastRenderedPageBreak/>
        <w:t>第八章  签订合同、合同主要条款</w:t>
      </w:r>
      <w:bookmarkEnd w:id="68"/>
      <w:bookmarkEnd w:id="69"/>
      <w:bookmarkEnd w:id="70"/>
      <w:bookmarkEnd w:id="71"/>
    </w:p>
    <w:p w:rsidR="00541D35" w:rsidRDefault="00541D35">
      <w:pPr>
        <w:spacing w:line="560" w:lineRule="exact"/>
        <w:ind w:firstLineChars="200" w:firstLine="560"/>
        <w:rPr>
          <w:rFonts w:ascii="楷体_GB2312" w:eastAsia="楷体_GB2312" w:hAnsi="楷体_GB2312" w:cs="楷体_GB2312"/>
          <w:sz w:val="28"/>
          <w:szCs w:val="28"/>
        </w:rPr>
      </w:pPr>
      <w:bookmarkStart w:id="72" w:name="_Toc494455691"/>
      <w:bookmarkStart w:id="73" w:name="_Toc38368714"/>
      <w:bookmarkStart w:id="74" w:name="_Toc118441325"/>
      <w:bookmarkStart w:id="75" w:name="_Toc464831127"/>
      <w:bookmarkStart w:id="76" w:name="_Toc427823747"/>
    </w:p>
    <w:p w:rsidR="00541D35" w:rsidRDefault="00103A83">
      <w:pPr>
        <w:pStyle w:val="a9"/>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1.签订合同</w:t>
      </w:r>
      <w:bookmarkEnd w:id="72"/>
      <w:bookmarkEnd w:id="73"/>
      <w:bookmarkEnd w:id="74"/>
    </w:p>
    <w:p w:rsidR="00541D35" w:rsidRDefault="00103A83">
      <w:pPr>
        <w:pStyle w:val="a9"/>
        <w:ind w:firstLineChars="200" w:firstLine="560"/>
        <w:rPr>
          <w:rFonts w:ascii="仿宋" w:eastAsia="仿宋" w:hAnsi="仿宋" w:cs="仿宋"/>
          <w:sz w:val="28"/>
          <w:szCs w:val="28"/>
        </w:rPr>
      </w:pPr>
      <w:r>
        <w:rPr>
          <w:rFonts w:ascii="仿宋" w:eastAsia="仿宋" w:hAnsi="仿宋" w:cs="仿宋" w:hint="eastAsia"/>
          <w:sz w:val="28"/>
          <w:szCs w:val="28"/>
        </w:rPr>
        <w:t>1.1采购人应当自中标通知书发出之日起十个工作日内，按照采购文件和成交供应商响应文件的约定，与中标人签订书面合同。所签订合同不得对采购文件和成交供应商响应文件作实质性修改。</w:t>
      </w:r>
    </w:p>
    <w:p w:rsidR="00541D35" w:rsidRDefault="00103A83">
      <w:pPr>
        <w:pStyle w:val="a9"/>
        <w:ind w:firstLineChars="200" w:firstLine="560"/>
        <w:rPr>
          <w:rFonts w:ascii="仿宋" w:eastAsia="仿宋" w:hAnsi="仿宋" w:cs="仿宋"/>
          <w:sz w:val="28"/>
          <w:szCs w:val="28"/>
        </w:rPr>
      </w:pPr>
      <w:r>
        <w:rPr>
          <w:rFonts w:ascii="仿宋" w:eastAsia="仿宋" w:hAnsi="仿宋" w:cs="仿宋" w:hint="eastAsia"/>
          <w:sz w:val="28"/>
          <w:szCs w:val="28"/>
        </w:rPr>
        <w:t>1.2签订的合同原则以本章第2条的规定为基础，并根据评审、答疑情况进行修改补充，但该款并不限制采购人以其他方式签订合同的权利。采购人不得向成交供应商提出任何不合理的要求，作为签订合同的条件，不得与成交供应商私下订立背离合同实质性内容的协议。</w:t>
      </w:r>
    </w:p>
    <w:p w:rsidR="00541D35" w:rsidRDefault="00103A83">
      <w:pPr>
        <w:pStyle w:val="a9"/>
        <w:ind w:firstLineChars="200" w:firstLine="560"/>
        <w:rPr>
          <w:rFonts w:ascii="仿宋" w:eastAsia="仿宋" w:hAnsi="仿宋" w:cs="仿宋"/>
          <w:sz w:val="28"/>
          <w:szCs w:val="28"/>
        </w:rPr>
      </w:pPr>
      <w:r>
        <w:rPr>
          <w:rFonts w:ascii="仿宋" w:eastAsia="仿宋" w:hAnsi="仿宋" w:cs="仿宋" w:hint="eastAsia"/>
          <w:sz w:val="28"/>
          <w:szCs w:val="28"/>
        </w:rPr>
        <w:t>1.3采购文件、响应文件、书面承诺和成交通知书均作为经济合同的一部分，且具有法律效力。成交供应商应严格履行经济合同所规定的各项义务和责任，否则将依法处理。</w:t>
      </w:r>
    </w:p>
    <w:p w:rsidR="00541D35" w:rsidRDefault="00103A83">
      <w:pPr>
        <w:pStyle w:val="a9"/>
        <w:ind w:firstLineChars="200" w:firstLine="560"/>
        <w:rPr>
          <w:rFonts w:ascii="仿宋" w:eastAsia="仿宋" w:hAnsi="仿宋" w:cs="仿宋"/>
          <w:sz w:val="28"/>
          <w:szCs w:val="28"/>
        </w:rPr>
      </w:pPr>
      <w:r>
        <w:rPr>
          <w:rFonts w:ascii="仿宋" w:eastAsia="仿宋" w:hAnsi="仿宋" w:cs="仿宋" w:hint="eastAsia"/>
          <w:sz w:val="28"/>
          <w:szCs w:val="28"/>
        </w:rPr>
        <w:t>1.4有关法规或者采购文件明确不允许分包方式履行合同的，成交供应商不得分包履行合同，否则将依法承担法律责任。采购文件明确允许分包方式履行合同的，按照采购文件相关规定执行。</w:t>
      </w:r>
    </w:p>
    <w:p w:rsidR="00541D35" w:rsidRDefault="00103A83">
      <w:pPr>
        <w:pStyle w:val="a9"/>
        <w:ind w:firstLineChars="200" w:firstLine="560"/>
        <w:rPr>
          <w:rFonts w:ascii="仿宋" w:eastAsia="仿宋" w:hAnsi="仿宋" w:cs="仿宋"/>
          <w:sz w:val="28"/>
          <w:szCs w:val="28"/>
        </w:rPr>
      </w:pPr>
      <w:r>
        <w:rPr>
          <w:rFonts w:ascii="仿宋" w:eastAsia="仿宋" w:hAnsi="仿宋" w:cs="仿宋" w:hint="eastAsia"/>
          <w:sz w:val="28"/>
          <w:szCs w:val="28"/>
        </w:rPr>
        <w:t>当成交供应商放弃成交结果或者因被质疑、投诉，经查属实或者因不可抗力而不能履行合同的，采购人可从推荐成交候选人名单中按顺序重新确定成交供应商，但应符合相关规定；否则采购人应重新组织采购。</w:t>
      </w:r>
    </w:p>
    <w:p w:rsidR="00541D35" w:rsidRDefault="00103A83">
      <w:pPr>
        <w:pStyle w:val="a9"/>
        <w:ind w:firstLineChars="200" w:firstLine="560"/>
        <w:rPr>
          <w:rFonts w:ascii="楷体_GB2312" w:eastAsia="楷体_GB2312" w:hAnsi="楷体_GB2312" w:cs="楷体_GB2312"/>
          <w:sz w:val="28"/>
          <w:szCs w:val="28"/>
        </w:rPr>
      </w:pPr>
      <w:bookmarkStart w:id="77" w:name="_Toc118441326"/>
      <w:bookmarkStart w:id="78" w:name="_Toc38368717"/>
      <w:bookmarkStart w:id="79" w:name="_Toc494455694"/>
      <w:r>
        <w:rPr>
          <w:rFonts w:ascii="楷体_GB2312" w:eastAsia="楷体_GB2312" w:hAnsi="楷体_GB2312" w:cs="楷体_GB2312" w:hint="eastAsia"/>
          <w:sz w:val="28"/>
          <w:szCs w:val="28"/>
        </w:rPr>
        <w:t>2.合同主要条款</w:t>
      </w:r>
      <w:bookmarkEnd w:id="77"/>
      <w:bookmarkEnd w:id="78"/>
      <w:bookmarkEnd w:id="79"/>
    </w:p>
    <w:p w:rsidR="00541D35" w:rsidRDefault="00103A83">
      <w:pPr>
        <w:pStyle w:val="a9"/>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具体合同以双方签订的合同版本为准。</w:t>
      </w:r>
    </w:p>
    <w:p w:rsidR="00541D35" w:rsidRDefault="00103A83">
      <w:pPr>
        <w:wordWrap w:val="0"/>
        <w:spacing w:line="56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合同编号：</w:t>
      </w:r>
    </w:p>
    <w:p w:rsidR="00541D35" w:rsidRDefault="00103A83">
      <w:pPr>
        <w:wordWrap w:val="0"/>
        <w:spacing w:line="56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lastRenderedPageBreak/>
        <w:t>甲方（采购人）：</w:t>
      </w:r>
    </w:p>
    <w:p w:rsidR="00541D35" w:rsidRDefault="00103A83">
      <w:pPr>
        <w:wordWrap w:val="0"/>
        <w:spacing w:line="56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乙方（供应商）：</w:t>
      </w:r>
    </w:p>
    <w:p w:rsidR="00541D35" w:rsidRDefault="00103A83">
      <w:pPr>
        <w:autoSpaceDE w:val="0"/>
        <w:autoSpaceDN w:val="0"/>
        <w:adjustRightInd w:val="0"/>
        <w:spacing w:line="400" w:lineRule="exact"/>
        <w:ind w:firstLine="482"/>
        <w:jc w:val="left"/>
        <w:rPr>
          <w:rFonts w:ascii="仿宋" w:eastAsia="仿宋" w:hAnsi="仿宋" w:cs="仿宋"/>
          <w:kern w:val="0"/>
          <w:sz w:val="24"/>
          <w:szCs w:val="24"/>
        </w:rPr>
      </w:pPr>
      <w:r>
        <w:rPr>
          <w:rFonts w:ascii="仿宋" w:eastAsia="仿宋" w:hAnsi="仿宋" w:cs="仿宋" w:hint="eastAsia"/>
          <w:kern w:val="0"/>
          <w:sz w:val="24"/>
          <w:szCs w:val="24"/>
          <w:lang w:val="zh-CN"/>
        </w:rPr>
        <w:t>（甲方）所需</w:t>
      </w:r>
      <w:r>
        <w:rPr>
          <w:rFonts w:ascii="仿宋" w:eastAsia="仿宋" w:hAnsi="仿宋" w:cs="仿宋" w:hint="eastAsia"/>
          <w:kern w:val="0"/>
          <w:sz w:val="24"/>
          <w:szCs w:val="24"/>
        </w:rPr>
        <w:t>(</w:t>
      </w:r>
      <w:r>
        <w:rPr>
          <w:rFonts w:ascii="仿宋" w:eastAsia="仿宋" w:hAnsi="仿宋" w:cs="仿宋" w:hint="eastAsia"/>
          <w:kern w:val="0"/>
          <w:sz w:val="24"/>
          <w:szCs w:val="24"/>
          <w:lang w:val="zh-CN"/>
        </w:rPr>
        <w:t>项目名称</w:t>
      </w:r>
      <w:r>
        <w:rPr>
          <w:rFonts w:ascii="仿宋" w:eastAsia="仿宋" w:hAnsi="仿宋" w:cs="仿宋" w:hint="eastAsia"/>
          <w:kern w:val="0"/>
          <w:sz w:val="24"/>
          <w:szCs w:val="24"/>
        </w:rPr>
        <w:t>)</w:t>
      </w:r>
      <w:r>
        <w:rPr>
          <w:rFonts w:ascii="仿宋" w:eastAsia="仿宋" w:hAnsi="仿宋" w:cs="仿宋" w:hint="eastAsia"/>
          <w:kern w:val="0"/>
          <w:sz w:val="24"/>
          <w:szCs w:val="24"/>
          <w:lang w:val="zh-CN"/>
        </w:rPr>
        <w:t>以采购磋商方式进行采购。经谈判小组确定（乙方）为成交单位。甲、乙双方根据《中华人民共和国民法典》、《中华人民共和国政府采购法》等相关法律以及本项目采购文件的规定，经平等协商达成合同如下：</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一、合同文件</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本合同所附下列文件是构成本合同不可分割的部分</w:t>
      </w:r>
      <w:r>
        <w:rPr>
          <w:rFonts w:ascii="仿宋" w:eastAsia="仿宋" w:hAnsi="仿宋" w:hint="eastAsia"/>
        </w:rPr>
        <w:t>：</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（一）本项目采购文件</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（二）成交供应商响应文件</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（三）合同格式以及合同条款</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（四）成交供应商在评审过程中做出的有关澄清、说明、承诺或者补正文件</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（五）成交通知书</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（六）本合同附件</w:t>
      </w:r>
    </w:p>
    <w:p w:rsidR="00541D35" w:rsidRDefault="00103A83">
      <w:pPr>
        <w:pStyle w:val="a9"/>
        <w:spacing w:line="400" w:lineRule="exact"/>
        <w:ind w:firstLine="482"/>
        <w:rPr>
          <w:rFonts w:ascii="仿宋" w:eastAsia="仿宋" w:hAnsi="仿宋"/>
        </w:rPr>
      </w:pPr>
      <w:r>
        <w:rPr>
          <w:rFonts w:ascii="仿宋" w:eastAsia="仿宋" w:hAnsi="仿宋" w:hint="eastAsia"/>
          <w:lang w:val="zh-CN"/>
        </w:rPr>
        <w:t>二、合同的范围和条件</w:t>
      </w:r>
    </w:p>
    <w:p w:rsidR="00541D35" w:rsidRDefault="00103A83">
      <w:pPr>
        <w:pStyle w:val="a9"/>
        <w:spacing w:line="400" w:lineRule="exact"/>
        <w:ind w:firstLine="482"/>
        <w:rPr>
          <w:rFonts w:ascii="仿宋" w:eastAsia="仿宋" w:hAnsi="仿宋"/>
          <w:u w:val="single"/>
          <w:lang w:val="zh-CN"/>
        </w:rPr>
      </w:pPr>
      <w:r>
        <w:rPr>
          <w:rFonts w:ascii="仿宋" w:eastAsia="仿宋" w:hAnsi="仿宋" w:hint="eastAsia"/>
          <w:lang w:val="zh-CN"/>
        </w:rPr>
        <w:t>项目名称：</w:t>
      </w:r>
      <w:r>
        <w:rPr>
          <w:rFonts w:ascii="仿宋" w:eastAsia="仿宋" w:hAnsi="仿宋" w:hint="eastAsia"/>
          <w:u w:val="single"/>
          <w:lang w:val="zh-CN"/>
        </w:rPr>
        <w:t>高新区2022年中东片区市政配套工程、振和路电力配套项目等电力配套工程主材、设备采购。</w:t>
      </w:r>
    </w:p>
    <w:p w:rsidR="00541D35" w:rsidRDefault="00103A83">
      <w:pPr>
        <w:autoSpaceDE w:val="0"/>
        <w:autoSpaceDN w:val="0"/>
        <w:adjustRightInd w:val="0"/>
        <w:spacing w:line="560" w:lineRule="exact"/>
        <w:ind w:firstLine="480"/>
        <w:rPr>
          <w:rFonts w:ascii="仿宋" w:eastAsia="仿宋" w:hAnsi="仿宋" w:cs="仿宋"/>
          <w:sz w:val="24"/>
          <w:szCs w:val="24"/>
          <w:u w:val="single"/>
          <w:lang w:val="zh-CN"/>
        </w:rPr>
      </w:pPr>
      <w:r>
        <w:rPr>
          <w:rFonts w:ascii="仿宋" w:eastAsia="仿宋" w:hAnsi="仿宋" w:cs="仿宋" w:hint="eastAsia"/>
          <w:sz w:val="24"/>
          <w:szCs w:val="24"/>
        </w:rPr>
        <w:t>三、</w:t>
      </w:r>
      <w:r>
        <w:rPr>
          <w:rFonts w:ascii="仿宋" w:eastAsia="仿宋" w:hAnsi="仿宋" w:cs="仿宋" w:hint="eastAsia"/>
          <w:sz w:val="24"/>
          <w:szCs w:val="24"/>
          <w:lang w:val="zh-CN"/>
        </w:rPr>
        <w:t>签约合同价为：</w:t>
      </w:r>
      <w:r>
        <w:rPr>
          <w:rFonts w:ascii="仿宋" w:eastAsia="仿宋" w:hAnsi="仿宋" w:cs="仿宋" w:hint="eastAsia"/>
          <w:sz w:val="24"/>
          <w:szCs w:val="24"/>
          <w:u w:val="single"/>
          <w:lang w:val="zh-CN"/>
        </w:rPr>
        <w:t>人民币（大写）             （小写：          元）。</w:t>
      </w:r>
    </w:p>
    <w:p w:rsidR="00541D35" w:rsidRDefault="00103A83">
      <w:pPr>
        <w:autoSpaceDE w:val="0"/>
        <w:autoSpaceDN w:val="0"/>
        <w:adjustRightInd w:val="0"/>
        <w:spacing w:line="560" w:lineRule="exact"/>
        <w:ind w:firstLine="480"/>
        <w:rPr>
          <w:rFonts w:ascii="仿宋" w:eastAsia="仿宋" w:hAnsi="仿宋" w:cs="仿宋"/>
          <w:sz w:val="24"/>
          <w:szCs w:val="24"/>
          <w:lang w:val="zh-CN"/>
        </w:rPr>
      </w:pPr>
      <w:r>
        <w:rPr>
          <w:rFonts w:ascii="仿宋" w:eastAsia="仿宋" w:hAnsi="仿宋" w:cs="仿宋" w:hint="eastAsia"/>
          <w:sz w:val="24"/>
          <w:szCs w:val="24"/>
          <w:lang w:val="zh-CN"/>
        </w:rPr>
        <w:t>四、产品名称、型号、厂家、数量、金额、供货时间</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701"/>
        <w:gridCol w:w="709"/>
        <w:gridCol w:w="709"/>
        <w:gridCol w:w="1064"/>
        <w:gridCol w:w="1155"/>
        <w:gridCol w:w="1041"/>
        <w:gridCol w:w="1873"/>
        <w:gridCol w:w="19"/>
      </w:tblGrid>
      <w:tr w:rsidR="00541D35">
        <w:trPr>
          <w:jc w:val="center"/>
        </w:trPr>
        <w:tc>
          <w:tcPr>
            <w:tcW w:w="1356"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产品名称</w:t>
            </w:r>
          </w:p>
        </w:tc>
        <w:tc>
          <w:tcPr>
            <w:tcW w:w="1701"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规格型号</w:t>
            </w:r>
          </w:p>
        </w:tc>
        <w:tc>
          <w:tcPr>
            <w:tcW w:w="709"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单位</w:t>
            </w:r>
          </w:p>
        </w:tc>
        <w:tc>
          <w:tcPr>
            <w:tcW w:w="709"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数量</w:t>
            </w:r>
          </w:p>
        </w:tc>
        <w:tc>
          <w:tcPr>
            <w:tcW w:w="1064"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单价（元）</w:t>
            </w:r>
          </w:p>
        </w:tc>
        <w:tc>
          <w:tcPr>
            <w:tcW w:w="1155"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总价（元）</w:t>
            </w:r>
          </w:p>
        </w:tc>
        <w:tc>
          <w:tcPr>
            <w:tcW w:w="1041" w:type="dxa"/>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税额</w:t>
            </w:r>
          </w:p>
        </w:tc>
        <w:tc>
          <w:tcPr>
            <w:tcW w:w="1892" w:type="dxa"/>
            <w:gridSpan w:val="2"/>
            <w:vAlign w:val="center"/>
          </w:tcPr>
          <w:p w:rsidR="00541D35" w:rsidRDefault="00103A83">
            <w:pPr>
              <w:pStyle w:val="Style8"/>
              <w:spacing w:line="560" w:lineRule="exact"/>
              <w:jc w:val="center"/>
              <w:rPr>
                <w:rFonts w:ascii="仿宋" w:eastAsia="仿宋" w:hAnsi="仿宋" w:cs="仿宋"/>
                <w:lang w:val="zh-CN"/>
              </w:rPr>
            </w:pPr>
            <w:r>
              <w:rPr>
                <w:rFonts w:ascii="仿宋" w:eastAsia="仿宋" w:hAnsi="仿宋" w:cs="仿宋" w:hint="eastAsia"/>
                <w:lang w:val="zh-CN"/>
              </w:rPr>
              <w:t>交（提）货时间</w:t>
            </w:r>
          </w:p>
        </w:tc>
      </w:tr>
      <w:tr w:rsidR="00541D35">
        <w:trPr>
          <w:trHeight w:val="615"/>
          <w:jc w:val="center"/>
        </w:trPr>
        <w:tc>
          <w:tcPr>
            <w:tcW w:w="1356" w:type="dxa"/>
            <w:vAlign w:val="center"/>
          </w:tcPr>
          <w:p w:rsidR="00541D35" w:rsidRDefault="00541D35">
            <w:pPr>
              <w:pStyle w:val="Style8"/>
              <w:spacing w:line="560" w:lineRule="exact"/>
              <w:rPr>
                <w:rFonts w:ascii="仿宋" w:eastAsia="仿宋" w:hAnsi="仿宋" w:cs="仿宋"/>
                <w:lang w:val="zh-CN"/>
              </w:rPr>
            </w:pPr>
          </w:p>
        </w:tc>
        <w:tc>
          <w:tcPr>
            <w:tcW w:w="1701" w:type="dxa"/>
            <w:vAlign w:val="center"/>
          </w:tcPr>
          <w:p w:rsidR="00541D35" w:rsidRDefault="00541D35">
            <w:pPr>
              <w:pStyle w:val="Style8"/>
              <w:spacing w:line="560" w:lineRule="exact"/>
              <w:rPr>
                <w:rFonts w:ascii="仿宋" w:eastAsia="仿宋" w:hAnsi="仿宋" w:cs="仿宋"/>
                <w:lang w:val="zh-CN"/>
              </w:rPr>
            </w:pPr>
          </w:p>
        </w:tc>
        <w:tc>
          <w:tcPr>
            <w:tcW w:w="709" w:type="dxa"/>
            <w:vAlign w:val="center"/>
          </w:tcPr>
          <w:p w:rsidR="00541D35" w:rsidRDefault="00541D35">
            <w:pPr>
              <w:pStyle w:val="Style8"/>
              <w:spacing w:line="560" w:lineRule="exact"/>
              <w:rPr>
                <w:rFonts w:ascii="仿宋" w:eastAsia="仿宋" w:hAnsi="仿宋" w:cs="仿宋"/>
                <w:lang w:val="zh-CN"/>
              </w:rPr>
            </w:pPr>
          </w:p>
        </w:tc>
        <w:tc>
          <w:tcPr>
            <w:tcW w:w="709" w:type="dxa"/>
            <w:vAlign w:val="center"/>
          </w:tcPr>
          <w:p w:rsidR="00541D35" w:rsidRDefault="00541D35">
            <w:pPr>
              <w:pStyle w:val="Style8"/>
              <w:spacing w:line="560" w:lineRule="exact"/>
              <w:rPr>
                <w:rFonts w:ascii="仿宋" w:eastAsia="仿宋" w:hAnsi="仿宋" w:cs="仿宋"/>
                <w:lang w:val="zh-CN"/>
              </w:rPr>
            </w:pPr>
          </w:p>
        </w:tc>
        <w:tc>
          <w:tcPr>
            <w:tcW w:w="1064" w:type="dxa"/>
            <w:vAlign w:val="center"/>
          </w:tcPr>
          <w:p w:rsidR="00541D35" w:rsidRDefault="00541D35">
            <w:pPr>
              <w:pStyle w:val="Style8"/>
              <w:spacing w:line="560" w:lineRule="exact"/>
              <w:rPr>
                <w:rFonts w:ascii="仿宋" w:eastAsia="仿宋" w:hAnsi="仿宋" w:cs="仿宋"/>
                <w:lang w:val="zh-CN"/>
              </w:rPr>
            </w:pPr>
          </w:p>
        </w:tc>
        <w:tc>
          <w:tcPr>
            <w:tcW w:w="1155" w:type="dxa"/>
            <w:vAlign w:val="center"/>
          </w:tcPr>
          <w:p w:rsidR="00541D35" w:rsidRDefault="00541D35">
            <w:pPr>
              <w:pStyle w:val="Style8"/>
              <w:spacing w:line="560" w:lineRule="exact"/>
              <w:rPr>
                <w:rFonts w:ascii="仿宋" w:eastAsia="仿宋" w:hAnsi="仿宋" w:cs="仿宋"/>
                <w:lang w:val="zh-CN"/>
              </w:rPr>
            </w:pPr>
          </w:p>
        </w:tc>
        <w:tc>
          <w:tcPr>
            <w:tcW w:w="1041" w:type="dxa"/>
            <w:vAlign w:val="center"/>
          </w:tcPr>
          <w:p w:rsidR="00541D35" w:rsidRDefault="00541D35">
            <w:pPr>
              <w:pStyle w:val="Style8"/>
              <w:spacing w:line="560" w:lineRule="exact"/>
              <w:rPr>
                <w:rFonts w:ascii="仿宋" w:eastAsia="仿宋" w:hAnsi="仿宋" w:cs="仿宋"/>
                <w:lang w:val="zh-CN"/>
              </w:rPr>
            </w:pPr>
          </w:p>
        </w:tc>
        <w:tc>
          <w:tcPr>
            <w:tcW w:w="1892" w:type="dxa"/>
            <w:gridSpan w:val="2"/>
            <w:vAlign w:val="center"/>
          </w:tcPr>
          <w:p w:rsidR="00541D35" w:rsidRDefault="00541D35">
            <w:pPr>
              <w:pStyle w:val="Style8"/>
              <w:spacing w:line="560" w:lineRule="exact"/>
              <w:rPr>
                <w:rFonts w:ascii="仿宋" w:eastAsia="仿宋" w:hAnsi="仿宋" w:cs="仿宋"/>
                <w:lang w:val="zh-CN"/>
              </w:rPr>
            </w:pPr>
          </w:p>
        </w:tc>
      </w:tr>
      <w:tr w:rsidR="00541D35">
        <w:trPr>
          <w:trHeight w:val="615"/>
          <w:jc w:val="center"/>
        </w:trPr>
        <w:tc>
          <w:tcPr>
            <w:tcW w:w="1356" w:type="dxa"/>
            <w:vAlign w:val="center"/>
          </w:tcPr>
          <w:p w:rsidR="00541D35" w:rsidRDefault="00541D35">
            <w:pPr>
              <w:pStyle w:val="Style8"/>
              <w:spacing w:line="560" w:lineRule="exact"/>
              <w:rPr>
                <w:rFonts w:ascii="仿宋" w:eastAsia="仿宋" w:hAnsi="仿宋" w:cs="仿宋"/>
                <w:lang w:val="zh-CN"/>
              </w:rPr>
            </w:pPr>
          </w:p>
        </w:tc>
        <w:tc>
          <w:tcPr>
            <w:tcW w:w="1701" w:type="dxa"/>
            <w:vAlign w:val="center"/>
          </w:tcPr>
          <w:p w:rsidR="00541D35" w:rsidRDefault="00541D35">
            <w:pPr>
              <w:pStyle w:val="Style8"/>
              <w:spacing w:line="560" w:lineRule="exact"/>
              <w:rPr>
                <w:rFonts w:ascii="仿宋" w:eastAsia="仿宋" w:hAnsi="仿宋" w:cs="仿宋"/>
                <w:lang w:val="zh-CN"/>
              </w:rPr>
            </w:pPr>
          </w:p>
        </w:tc>
        <w:tc>
          <w:tcPr>
            <w:tcW w:w="709" w:type="dxa"/>
            <w:vAlign w:val="center"/>
          </w:tcPr>
          <w:p w:rsidR="00541D35" w:rsidRDefault="00541D35">
            <w:pPr>
              <w:pStyle w:val="Style8"/>
              <w:spacing w:line="560" w:lineRule="exact"/>
              <w:rPr>
                <w:rFonts w:ascii="仿宋" w:eastAsia="仿宋" w:hAnsi="仿宋" w:cs="仿宋"/>
                <w:lang w:val="zh-CN"/>
              </w:rPr>
            </w:pPr>
          </w:p>
        </w:tc>
        <w:tc>
          <w:tcPr>
            <w:tcW w:w="709" w:type="dxa"/>
            <w:vAlign w:val="center"/>
          </w:tcPr>
          <w:p w:rsidR="00541D35" w:rsidRDefault="00541D35">
            <w:pPr>
              <w:pStyle w:val="Style8"/>
              <w:spacing w:line="560" w:lineRule="exact"/>
              <w:rPr>
                <w:rFonts w:ascii="仿宋" w:eastAsia="仿宋" w:hAnsi="仿宋" w:cs="仿宋"/>
                <w:lang w:val="zh-CN"/>
              </w:rPr>
            </w:pPr>
          </w:p>
        </w:tc>
        <w:tc>
          <w:tcPr>
            <w:tcW w:w="1064" w:type="dxa"/>
            <w:vAlign w:val="center"/>
          </w:tcPr>
          <w:p w:rsidR="00541D35" w:rsidRDefault="00541D35">
            <w:pPr>
              <w:pStyle w:val="Style8"/>
              <w:spacing w:line="560" w:lineRule="exact"/>
              <w:rPr>
                <w:rFonts w:ascii="仿宋" w:eastAsia="仿宋" w:hAnsi="仿宋" w:cs="仿宋"/>
                <w:lang w:val="zh-CN"/>
              </w:rPr>
            </w:pPr>
          </w:p>
        </w:tc>
        <w:tc>
          <w:tcPr>
            <w:tcW w:w="1155" w:type="dxa"/>
            <w:vAlign w:val="center"/>
          </w:tcPr>
          <w:p w:rsidR="00541D35" w:rsidRDefault="00541D35">
            <w:pPr>
              <w:pStyle w:val="Style8"/>
              <w:spacing w:line="560" w:lineRule="exact"/>
              <w:rPr>
                <w:rFonts w:ascii="仿宋" w:eastAsia="仿宋" w:hAnsi="仿宋" w:cs="仿宋"/>
                <w:lang w:val="zh-CN"/>
              </w:rPr>
            </w:pPr>
          </w:p>
        </w:tc>
        <w:tc>
          <w:tcPr>
            <w:tcW w:w="1041" w:type="dxa"/>
            <w:vAlign w:val="center"/>
          </w:tcPr>
          <w:p w:rsidR="00541D35" w:rsidRDefault="00541D35">
            <w:pPr>
              <w:pStyle w:val="Style8"/>
              <w:spacing w:line="560" w:lineRule="exact"/>
              <w:rPr>
                <w:rFonts w:ascii="仿宋" w:eastAsia="仿宋" w:hAnsi="仿宋" w:cs="仿宋"/>
                <w:lang w:val="zh-CN"/>
              </w:rPr>
            </w:pPr>
          </w:p>
        </w:tc>
        <w:tc>
          <w:tcPr>
            <w:tcW w:w="1892" w:type="dxa"/>
            <w:gridSpan w:val="2"/>
            <w:vAlign w:val="center"/>
          </w:tcPr>
          <w:p w:rsidR="00541D35" w:rsidRDefault="00541D35">
            <w:pPr>
              <w:pStyle w:val="Style8"/>
              <w:spacing w:line="560" w:lineRule="exact"/>
              <w:rPr>
                <w:rFonts w:ascii="仿宋" w:eastAsia="仿宋" w:hAnsi="仿宋" w:cs="仿宋"/>
                <w:lang w:val="zh-CN"/>
              </w:rPr>
            </w:pPr>
          </w:p>
        </w:tc>
      </w:tr>
      <w:tr w:rsidR="00541D35">
        <w:trPr>
          <w:trHeight w:val="615"/>
          <w:jc w:val="center"/>
        </w:trPr>
        <w:tc>
          <w:tcPr>
            <w:tcW w:w="1356" w:type="dxa"/>
            <w:vAlign w:val="center"/>
          </w:tcPr>
          <w:p w:rsidR="00541D35" w:rsidRDefault="00541D35">
            <w:pPr>
              <w:pStyle w:val="Style8"/>
              <w:spacing w:line="560" w:lineRule="exact"/>
              <w:rPr>
                <w:rFonts w:ascii="仿宋" w:eastAsia="仿宋" w:hAnsi="仿宋" w:cs="仿宋"/>
                <w:lang w:val="zh-CN"/>
              </w:rPr>
            </w:pPr>
          </w:p>
        </w:tc>
        <w:tc>
          <w:tcPr>
            <w:tcW w:w="1701" w:type="dxa"/>
            <w:vAlign w:val="center"/>
          </w:tcPr>
          <w:p w:rsidR="00541D35" w:rsidRDefault="00541D35">
            <w:pPr>
              <w:pStyle w:val="Style8"/>
              <w:spacing w:line="560" w:lineRule="exact"/>
              <w:rPr>
                <w:rFonts w:ascii="仿宋" w:eastAsia="仿宋" w:hAnsi="仿宋" w:cs="仿宋"/>
                <w:lang w:val="zh-CN"/>
              </w:rPr>
            </w:pPr>
          </w:p>
        </w:tc>
        <w:tc>
          <w:tcPr>
            <w:tcW w:w="709" w:type="dxa"/>
            <w:vAlign w:val="center"/>
          </w:tcPr>
          <w:p w:rsidR="00541D35" w:rsidRDefault="00541D35">
            <w:pPr>
              <w:pStyle w:val="Style8"/>
              <w:spacing w:line="560" w:lineRule="exact"/>
              <w:rPr>
                <w:rFonts w:ascii="仿宋" w:eastAsia="仿宋" w:hAnsi="仿宋" w:cs="仿宋"/>
                <w:lang w:val="zh-CN"/>
              </w:rPr>
            </w:pPr>
          </w:p>
        </w:tc>
        <w:tc>
          <w:tcPr>
            <w:tcW w:w="709" w:type="dxa"/>
            <w:vAlign w:val="center"/>
          </w:tcPr>
          <w:p w:rsidR="00541D35" w:rsidRDefault="00541D35">
            <w:pPr>
              <w:pStyle w:val="Style8"/>
              <w:spacing w:line="560" w:lineRule="exact"/>
              <w:rPr>
                <w:rFonts w:ascii="仿宋" w:eastAsia="仿宋" w:hAnsi="仿宋" w:cs="仿宋"/>
                <w:lang w:val="zh-CN"/>
              </w:rPr>
            </w:pPr>
          </w:p>
        </w:tc>
        <w:tc>
          <w:tcPr>
            <w:tcW w:w="1064" w:type="dxa"/>
            <w:vAlign w:val="center"/>
          </w:tcPr>
          <w:p w:rsidR="00541D35" w:rsidRDefault="00541D35">
            <w:pPr>
              <w:pStyle w:val="Style8"/>
              <w:spacing w:line="560" w:lineRule="exact"/>
              <w:rPr>
                <w:rFonts w:ascii="仿宋" w:eastAsia="仿宋" w:hAnsi="仿宋" w:cs="仿宋"/>
                <w:lang w:val="zh-CN"/>
              </w:rPr>
            </w:pPr>
          </w:p>
        </w:tc>
        <w:tc>
          <w:tcPr>
            <w:tcW w:w="1155" w:type="dxa"/>
            <w:vAlign w:val="center"/>
          </w:tcPr>
          <w:p w:rsidR="00541D35" w:rsidRDefault="00541D35">
            <w:pPr>
              <w:pStyle w:val="Style8"/>
              <w:spacing w:line="560" w:lineRule="exact"/>
              <w:rPr>
                <w:rFonts w:ascii="仿宋" w:eastAsia="仿宋" w:hAnsi="仿宋" w:cs="仿宋"/>
                <w:lang w:val="zh-CN"/>
              </w:rPr>
            </w:pPr>
          </w:p>
        </w:tc>
        <w:tc>
          <w:tcPr>
            <w:tcW w:w="1041" w:type="dxa"/>
            <w:vAlign w:val="center"/>
          </w:tcPr>
          <w:p w:rsidR="00541D35" w:rsidRDefault="00541D35">
            <w:pPr>
              <w:pStyle w:val="Style8"/>
              <w:spacing w:line="560" w:lineRule="exact"/>
              <w:rPr>
                <w:rFonts w:ascii="仿宋" w:eastAsia="仿宋" w:hAnsi="仿宋" w:cs="仿宋"/>
                <w:lang w:val="zh-CN"/>
              </w:rPr>
            </w:pPr>
          </w:p>
        </w:tc>
        <w:tc>
          <w:tcPr>
            <w:tcW w:w="1892" w:type="dxa"/>
            <w:gridSpan w:val="2"/>
            <w:vAlign w:val="center"/>
          </w:tcPr>
          <w:p w:rsidR="00541D35" w:rsidRDefault="00541D35">
            <w:pPr>
              <w:pStyle w:val="Style8"/>
              <w:spacing w:line="560" w:lineRule="exact"/>
              <w:rPr>
                <w:rFonts w:ascii="仿宋" w:eastAsia="仿宋" w:hAnsi="仿宋" w:cs="仿宋"/>
                <w:lang w:val="zh-CN"/>
              </w:rPr>
            </w:pPr>
          </w:p>
        </w:tc>
      </w:tr>
      <w:tr w:rsidR="00541D35">
        <w:trPr>
          <w:gridAfter w:val="1"/>
          <w:wAfter w:w="19" w:type="dxa"/>
          <w:trHeight w:val="569"/>
          <w:jc w:val="center"/>
        </w:trPr>
        <w:tc>
          <w:tcPr>
            <w:tcW w:w="1356" w:type="dxa"/>
          </w:tcPr>
          <w:p w:rsidR="00541D35" w:rsidRDefault="00541D35">
            <w:pPr>
              <w:pStyle w:val="Style8"/>
              <w:spacing w:line="560" w:lineRule="exact"/>
              <w:rPr>
                <w:rFonts w:ascii="仿宋" w:eastAsia="仿宋" w:hAnsi="仿宋" w:cs="仿宋"/>
                <w:lang w:val="zh-CN"/>
              </w:rPr>
            </w:pPr>
          </w:p>
        </w:tc>
        <w:tc>
          <w:tcPr>
            <w:tcW w:w="8252" w:type="dxa"/>
            <w:gridSpan w:val="7"/>
          </w:tcPr>
          <w:p w:rsidR="00541D35" w:rsidRDefault="00103A83">
            <w:pPr>
              <w:pStyle w:val="Style8"/>
              <w:spacing w:line="560" w:lineRule="exact"/>
              <w:rPr>
                <w:rFonts w:ascii="仿宋" w:eastAsia="仿宋" w:hAnsi="仿宋" w:cs="仿宋"/>
                <w:lang w:val="zh-CN"/>
              </w:rPr>
            </w:pPr>
            <w:r>
              <w:rPr>
                <w:rFonts w:ascii="仿宋" w:eastAsia="仿宋" w:hAnsi="仿宋" w:cs="仿宋" w:hint="eastAsia"/>
                <w:lang w:val="zh-CN"/>
              </w:rPr>
              <w:t xml:space="preserve">合计人民币金额（大写）：            ￥： </w:t>
            </w:r>
          </w:p>
        </w:tc>
      </w:tr>
    </w:tbl>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lang w:val="zh-CN"/>
        </w:rPr>
      </w:pPr>
      <w:r>
        <w:rPr>
          <w:rFonts w:ascii="仿宋" w:eastAsia="仿宋" w:hAnsi="仿宋" w:cs="仿宋" w:hint="eastAsia"/>
          <w:sz w:val="24"/>
          <w:szCs w:val="24"/>
          <w:lang w:val="zh-CN"/>
        </w:rPr>
        <w:t>五、质量要求、技术标准：</w:t>
      </w:r>
    </w:p>
    <w:p w:rsidR="00541D35" w:rsidRDefault="00103A83">
      <w:pPr>
        <w:spacing w:line="360" w:lineRule="auto"/>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供方需保证其所提供的产品必须是合同所确定的正宗原装产品，其型号、规格必须符合清单所列的各项技术指标，质量必须达到该项设备的国家标准及行业质量标准，严禁使用不合格材料，假一罚十；所附各种资料及配件（软件）等必须齐全。因供方提供不合格材料，导致设备安全、质量问题的，供方应承担违约责任。</w:t>
      </w:r>
    </w:p>
    <w:p w:rsidR="00541D35" w:rsidRDefault="00103A83">
      <w:pPr>
        <w:spacing w:line="560" w:lineRule="exact"/>
        <w:ind w:firstLine="480"/>
        <w:rPr>
          <w:rFonts w:ascii="仿宋" w:eastAsia="仿宋" w:hAnsi="仿宋" w:cs="仿宋"/>
          <w:sz w:val="24"/>
          <w:szCs w:val="24"/>
        </w:rPr>
      </w:pPr>
      <w:r>
        <w:rPr>
          <w:rFonts w:ascii="仿宋" w:eastAsia="仿宋" w:hAnsi="仿宋" w:cs="仿宋" w:hint="eastAsia"/>
          <w:sz w:val="24"/>
          <w:szCs w:val="24"/>
          <w:lang w:val="zh-CN"/>
        </w:rPr>
        <w:lastRenderedPageBreak/>
        <w:t>供方需保证自项目中标后日内完成电缆供货／设备生产及现场安装工作，竣工验收按国家标准及行业技术要求进行，并一次性送电验收通过。供方均需提供对应所供产品的产品合格证、生产许可证，试验报告、型式试验报告、配件随主机设备配齐，否则采购方有权拒收。</w:t>
      </w:r>
      <w:r>
        <w:rPr>
          <w:rFonts w:ascii="仿宋" w:eastAsia="仿宋" w:hAnsi="仿宋" w:cs="仿宋" w:hint="eastAsia"/>
          <w:sz w:val="24"/>
          <w:szCs w:val="24"/>
        </w:rPr>
        <w:t>采购方的查验，不免除供货方对其所供材料（设备）质量应负的责任和义务。</w:t>
      </w:r>
    </w:p>
    <w:p w:rsidR="00541D35" w:rsidRDefault="00103A83">
      <w:pPr>
        <w:tabs>
          <w:tab w:val="left" w:pos="720"/>
        </w:tabs>
        <w:autoSpaceDE w:val="0"/>
        <w:autoSpaceDN w:val="0"/>
        <w:adjustRightInd w:val="0"/>
        <w:spacing w:line="560" w:lineRule="exact"/>
        <w:rPr>
          <w:rFonts w:ascii="仿宋" w:eastAsia="仿宋" w:hAnsi="仿宋" w:cs="仿宋"/>
          <w:sz w:val="24"/>
          <w:szCs w:val="24"/>
        </w:rPr>
      </w:pPr>
      <w:r>
        <w:rPr>
          <w:rFonts w:ascii="仿宋" w:eastAsia="仿宋" w:hAnsi="仿宋" w:cs="仿宋" w:hint="eastAsia"/>
          <w:sz w:val="24"/>
          <w:szCs w:val="24"/>
          <w:lang w:val="zh-CN"/>
        </w:rPr>
        <w:t xml:space="preserve">    六、供方对质量负责的条件和期限：产品自到货验收合格并在所用项目送电运行后开始计算质保期，质保期为2年，在质保期头三个月内，如产品运行有严重质量的问题或质量缺陷，供方应免费予以更换，以保证需方正常运行</w:t>
      </w:r>
      <w:r>
        <w:rPr>
          <w:rFonts w:ascii="仿宋" w:eastAsia="仿宋" w:hAnsi="仿宋" w:cs="仿宋" w:hint="eastAsia"/>
          <w:sz w:val="24"/>
          <w:szCs w:val="24"/>
        </w:rPr>
        <w:t>；在此期间因供方原因引起的维修费用由供方承担，免费质保期以外的保修费用由双方协商。但涉及结构安全、功能需求及存在较大质量或安全隐患等问题的，无论是否在免费质保期内，相应的质保责任和费用均由供方承担。</w:t>
      </w:r>
    </w:p>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rPr>
      </w:pPr>
      <w:r>
        <w:rPr>
          <w:rFonts w:ascii="仿宋" w:eastAsia="仿宋" w:hAnsi="仿宋" w:cs="仿宋" w:hint="eastAsia"/>
          <w:sz w:val="24"/>
          <w:szCs w:val="24"/>
        </w:rPr>
        <w:t>七、交（提）货地点、方法：供方送货至需方指定地点。</w:t>
      </w:r>
    </w:p>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rPr>
      </w:pPr>
      <w:r>
        <w:rPr>
          <w:rFonts w:ascii="仿宋" w:eastAsia="仿宋" w:hAnsi="仿宋" w:cs="仿宋" w:hint="eastAsia"/>
          <w:sz w:val="24"/>
          <w:szCs w:val="24"/>
        </w:rPr>
        <w:t>八、运输方式及到达站港和费用负担：汽车运输，运费由供方负担。</w:t>
      </w:r>
    </w:p>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rPr>
      </w:pPr>
      <w:r>
        <w:rPr>
          <w:rFonts w:ascii="仿宋" w:eastAsia="仿宋" w:hAnsi="仿宋" w:cs="仿宋" w:hint="eastAsia"/>
          <w:sz w:val="24"/>
          <w:szCs w:val="24"/>
        </w:rPr>
        <w:t xml:space="preserve">九、合理损耗及计算方法：无 </w:t>
      </w:r>
    </w:p>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rPr>
      </w:pPr>
      <w:r>
        <w:rPr>
          <w:rFonts w:ascii="仿宋" w:eastAsia="仿宋" w:hAnsi="仿宋" w:cs="仿宋" w:hint="eastAsia"/>
          <w:sz w:val="24"/>
          <w:szCs w:val="24"/>
        </w:rPr>
        <w:t xml:space="preserve">十、包装标准、包装物的供应与回收：无  </w:t>
      </w:r>
    </w:p>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rPr>
      </w:pPr>
      <w:r>
        <w:rPr>
          <w:rFonts w:ascii="仿宋" w:eastAsia="仿宋" w:hAnsi="仿宋" w:cs="仿宋" w:hint="eastAsia"/>
          <w:sz w:val="24"/>
          <w:szCs w:val="24"/>
        </w:rPr>
        <w:t>十一、验收标准、方法及提出异议期限：电气主材、设备的验收按照国家颁发的工程设计、施工及验收规范进行。</w:t>
      </w:r>
    </w:p>
    <w:p w:rsidR="00541D35" w:rsidRDefault="00103A83">
      <w:pPr>
        <w:tabs>
          <w:tab w:val="left" w:pos="720"/>
        </w:tabs>
        <w:autoSpaceDE w:val="0"/>
        <w:autoSpaceDN w:val="0"/>
        <w:adjustRightInd w:val="0"/>
        <w:spacing w:line="560" w:lineRule="exact"/>
        <w:ind w:firstLine="480"/>
        <w:rPr>
          <w:rFonts w:ascii="仿宋" w:eastAsia="仿宋" w:hAnsi="仿宋" w:cs="仿宋"/>
          <w:sz w:val="24"/>
          <w:szCs w:val="24"/>
        </w:rPr>
      </w:pPr>
      <w:r>
        <w:rPr>
          <w:rFonts w:ascii="仿宋" w:eastAsia="仿宋" w:hAnsi="仿宋" w:cs="仿宋" w:hint="eastAsia"/>
          <w:sz w:val="24"/>
          <w:szCs w:val="24"/>
        </w:rPr>
        <w:t>十二、随机备品、配件、工具数量及供应方法：提供产品合格证、生产许可证，试验报告、配件随主机设备配齐。</w:t>
      </w:r>
    </w:p>
    <w:p w:rsidR="00541D35" w:rsidRDefault="00103A83">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十三、付款：</w:t>
      </w:r>
    </w:p>
    <w:p w:rsidR="00541D35" w:rsidRDefault="00103A83" w:rsidP="000C1836">
      <w:pPr>
        <w:tabs>
          <w:tab w:val="left" w:pos="720"/>
        </w:tabs>
        <w:autoSpaceDE w:val="0"/>
        <w:autoSpaceDN w:val="0"/>
        <w:adjustRightInd w:val="0"/>
        <w:spacing w:beforeLines="10" w:afterLines="10" w:line="560" w:lineRule="exact"/>
        <w:ind w:firstLineChars="221" w:firstLine="530"/>
        <w:rPr>
          <w:rFonts w:ascii="仿宋" w:eastAsia="仿宋" w:hAnsi="仿宋" w:cs="仿宋"/>
          <w:sz w:val="24"/>
          <w:szCs w:val="24"/>
        </w:rPr>
      </w:pPr>
      <w:r>
        <w:rPr>
          <w:rFonts w:ascii="仿宋" w:eastAsia="仿宋" w:hAnsi="仿宋" w:cs="仿宋" w:hint="eastAsia"/>
          <w:sz w:val="24"/>
          <w:szCs w:val="24"/>
        </w:rPr>
        <w:t>13.1 固定单价，工程量按经采购人验收合格的工程量结算。</w:t>
      </w:r>
    </w:p>
    <w:p w:rsidR="00541D35" w:rsidRDefault="00103A83" w:rsidP="000C1836">
      <w:pPr>
        <w:tabs>
          <w:tab w:val="left" w:pos="720"/>
        </w:tabs>
        <w:autoSpaceDE w:val="0"/>
        <w:autoSpaceDN w:val="0"/>
        <w:adjustRightInd w:val="0"/>
        <w:spacing w:beforeLines="10" w:afterLines="10" w:line="560" w:lineRule="exact"/>
        <w:ind w:firstLineChars="221" w:firstLine="530"/>
        <w:rPr>
          <w:rFonts w:ascii="仿宋" w:eastAsia="仿宋" w:hAnsi="仿宋" w:cs="仿宋"/>
          <w:sz w:val="24"/>
          <w:szCs w:val="24"/>
        </w:rPr>
      </w:pPr>
      <w:r>
        <w:rPr>
          <w:rFonts w:ascii="仿宋" w:eastAsia="仿宋" w:hAnsi="仿宋" w:cs="仿宋" w:hint="eastAsia"/>
          <w:sz w:val="24"/>
          <w:szCs w:val="24"/>
        </w:rPr>
        <w:t>13.2 签订合同后，供方组织设备生产，产品到货验收合格后三个月后付至总货款的95％，供方需一次性开具全额增值税专用发票，13%税率，如遇税率调整，按照最新税率政策执行，剩余5％质保期满后一次性付清，最终付款时间结合甲方财务状况执行。</w:t>
      </w:r>
    </w:p>
    <w:p w:rsidR="00541D35" w:rsidRDefault="00103A83">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十四、售后服务：本工程按照国家《建设工程质量管理条例》中有关规定实行保修，</w:t>
      </w:r>
      <w:r>
        <w:rPr>
          <w:rFonts w:ascii="仿宋" w:eastAsia="仿宋" w:hAnsi="仿宋" w:cs="仿宋" w:hint="eastAsia"/>
          <w:sz w:val="24"/>
          <w:szCs w:val="24"/>
        </w:rPr>
        <w:lastRenderedPageBreak/>
        <w:t>在质保期内，供方应在接采购人通知1小时做出响应，2小时内到达现场，24小时内维修完毕，应提供及时周到的售后服务，应保证每季度至少一次上门回访、检修。供方不在约定期限内派人修理，需方可委托其他人员修理，费用由供货方负担。</w:t>
      </w:r>
    </w:p>
    <w:p w:rsidR="00541D35" w:rsidRDefault="00103A83">
      <w:pPr>
        <w:pStyle w:val="a9"/>
        <w:spacing w:line="400" w:lineRule="exact"/>
        <w:rPr>
          <w:rFonts w:ascii="仿宋" w:eastAsia="仿宋" w:hAnsi="仿宋"/>
        </w:rPr>
      </w:pPr>
      <w:r>
        <w:rPr>
          <w:rFonts w:ascii="仿宋" w:eastAsia="仿宋" w:hAnsi="仿宋" w:hint="eastAsia"/>
        </w:rPr>
        <w:t xml:space="preserve">    十五、保密：双方有义务保守有关商业机密，未经对方许可，不得向第三方透露；否则，另一方有权对因此造成的损失追究责任。.</w:t>
      </w:r>
    </w:p>
    <w:p w:rsidR="00541D35" w:rsidRDefault="00103A83">
      <w:pPr>
        <w:pStyle w:val="a9"/>
        <w:spacing w:line="400" w:lineRule="exact"/>
        <w:rPr>
          <w:rFonts w:ascii="仿宋" w:eastAsia="仿宋" w:hAnsi="仿宋"/>
        </w:rPr>
      </w:pPr>
      <w:r>
        <w:rPr>
          <w:rFonts w:ascii="仿宋" w:eastAsia="仿宋" w:hAnsi="仿宋" w:hint="eastAsia"/>
        </w:rPr>
        <w:t xml:space="preserve">    十六、如需提供担保、另立合同担保书，作为本合同附件。</w:t>
      </w:r>
    </w:p>
    <w:p w:rsidR="00541D35" w:rsidRDefault="00103A83">
      <w:pPr>
        <w:pStyle w:val="a9"/>
        <w:spacing w:line="400" w:lineRule="exact"/>
        <w:rPr>
          <w:rFonts w:ascii="仿宋" w:eastAsia="仿宋" w:hAnsi="仿宋"/>
        </w:rPr>
      </w:pPr>
      <w:r>
        <w:rPr>
          <w:rFonts w:ascii="仿宋" w:eastAsia="仿宋" w:hAnsi="仿宋" w:hint="eastAsia"/>
        </w:rPr>
        <w:t xml:space="preserve">    十七、违约责任：合同经双方签署后即行生效，任何一方均需严格履行有关义务；如有违约，应按《民法典》有关条款执行。</w:t>
      </w:r>
    </w:p>
    <w:p w:rsidR="00541D35" w:rsidRDefault="00103A83">
      <w:pPr>
        <w:pStyle w:val="a9"/>
        <w:spacing w:line="400" w:lineRule="exact"/>
        <w:rPr>
          <w:rFonts w:ascii="仿宋" w:eastAsia="仿宋" w:hAnsi="仿宋"/>
        </w:rPr>
      </w:pPr>
      <w:r>
        <w:rPr>
          <w:rFonts w:ascii="仿宋" w:eastAsia="仿宋" w:hAnsi="仿宋" w:hint="eastAsia"/>
        </w:rPr>
        <w:t xml:space="preserve">    十八、解决合同纠纷的方式：协商不成到当地法院起诉。</w:t>
      </w:r>
    </w:p>
    <w:p w:rsidR="00541D35" w:rsidRDefault="00103A83">
      <w:pPr>
        <w:autoSpaceDE w:val="0"/>
        <w:autoSpaceDN w:val="0"/>
        <w:adjustRightInd w:val="0"/>
        <w:spacing w:line="400" w:lineRule="exact"/>
        <w:ind w:firstLine="480"/>
        <w:rPr>
          <w:rFonts w:ascii="仿宋" w:eastAsia="仿宋" w:hAnsi="仿宋" w:cs="仿宋"/>
          <w:sz w:val="24"/>
          <w:szCs w:val="24"/>
        </w:rPr>
      </w:pPr>
      <w:r>
        <w:rPr>
          <w:rFonts w:ascii="仿宋" w:eastAsia="仿宋" w:hAnsi="仿宋" w:cs="仿宋" w:hint="eastAsia"/>
          <w:sz w:val="24"/>
          <w:szCs w:val="24"/>
        </w:rPr>
        <w:t>十九、其他约定事项：其他未尽事宜，双方友好协商解决。</w:t>
      </w:r>
    </w:p>
    <w:p w:rsidR="00541D35" w:rsidRDefault="00103A83">
      <w:pPr>
        <w:autoSpaceDE w:val="0"/>
        <w:autoSpaceDN w:val="0"/>
        <w:adjustRightInd w:val="0"/>
        <w:spacing w:line="400" w:lineRule="exact"/>
        <w:ind w:firstLine="480"/>
        <w:rPr>
          <w:rFonts w:ascii="仿宋" w:eastAsia="仿宋" w:hAnsi="仿宋" w:cs="仿宋"/>
          <w:sz w:val="24"/>
          <w:szCs w:val="24"/>
        </w:rPr>
      </w:pPr>
      <w:bookmarkStart w:id="80" w:name="_Toc351203493"/>
      <w:r>
        <w:rPr>
          <w:rFonts w:ascii="仿宋" w:eastAsia="仿宋" w:hAnsi="仿宋" w:cs="仿宋" w:hint="eastAsia"/>
          <w:sz w:val="24"/>
          <w:szCs w:val="24"/>
        </w:rPr>
        <w:t>二十、合同份数</w:t>
      </w:r>
      <w:bookmarkEnd w:id="80"/>
      <w:r>
        <w:rPr>
          <w:rFonts w:ascii="仿宋" w:eastAsia="仿宋" w:hAnsi="仿宋" w:cs="仿宋" w:hint="eastAsia"/>
          <w:sz w:val="24"/>
          <w:szCs w:val="24"/>
        </w:rPr>
        <w:t>：</w:t>
      </w:r>
      <w:r>
        <w:rPr>
          <w:rFonts w:ascii="仿宋" w:eastAsia="仿宋" w:hAnsi="仿宋" w:cs="仿宋" w:hint="eastAsia"/>
          <w:sz w:val="24"/>
          <w:szCs w:val="24"/>
          <w:lang w:val="zh-CN"/>
        </w:rPr>
        <w:t>本合同一式肆份，双方各执贰份，均具有同等法律效力。</w:t>
      </w:r>
    </w:p>
    <w:p w:rsidR="00541D35" w:rsidRDefault="00541D35">
      <w:pPr>
        <w:widowControl/>
        <w:jc w:val="left"/>
        <w:rPr>
          <w:rFonts w:ascii="仿宋" w:eastAsia="仿宋" w:hAnsi="仿宋" w:cs="仿宋"/>
          <w:sz w:val="24"/>
          <w:szCs w:val="24"/>
          <w:lang w:val="zh-CN"/>
        </w:rPr>
      </w:pP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甲方：（盖章）                     乙方：（盖章）</w:t>
      </w:r>
    </w:p>
    <w:p w:rsidR="00541D35" w:rsidRDefault="00541D35">
      <w:pPr>
        <w:spacing w:line="560" w:lineRule="exact"/>
        <w:ind w:leftChars="2130" w:left="4473"/>
        <w:rPr>
          <w:rFonts w:ascii="仿宋" w:eastAsia="仿宋" w:hAnsi="仿宋" w:cs="仿宋"/>
          <w:sz w:val="24"/>
          <w:szCs w:val="24"/>
          <w:lang w:val="zh-CN"/>
        </w:rPr>
      </w:pP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法定代表人或其委托代理人：        法定代表人或其委托代理人：</w:t>
      </w: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（签字）                            （签字）</w:t>
      </w:r>
    </w:p>
    <w:p w:rsidR="00541D35" w:rsidRDefault="00103A83">
      <w:pPr>
        <w:tabs>
          <w:tab w:val="left" w:pos="4410"/>
        </w:tabs>
        <w:spacing w:line="560" w:lineRule="exact"/>
        <w:rPr>
          <w:rFonts w:ascii="仿宋" w:eastAsia="仿宋" w:hAnsi="仿宋" w:cs="仿宋"/>
          <w:sz w:val="24"/>
          <w:szCs w:val="24"/>
          <w:lang w:val="zh-CN"/>
        </w:rPr>
      </w:pPr>
      <w:r>
        <w:rPr>
          <w:rFonts w:ascii="仿宋" w:eastAsia="仿宋" w:hAnsi="仿宋" w:cs="仿宋" w:hint="eastAsia"/>
          <w:sz w:val="24"/>
          <w:szCs w:val="24"/>
          <w:lang w:val="zh-CN"/>
        </w:rPr>
        <w:t>纳税人识别码：                   纳税人识别码：</w:t>
      </w:r>
    </w:p>
    <w:p w:rsidR="00541D35" w:rsidRDefault="00103A83">
      <w:pPr>
        <w:spacing w:line="560" w:lineRule="exact"/>
        <w:ind w:left="4320" w:hangingChars="1800" w:hanging="4320"/>
        <w:jc w:val="left"/>
        <w:rPr>
          <w:rFonts w:ascii="仿宋" w:eastAsia="仿宋" w:hAnsi="仿宋" w:cs="仿宋"/>
          <w:sz w:val="24"/>
          <w:szCs w:val="24"/>
          <w:lang w:val="zh-CN"/>
        </w:rPr>
      </w:pPr>
      <w:r>
        <w:rPr>
          <w:rFonts w:ascii="仿宋" w:eastAsia="仿宋" w:hAnsi="仿宋" w:cs="仿宋" w:hint="eastAsia"/>
          <w:sz w:val="24"/>
          <w:szCs w:val="24"/>
          <w:lang w:val="zh-CN"/>
        </w:rPr>
        <w:t>地址：                           地址：</w:t>
      </w: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 xml:space="preserve">法定代表人：                     法定代表人： </w:t>
      </w: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委托代理人：                     委托代理人：</w:t>
      </w: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电话：                           电话：</w:t>
      </w:r>
    </w:p>
    <w:p w:rsidR="00541D35" w:rsidRDefault="00103A83">
      <w:pPr>
        <w:spacing w:line="560" w:lineRule="exact"/>
        <w:ind w:left="5880" w:hangingChars="2450" w:hanging="5880"/>
        <w:rPr>
          <w:rFonts w:ascii="仿宋" w:eastAsia="仿宋" w:hAnsi="仿宋" w:cs="仿宋"/>
          <w:sz w:val="24"/>
          <w:szCs w:val="24"/>
          <w:lang w:val="zh-CN"/>
        </w:rPr>
      </w:pPr>
      <w:r>
        <w:rPr>
          <w:rFonts w:ascii="仿宋" w:eastAsia="仿宋" w:hAnsi="仿宋" w:cs="仿宋" w:hint="eastAsia"/>
          <w:sz w:val="24"/>
          <w:szCs w:val="24"/>
          <w:lang w:val="zh-CN"/>
        </w:rPr>
        <w:t xml:space="preserve">开户银行：                       开户银行： </w:t>
      </w: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 xml:space="preserve">账号：                           账号： </w:t>
      </w:r>
    </w:p>
    <w:p w:rsidR="00541D35" w:rsidRDefault="00103A83">
      <w:pPr>
        <w:spacing w:line="560" w:lineRule="exact"/>
        <w:rPr>
          <w:rFonts w:ascii="仿宋" w:eastAsia="仿宋" w:hAnsi="仿宋" w:cs="仿宋"/>
          <w:sz w:val="24"/>
          <w:szCs w:val="24"/>
          <w:lang w:val="zh-CN"/>
        </w:rPr>
      </w:pPr>
      <w:r>
        <w:rPr>
          <w:rFonts w:ascii="仿宋" w:eastAsia="仿宋" w:hAnsi="仿宋" w:cs="仿宋" w:hint="eastAsia"/>
          <w:sz w:val="24"/>
          <w:szCs w:val="24"/>
          <w:lang w:val="zh-CN"/>
        </w:rPr>
        <w:t xml:space="preserve">日期：                           日期： </w:t>
      </w:r>
    </w:p>
    <w:p w:rsidR="00541D35" w:rsidRDefault="00103A83" w:rsidP="00603B13">
      <w:pPr>
        <w:adjustRightInd w:val="0"/>
        <w:snapToGrid w:val="0"/>
        <w:spacing w:line="500" w:lineRule="exact"/>
        <w:ind w:firstLineChars="196" w:firstLine="549"/>
        <w:rPr>
          <w:rFonts w:ascii="仿宋" w:eastAsia="仿宋" w:hAnsi="仿宋" w:cs="仿宋"/>
          <w:sz w:val="28"/>
          <w:szCs w:val="28"/>
          <w:lang w:val="zh-CN"/>
        </w:rPr>
      </w:pPr>
      <w:r>
        <w:rPr>
          <w:rFonts w:ascii="仿宋" w:eastAsia="仿宋" w:hAnsi="仿宋" w:cs="仿宋" w:hint="eastAsia"/>
          <w:sz w:val="28"/>
          <w:szCs w:val="28"/>
          <w:lang w:val="zh-CN"/>
        </w:rPr>
        <w:t>注：本合同仅供参考，不作为签订合同的最终版本。合同主要条款待签订合同时详细约定，甲乙双方在合理范围内可作适当调整。</w:t>
      </w:r>
    </w:p>
    <w:p w:rsidR="00541D35" w:rsidRDefault="00541D35">
      <w:pPr>
        <w:widowControl/>
        <w:jc w:val="left"/>
        <w:rPr>
          <w:rFonts w:ascii="仿宋" w:eastAsia="仿宋" w:hAnsi="仿宋"/>
          <w:b/>
          <w:sz w:val="28"/>
          <w:szCs w:val="28"/>
        </w:rPr>
      </w:pPr>
    </w:p>
    <w:p w:rsidR="00541D35" w:rsidRDefault="00541D35">
      <w:pPr>
        <w:spacing w:line="520" w:lineRule="exact"/>
        <w:jc w:val="center"/>
        <w:outlineLvl w:val="0"/>
        <w:rPr>
          <w:rFonts w:ascii="黑体" w:eastAsia="黑体" w:hAnsi="黑体" w:cs="黑体"/>
          <w:bCs/>
          <w:sz w:val="32"/>
          <w:szCs w:val="32"/>
        </w:rPr>
      </w:pPr>
      <w:bookmarkStart w:id="81" w:name="_Toc134452762"/>
    </w:p>
    <w:p w:rsidR="00541D35" w:rsidRDefault="00103A83" w:rsidP="00603B13">
      <w:pPr>
        <w:widowControl/>
        <w:jc w:val="center"/>
        <w:rPr>
          <w:rFonts w:ascii="黑体" w:eastAsia="黑体" w:hAnsi="黑体" w:cs="黑体"/>
          <w:bCs/>
          <w:sz w:val="32"/>
          <w:szCs w:val="32"/>
        </w:rPr>
      </w:pPr>
      <w:r>
        <w:rPr>
          <w:rFonts w:ascii="黑体" w:eastAsia="黑体" w:hAnsi="黑体" w:cs="黑体"/>
          <w:bCs/>
          <w:sz w:val="32"/>
          <w:szCs w:val="32"/>
        </w:rPr>
        <w:br w:type="page"/>
      </w:r>
      <w:bookmarkStart w:id="82" w:name="_Toc23536"/>
      <w:bookmarkStart w:id="83" w:name="_Toc16699"/>
      <w:r>
        <w:rPr>
          <w:rFonts w:ascii="黑体" w:eastAsia="黑体" w:hAnsi="黑体" w:cs="黑体" w:hint="eastAsia"/>
          <w:bCs/>
          <w:sz w:val="32"/>
          <w:szCs w:val="32"/>
        </w:rPr>
        <w:lastRenderedPageBreak/>
        <w:t>第九章  响应文件格式</w:t>
      </w:r>
      <w:bookmarkEnd w:id="75"/>
      <w:bookmarkEnd w:id="76"/>
      <w:bookmarkEnd w:id="81"/>
      <w:bookmarkEnd w:id="82"/>
      <w:bookmarkEnd w:id="83"/>
    </w:p>
    <w:p w:rsidR="00541D35" w:rsidRDefault="00541D35">
      <w:pPr>
        <w:spacing w:line="520" w:lineRule="exact"/>
        <w:jc w:val="center"/>
        <w:rPr>
          <w:rFonts w:ascii="黑体" w:eastAsia="黑体" w:hAnsi="黑体" w:cs="黑体"/>
          <w:bCs/>
          <w:sz w:val="32"/>
          <w:szCs w:val="32"/>
        </w:rPr>
        <w:sectPr w:rsidR="00541D35">
          <w:footerReference w:type="default" r:id="rId18"/>
          <w:pgSz w:w="11906" w:h="16838"/>
          <w:pgMar w:top="1418" w:right="1418" w:bottom="1418" w:left="1418" w:header="851" w:footer="992" w:gutter="0"/>
          <w:cols w:space="720"/>
          <w:docGrid w:type="lines" w:linePitch="312"/>
        </w:sectPr>
      </w:pPr>
    </w:p>
    <w:p w:rsidR="00541D35" w:rsidRDefault="00103A83">
      <w:pPr>
        <w:widowControl/>
        <w:autoSpaceDE w:val="0"/>
        <w:autoSpaceDN w:val="0"/>
        <w:adjustRightInd w:val="0"/>
        <w:ind w:right="-481"/>
        <w:jc w:val="right"/>
        <w:rPr>
          <w:rFonts w:ascii="仿宋" w:eastAsia="仿宋" w:hAnsi="仿宋" w:cs="仿宋"/>
          <w:kern w:val="1"/>
          <w:sz w:val="28"/>
          <w:szCs w:val="28"/>
        </w:rPr>
      </w:pPr>
      <w:r>
        <w:rPr>
          <w:rFonts w:ascii="仿宋" w:eastAsia="仿宋" w:hAnsi="仿宋" w:cs="仿宋" w:hint="eastAsia"/>
          <w:kern w:val="1"/>
          <w:sz w:val="28"/>
          <w:szCs w:val="28"/>
        </w:rPr>
        <w:lastRenderedPageBreak/>
        <w:t>【正（副）本】</w:t>
      </w:r>
    </w:p>
    <w:p w:rsidR="00541D35" w:rsidRDefault="00541D35">
      <w:pPr>
        <w:widowControl/>
        <w:autoSpaceDE w:val="0"/>
        <w:autoSpaceDN w:val="0"/>
        <w:adjustRightInd w:val="0"/>
        <w:ind w:right="-481"/>
        <w:jc w:val="center"/>
        <w:rPr>
          <w:rFonts w:ascii="仿宋" w:eastAsia="仿宋" w:hAnsi="仿宋" w:cs="仿宋"/>
          <w:kern w:val="1"/>
          <w:sz w:val="28"/>
          <w:szCs w:val="28"/>
        </w:rPr>
      </w:pPr>
    </w:p>
    <w:p w:rsidR="00541D35" w:rsidRDefault="00541D35">
      <w:pPr>
        <w:widowControl/>
        <w:autoSpaceDE w:val="0"/>
        <w:autoSpaceDN w:val="0"/>
        <w:adjustRightInd w:val="0"/>
        <w:ind w:right="-481"/>
        <w:jc w:val="center"/>
        <w:rPr>
          <w:rFonts w:ascii="仿宋" w:eastAsia="仿宋" w:hAnsi="仿宋" w:cs="仿宋"/>
          <w:kern w:val="1"/>
          <w:sz w:val="28"/>
          <w:szCs w:val="28"/>
        </w:rPr>
      </w:pPr>
    </w:p>
    <w:p w:rsidR="00541D35" w:rsidRDefault="00103A83">
      <w:pPr>
        <w:pStyle w:val="a9"/>
        <w:jc w:val="center"/>
        <w:rPr>
          <w:rFonts w:ascii="仿宋" w:eastAsia="仿宋" w:hAnsi="仿宋"/>
          <w:b/>
          <w:kern w:val="1"/>
          <w:sz w:val="84"/>
          <w:szCs w:val="84"/>
        </w:rPr>
      </w:pPr>
      <w:r>
        <w:rPr>
          <w:rFonts w:ascii="仿宋" w:eastAsia="仿宋" w:hAnsi="仿宋" w:hint="eastAsia"/>
          <w:b/>
          <w:kern w:val="1"/>
          <w:sz w:val="84"/>
          <w:szCs w:val="84"/>
        </w:rPr>
        <w:t>响应文件</w:t>
      </w:r>
    </w:p>
    <w:p w:rsidR="00541D35" w:rsidRDefault="00541D35">
      <w:pPr>
        <w:widowControl/>
        <w:autoSpaceDE w:val="0"/>
        <w:autoSpaceDN w:val="0"/>
        <w:adjustRightInd w:val="0"/>
        <w:ind w:right="-481"/>
        <w:jc w:val="center"/>
        <w:rPr>
          <w:rFonts w:ascii="仿宋" w:eastAsia="仿宋" w:hAnsi="仿宋" w:cs="仿宋"/>
          <w:b/>
          <w:bCs/>
          <w:kern w:val="1"/>
          <w:szCs w:val="21"/>
        </w:rPr>
      </w:pPr>
    </w:p>
    <w:p w:rsidR="00541D35" w:rsidRDefault="00541D35">
      <w:pPr>
        <w:widowControl/>
        <w:autoSpaceDE w:val="0"/>
        <w:autoSpaceDN w:val="0"/>
        <w:adjustRightInd w:val="0"/>
        <w:ind w:right="-481"/>
        <w:jc w:val="center"/>
        <w:rPr>
          <w:rFonts w:ascii="仿宋" w:eastAsia="仿宋" w:hAnsi="仿宋" w:cs="仿宋"/>
          <w:kern w:val="1"/>
          <w:sz w:val="32"/>
          <w:szCs w:val="32"/>
        </w:rPr>
      </w:pPr>
    </w:p>
    <w:p w:rsidR="00541D35" w:rsidRDefault="00541D35">
      <w:pPr>
        <w:widowControl/>
        <w:autoSpaceDE w:val="0"/>
        <w:autoSpaceDN w:val="0"/>
        <w:adjustRightInd w:val="0"/>
        <w:ind w:right="-481"/>
        <w:jc w:val="center"/>
        <w:rPr>
          <w:rFonts w:ascii="仿宋" w:eastAsia="仿宋" w:hAnsi="仿宋" w:cs="仿宋"/>
          <w:kern w:val="1"/>
          <w:sz w:val="32"/>
          <w:szCs w:val="32"/>
        </w:rPr>
      </w:pPr>
    </w:p>
    <w:p w:rsidR="00541D35" w:rsidRDefault="0095183A">
      <w:pPr>
        <w:widowControl/>
        <w:autoSpaceDE w:val="0"/>
        <w:autoSpaceDN w:val="0"/>
        <w:adjustRightInd w:val="0"/>
        <w:ind w:right="-481"/>
        <w:jc w:val="center"/>
        <w:rPr>
          <w:rFonts w:ascii="仿宋" w:eastAsia="仿宋" w:hAnsi="仿宋" w:cs="仿宋"/>
          <w:b/>
          <w:bCs/>
          <w:kern w:val="1"/>
          <w:sz w:val="28"/>
          <w:szCs w:val="28"/>
        </w:rPr>
      </w:pPr>
      <w:r>
        <w:rPr>
          <w:rFonts w:ascii="仿宋" w:eastAsia="仿宋" w:hAnsi="仿宋" w:cs="仿宋" w:hint="eastAsia"/>
          <w:b/>
          <w:bCs/>
          <w:kern w:val="1"/>
          <w:sz w:val="28"/>
          <w:szCs w:val="28"/>
        </w:rPr>
        <w:t>第   包</w:t>
      </w:r>
    </w:p>
    <w:p w:rsidR="00541D35" w:rsidRDefault="00541D35">
      <w:pPr>
        <w:widowControl/>
        <w:autoSpaceDE w:val="0"/>
        <w:autoSpaceDN w:val="0"/>
        <w:adjustRightInd w:val="0"/>
        <w:ind w:right="-481"/>
        <w:jc w:val="center"/>
        <w:rPr>
          <w:rFonts w:ascii="仿宋" w:eastAsia="仿宋" w:hAnsi="仿宋" w:cs="仿宋"/>
          <w:b/>
          <w:bCs/>
          <w:kern w:val="1"/>
          <w:sz w:val="28"/>
          <w:szCs w:val="28"/>
        </w:rPr>
      </w:pPr>
    </w:p>
    <w:p w:rsidR="00541D35" w:rsidRDefault="00541D35">
      <w:pPr>
        <w:widowControl/>
        <w:autoSpaceDE w:val="0"/>
        <w:autoSpaceDN w:val="0"/>
        <w:adjustRightInd w:val="0"/>
        <w:spacing w:before="340" w:after="330" w:line="576" w:lineRule="auto"/>
        <w:ind w:right="-481"/>
        <w:jc w:val="center"/>
        <w:rPr>
          <w:rFonts w:ascii="仿宋" w:eastAsia="仿宋" w:hAnsi="仿宋" w:cs="仿宋"/>
          <w:b/>
          <w:bCs/>
          <w:kern w:val="1"/>
          <w:sz w:val="52"/>
          <w:szCs w:val="52"/>
        </w:rPr>
      </w:pPr>
    </w:p>
    <w:p w:rsidR="00541D35" w:rsidRDefault="00541D35">
      <w:pPr>
        <w:widowControl/>
        <w:autoSpaceDE w:val="0"/>
        <w:autoSpaceDN w:val="0"/>
        <w:adjustRightInd w:val="0"/>
        <w:ind w:right="-481"/>
        <w:jc w:val="center"/>
        <w:rPr>
          <w:rFonts w:ascii="仿宋" w:eastAsia="仿宋" w:hAnsi="仿宋" w:cs="仿宋"/>
          <w:b/>
          <w:bCs/>
          <w:kern w:val="1"/>
          <w:sz w:val="52"/>
          <w:szCs w:val="52"/>
        </w:rPr>
      </w:pPr>
    </w:p>
    <w:p w:rsidR="00541D35" w:rsidRDefault="00541D35">
      <w:pPr>
        <w:widowControl/>
        <w:autoSpaceDE w:val="0"/>
        <w:autoSpaceDN w:val="0"/>
        <w:adjustRightInd w:val="0"/>
        <w:ind w:right="-481"/>
        <w:jc w:val="center"/>
        <w:rPr>
          <w:rFonts w:ascii="仿宋" w:eastAsia="仿宋" w:hAnsi="仿宋" w:cs="仿宋"/>
          <w:b/>
          <w:bCs/>
          <w:kern w:val="1"/>
          <w:sz w:val="52"/>
          <w:szCs w:val="52"/>
        </w:rPr>
      </w:pPr>
    </w:p>
    <w:p w:rsidR="00541D35" w:rsidRDefault="00103A83">
      <w:pPr>
        <w:widowControl/>
        <w:autoSpaceDE w:val="0"/>
        <w:autoSpaceDN w:val="0"/>
        <w:adjustRightInd w:val="0"/>
        <w:spacing w:line="360" w:lineRule="auto"/>
        <w:ind w:right="-481" w:firstLine="2880"/>
        <w:rPr>
          <w:rFonts w:ascii="仿宋" w:eastAsia="仿宋" w:hAnsi="仿宋" w:cs="仿宋"/>
          <w:kern w:val="1"/>
          <w:sz w:val="28"/>
          <w:szCs w:val="28"/>
        </w:rPr>
      </w:pPr>
      <w:r>
        <w:rPr>
          <w:rFonts w:ascii="仿宋" w:eastAsia="仿宋" w:hAnsi="仿宋" w:cs="仿宋" w:hint="eastAsia"/>
          <w:kern w:val="1"/>
          <w:sz w:val="32"/>
          <w:szCs w:val="32"/>
        </w:rPr>
        <w:t>项目名称：</w:t>
      </w:r>
    </w:p>
    <w:p w:rsidR="00541D35" w:rsidRDefault="00103A83">
      <w:pPr>
        <w:widowControl/>
        <w:autoSpaceDE w:val="0"/>
        <w:autoSpaceDN w:val="0"/>
        <w:adjustRightInd w:val="0"/>
        <w:spacing w:line="360" w:lineRule="auto"/>
        <w:ind w:right="-481" w:firstLine="2880"/>
        <w:rPr>
          <w:rFonts w:ascii="仿宋" w:eastAsia="仿宋" w:hAnsi="仿宋" w:cs="仿宋"/>
          <w:kern w:val="1"/>
          <w:sz w:val="32"/>
          <w:szCs w:val="32"/>
        </w:rPr>
      </w:pPr>
      <w:r>
        <w:rPr>
          <w:rFonts w:ascii="仿宋" w:eastAsia="仿宋" w:hAnsi="仿宋" w:cs="仿宋" w:hint="eastAsia"/>
          <w:kern w:val="1"/>
          <w:sz w:val="32"/>
          <w:szCs w:val="32"/>
        </w:rPr>
        <w:t>供应商全称（盖公章）：</w:t>
      </w:r>
    </w:p>
    <w:p w:rsidR="00541D35" w:rsidRDefault="00103A83">
      <w:pPr>
        <w:widowControl/>
        <w:autoSpaceDE w:val="0"/>
        <w:autoSpaceDN w:val="0"/>
        <w:adjustRightInd w:val="0"/>
        <w:spacing w:line="600" w:lineRule="auto"/>
        <w:ind w:right="-481"/>
        <w:jc w:val="center"/>
        <w:rPr>
          <w:rFonts w:ascii="仿宋" w:eastAsia="仿宋" w:hAnsi="仿宋" w:cs="仿宋"/>
          <w:kern w:val="1"/>
          <w:sz w:val="32"/>
          <w:szCs w:val="32"/>
        </w:rPr>
      </w:pPr>
      <w:r>
        <w:rPr>
          <w:rFonts w:ascii="仿宋" w:eastAsia="仿宋" w:hAnsi="仿宋" w:cs="仿宋" w:hint="eastAsia"/>
          <w:kern w:val="1"/>
          <w:sz w:val="32"/>
          <w:szCs w:val="32"/>
        </w:rPr>
        <w:t>二〇   年  月  日</w:t>
      </w:r>
    </w:p>
    <w:p w:rsidR="00541D35" w:rsidRDefault="00103A83">
      <w:pPr>
        <w:widowControl/>
        <w:autoSpaceDE w:val="0"/>
        <w:autoSpaceDN w:val="0"/>
        <w:adjustRightInd w:val="0"/>
        <w:spacing w:line="560" w:lineRule="exact"/>
        <w:jc w:val="center"/>
        <w:rPr>
          <w:rFonts w:ascii="仿宋" w:eastAsia="仿宋" w:hAnsi="仿宋" w:cs="仿宋"/>
          <w:kern w:val="1"/>
          <w:sz w:val="30"/>
          <w:szCs w:val="30"/>
        </w:rPr>
      </w:pPr>
      <w:r>
        <w:rPr>
          <w:rFonts w:ascii="仿宋" w:eastAsia="仿宋" w:hAnsi="仿宋" w:cs="仿宋" w:hint="eastAsia"/>
          <w:kern w:val="1"/>
          <w:sz w:val="30"/>
          <w:szCs w:val="30"/>
        </w:rPr>
        <w:br w:type="page"/>
      </w:r>
      <w:r>
        <w:rPr>
          <w:rFonts w:ascii="黑体" w:eastAsia="黑体" w:hAnsi="黑体" w:cs="黑体" w:hint="eastAsia"/>
          <w:kern w:val="1"/>
          <w:sz w:val="32"/>
          <w:szCs w:val="32"/>
        </w:rPr>
        <w:lastRenderedPageBreak/>
        <w:t>文件目录</w:t>
      </w:r>
    </w:p>
    <w:p w:rsidR="00541D35" w:rsidRDefault="00541D35">
      <w:pPr>
        <w:widowControl/>
        <w:autoSpaceDE w:val="0"/>
        <w:autoSpaceDN w:val="0"/>
        <w:adjustRightInd w:val="0"/>
        <w:spacing w:line="560" w:lineRule="exact"/>
        <w:rPr>
          <w:rFonts w:ascii="仿宋" w:eastAsia="仿宋" w:hAnsi="仿宋" w:cs="仿宋"/>
          <w:kern w:val="1"/>
          <w:sz w:val="24"/>
          <w:szCs w:val="24"/>
        </w:rPr>
      </w:pP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1.报价一览表(见附件1)；</w:t>
      </w:r>
    </w:p>
    <w:p w:rsidR="00541D35" w:rsidRDefault="00103A83">
      <w:pPr>
        <w:widowControl/>
        <w:autoSpaceDE w:val="0"/>
        <w:autoSpaceDN w:val="0"/>
        <w:adjustRightInd w:val="0"/>
        <w:spacing w:line="560" w:lineRule="exact"/>
        <w:ind w:firstLine="480"/>
        <w:rPr>
          <w:rFonts w:ascii="仿宋" w:eastAsia="仿宋" w:hAnsi="仿宋" w:cs="仿宋"/>
          <w:kern w:val="1"/>
          <w:sz w:val="28"/>
          <w:szCs w:val="28"/>
        </w:rPr>
      </w:pPr>
      <w:r>
        <w:rPr>
          <w:rStyle w:val="af7"/>
          <w:rFonts w:cs="仿宋" w:hint="eastAsia"/>
          <w:sz w:val="28"/>
          <w:szCs w:val="28"/>
        </w:rPr>
        <w:t>2.报价函(见附件2)；</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3.在经营活动中无重大违法记录和行贿犯罪记录的承诺(见附件3)；</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4.资信及商务响应表(见附件4)；</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5.法定代表人身份证明(见附件5)；</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6.法定代表人授权委托书(见附件6)；</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7.采购诚信承诺书（附件7）；</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8.营业执照、资格资信证明材料复印件、采购文件其它规定或者供应商认为应介绍或者提交的资料、文件和说明（附件8）；</w:t>
      </w:r>
    </w:p>
    <w:p w:rsidR="00541D35" w:rsidRDefault="00103A83">
      <w:pPr>
        <w:pStyle w:val="a9"/>
        <w:rPr>
          <w:rStyle w:val="af7"/>
          <w:rFonts w:cs="仿宋"/>
          <w:sz w:val="28"/>
          <w:szCs w:val="28"/>
        </w:rPr>
      </w:pPr>
      <w:r>
        <w:rPr>
          <w:rStyle w:val="af7"/>
          <w:rFonts w:cs="仿宋" w:hint="eastAsia"/>
          <w:sz w:val="28"/>
          <w:szCs w:val="28"/>
        </w:rPr>
        <w:t xml:space="preserve">    9.报价文件包装袋密封件正面和封口格式(见附件9)。</w:t>
      </w:r>
    </w:p>
    <w:p w:rsidR="00541D35" w:rsidRDefault="00541D35">
      <w:pPr>
        <w:widowControl/>
        <w:autoSpaceDE w:val="0"/>
        <w:autoSpaceDN w:val="0"/>
        <w:adjustRightInd w:val="0"/>
        <w:spacing w:line="560" w:lineRule="exact"/>
        <w:ind w:firstLine="470"/>
        <w:jc w:val="left"/>
        <w:rPr>
          <w:rFonts w:ascii="仿宋" w:eastAsia="仿宋" w:hAnsi="仿宋" w:cs="仿宋"/>
          <w:kern w:val="1"/>
          <w:sz w:val="28"/>
          <w:szCs w:val="28"/>
        </w:rPr>
      </w:pPr>
    </w:p>
    <w:p w:rsidR="00541D35" w:rsidRDefault="00541D35">
      <w:pPr>
        <w:widowControl/>
        <w:autoSpaceDE w:val="0"/>
        <w:autoSpaceDN w:val="0"/>
        <w:adjustRightInd w:val="0"/>
        <w:spacing w:line="360" w:lineRule="auto"/>
        <w:ind w:right="-481"/>
        <w:jc w:val="left"/>
        <w:rPr>
          <w:rFonts w:ascii="仿宋" w:eastAsia="仿宋" w:hAnsi="仿宋" w:cs="仿宋"/>
          <w:kern w:val="1"/>
          <w:sz w:val="24"/>
          <w:szCs w:val="24"/>
        </w:rPr>
      </w:pPr>
    </w:p>
    <w:p w:rsidR="00541D35" w:rsidRDefault="00541D35">
      <w:pPr>
        <w:widowControl/>
        <w:autoSpaceDE w:val="0"/>
        <w:autoSpaceDN w:val="0"/>
        <w:adjustRightInd w:val="0"/>
        <w:spacing w:line="360" w:lineRule="auto"/>
        <w:ind w:right="-481"/>
        <w:jc w:val="center"/>
        <w:rPr>
          <w:rFonts w:ascii="仿宋" w:eastAsia="仿宋" w:hAnsi="仿宋" w:cs="仿宋"/>
          <w:kern w:val="1"/>
          <w:sz w:val="32"/>
          <w:szCs w:val="32"/>
        </w:rPr>
      </w:pPr>
    </w:p>
    <w:p w:rsidR="00541D35" w:rsidRDefault="00103A83">
      <w:pPr>
        <w:widowControl/>
        <w:autoSpaceDE w:val="0"/>
        <w:autoSpaceDN w:val="0"/>
        <w:adjustRightInd w:val="0"/>
        <w:spacing w:line="560" w:lineRule="exact"/>
        <w:ind w:right="-481"/>
        <w:rPr>
          <w:rStyle w:val="af7"/>
          <w:rFonts w:cs="仿宋"/>
          <w:sz w:val="24"/>
          <w:szCs w:val="24"/>
        </w:rPr>
      </w:pPr>
      <w:r>
        <w:rPr>
          <w:rFonts w:ascii="仿宋" w:eastAsia="仿宋" w:hAnsi="仿宋" w:cs="仿宋" w:hint="eastAsia"/>
          <w:kern w:val="1"/>
        </w:rPr>
        <w:br w:type="page"/>
      </w:r>
      <w:r>
        <w:rPr>
          <w:rStyle w:val="af7"/>
          <w:rFonts w:cs="仿宋" w:hint="eastAsia"/>
          <w:sz w:val="24"/>
          <w:szCs w:val="24"/>
        </w:rPr>
        <w:lastRenderedPageBreak/>
        <w:t xml:space="preserve">附件1                          </w:t>
      </w:r>
    </w:p>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32"/>
          <w:szCs w:val="32"/>
          <w:lang w:val="zh-CN"/>
        </w:rPr>
        <w:t>报价一览表</w:t>
      </w:r>
    </w:p>
    <w:tbl>
      <w:tblPr>
        <w:tblpPr w:leftFromText="180" w:rightFromText="180" w:vertAnchor="text" w:horzAnchor="margin" w:tblpY="486"/>
        <w:tblW w:w="10031" w:type="dxa"/>
        <w:tblLayout w:type="fixed"/>
        <w:tblLook w:val="04A0"/>
      </w:tblPr>
      <w:tblGrid>
        <w:gridCol w:w="817"/>
        <w:gridCol w:w="1843"/>
        <w:gridCol w:w="1701"/>
        <w:gridCol w:w="850"/>
        <w:gridCol w:w="993"/>
        <w:gridCol w:w="1275"/>
        <w:gridCol w:w="1560"/>
        <w:gridCol w:w="992"/>
      </w:tblGrid>
      <w:tr w:rsidR="00541D35">
        <w:trPr>
          <w:trHeight w:val="929"/>
        </w:trPr>
        <w:tc>
          <w:tcPr>
            <w:tcW w:w="817" w:type="dxa"/>
            <w:tcBorders>
              <w:top w:val="single" w:sz="8" w:space="0" w:color="auto"/>
              <w:left w:val="single" w:sz="8" w:space="0" w:color="auto"/>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sz w:val="28"/>
                <w:szCs w:val="28"/>
                <w:lang w:val="zh-CN"/>
              </w:rPr>
            </w:pPr>
            <w:r>
              <w:rPr>
                <w:rFonts w:ascii="仿宋" w:eastAsia="仿宋" w:hAnsi="仿宋" w:cs="仿宋" w:hint="eastAsia"/>
                <w:sz w:val="28"/>
                <w:szCs w:val="28"/>
                <w:lang w:val="zh-CN"/>
              </w:rPr>
              <w:t>序号</w:t>
            </w:r>
          </w:p>
        </w:tc>
        <w:tc>
          <w:tcPr>
            <w:tcW w:w="1843" w:type="dxa"/>
            <w:tcBorders>
              <w:top w:val="single" w:sz="8" w:space="0" w:color="auto"/>
              <w:left w:val="nil"/>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sz w:val="28"/>
                <w:szCs w:val="28"/>
                <w:lang w:val="zh-CN"/>
              </w:rPr>
            </w:pPr>
            <w:r>
              <w:rPr>
                <w:rFonts w:ascii="仿宋" w:eastAsia="仿宋" w:hAnsi="仿宋" w:cs="仿宋" w:hint="eastAsia"/>
                <w:sz w:val="28"/>
                <w:szCs w:val="28"/>
                <w:lang w:val="zh-CN"/>
              </w:rPr>
              <w:t>采购项目</w:t>
            </w:r>
          </w:p>
        </w:tc>
        <w:tc>
          <w:tcPr>
            <w:tcW w:w="1701" w:type="dxa"/>
            <w:tcBorders>
              <w:top w:val="single" w:sz="8" w:space="0" w:color="auto"/>
              <w:left w:val="nil"/>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28"/>
                <w:szCs w:val="28"/>
                <w:lang w:val="zh-CN"/>
              </w:rPr>
              <w:t>品牌及配置</w:t>
            </w:r>
          </w:p>
          <w:p w:rsidR="00541D35" w:rsidRDefault="00103A83">
            <w:pPr>
              <w:autoSpaceDE w:val="0"/>
              <w:autoSpaceDN w:val="0"/>
              <w:adjustRightInd w:val="0"/>
              <w:spacing w:line="560" w:lineRule="exact"/>
              <w:jc w:val="center"/>
              <w:rPr>
                <w:rFonts w:ascii="仿宋" w:eastAsia="仿宋" w:hAnsi="仿宋"/>
                <w:sz w:val="28"/>
                <w:szCs w:val="28"/>
                <w:lang w:val="zh-CN"/>
              </w:rPr>
            </w:pPr>
            <w:r>
              <w:rPr>
                <w:rFonts w:ascii="仿宋" w:eastAsia="仿宋" w:hAnsi="仿宋" w:cs="仿宋" w:hint="eastAsia"/>
                <w:sz w:val="28"/>
                <w:szCs w:val="28"/>
                <w:lang w:val="zh-CN"/>
              </w:rPr>
              <w:t>（技术参数、规格）</w:t>
            </w:r>
          </w:p>
        </w:tc>
        <w:tc>
          <w:tcPr>
            <w:tcW w:w="850" w:type="dxa"/>
            <w:tcBorders>
              <w:top w:val="single" w:sz="8" w:space="0" w:color="auto"/>
              <w:left w:val="nil"/>
              <w:bottom w:val="single" w:sz="8" w:space="0" w:color="auto"/>
              <w:right w:val="single" w:sz="4"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28"/>
                <w:szCs w:val="28"/>
                <w:lang w:val="zh-CN"/>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28"/>
                <w:szCs w:val="28"/>
                <w:lang w:val="zh-CN"/>
              </w:rPr>
              <w:t>数量</w:t>
            </w:r>
          </w:p>
        </w:tc>
        <w:tc>
          <w:tcPr>
            <w:tcW w:w="1275" w:type="dxa"/>
            <w:tcBorders>
              <w:top w:val="single" w:sz="8" w:space="0" w:color="auto"/>
              <w:left w:val="single" w:sz="4" w:space="0" w:color="auto"/>
              <w:bottom w:val="single" w:sz="8" w:space="0" w:color="auto"/>
              <w:right w:val="single" w:sz="4"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28"/>
                <w:szCs w:val="28"/>
                <w:lang w:val="zh-CN"/>
              </w:rPr>
              <w:t>含税单价（元）</w:t>
            </w:r>
          </w:p>
        </w:tc>
        <w:tc>
          <w:tcPr>
            <w:tcW w:w="1560" w:type="dxa"/>
            <w:tcBorders>
              <w:top w:val="single" w:sz="4" w:space="0" w:color="auto"/>
              <w:left w:val="single" w:sz="4" w:space="0" w:color="auto"/>
              <w:bottom w:val="single" w:sz="4" w:space="0" w:color="auto"/>
              <w:right w:val="single" w:sz="4"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28"/>
                <w:szCs w:val="28"/>
                <w:lang w:val="zh-CN"/>
              </w:rPr>
              <w:t>含税总价（元）</w:t>
            </w:r>
          </w:p>
        </w:tc>
        <w:tc>
          <w:tcPr>
            <w:tcW w:w="992" w:type="dxa"/>
            <w:tcBorders>
              <w:top w:val="single" w:sz="8" w:space="0" w:color="auto"/>
              <w:left w:val="single" w:sz="4" w:space="0" w:color="auto"/>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28"/>
                <w:szCs w:val="28"/>
                <w:lang w:val="zh-CN"/>
              </w:rPr>
              <w:t>备注</w:t>
            </w:r>
          </w:p>
          <w:p w:rsidR="00541D35" w:rsidRDefault="00103A83">
            <w:pPr>
              <w:autoSpaceDE w:val="0"/>
              <w:autoSpaceDN w:val="0"/>
              <w:adjustRightInd w:val="0"/>
              <w:spacing w:line="560" w:lineRule="exact"/>
              <w:jc w:val="center"/>
              <w:rPr>
                <w:rFonts w:ascii="仿宋" w:eastAsia="仿宋" w:hAnsi="仿宋" w:cs="仿宋"/>
                <w:szCs w:val="21"/>
                <w:lang w:val="zh-CN"/>
              </w:rPr>
            </w:pPr>
            <w:r>
              <w:rPr>
                <w:rFonts w:ascii="仿宋" w:eastAsia="仿宋" w:hAnsi="仿宋" w:cs="仿宋" w:hint="eastAsia"/>
                <w:szCs w:val="21"/>
                <w:lang w:val="zh-CN"/>
              </w:rPr>
              <w:t>（税率）</w:t>
            </w:r>
          </w:p>
        </w:tc>
      </w:tr>
      <w:tr w:rsidR="00541D35">
        <w:trPr>
          <w:trHeight w:hRule="exact" w:val="845"/>
        </w:trPr>
        <w:tc>
          <w:tcPr>
            <w:tcW w:w="817" w:type="dxa"/>
            <w:tcBorders>
              <w:top w:val="single" w:sz="8" w:space="0" w:color="auto"/>
              <w:left w:val="single" w:sz="8" w:space="0" w:color="auto"/>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rPr>
            </w:pPr>
            <w:r>
              <w:rPr>
                <w:rFonts w:ascii="仿宋" w:eastAsia="仿宋" w:hAnsi="仿宋" w:cs="仿宋"/>
                <w:sz w:val="28"/>
                <w:szCs w:val="28"/>
              </w:rPr>
              <w:t>1</w:t>
            </w:r>
          </w:p>
        </w:tc>
        <w:tc>
          <w:tcPr>
            <w:tcW w:w="1843" w:type="dxa"/>
            <w:tcBorders>
              <w:top w:val="single" w:sz="8" w:space="0" w:color="auto"/>
              <w:left w:val="nil"/>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701" w:type="dxa"/>
            <w:tcBorders>
              <w:top w:val="single" w:sz="8" w:space="0" w:color="auto"/>
              <w:left w:val="nil"/>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850" w:type="dxa"/>
            <w:tcBorders>
              <w:top w:val="single" w:sz="8" w:space="0" w:color="auto"/>
              <w:left w:val="nil"/>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275" w:type="dxa"/>
            <w:tcBorders>
              <w:top w:val="single" w:sz="8" w:space="0" w:color="auto"/>
              <w:left w:val="single" w:sz="4" w:space="0" w:color="auto"/>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2" w:type="dxa"/>
            <w:tcBorders>
              <w:top w:val="single" w:sz="8" w:space="0" w:color="auto"/>
              <w:left w:val="single" w:sz="4" w:space="0" w:color="auto"/>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r>
      <w:tr w:rsidR="00541D35">
        <w:trPr>
          <w:trHeight w:hRule="exact" w:val="845"/>
        </w:trPr>
        <w:tc>
          <w:tcPr>
            <w:tcW w:w="817" w:type="dxa"/>
            <w:tcBorders>
              <w:top w:val="single" w:sz="8" w:space="0" w:color="auto"/>
              <w:left w:val="single" w:sz="8" w:space="0" w:color="auto"/>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rPr>
            </w:pPr>
            <w:r>
              <w:rPr>
                <w:rFonts w:ascii="仿宋" w:eastAsia="仿宋" w:hAnsi="仿宋" w:cs="仿宋"/>
                <w:sz w:val="28"/>
                <w:szCs w:val="28"/>
              </w:rPr>
              <w:t>2</w:t>
            </w:r>
          </w:p>
        </w:tc>
        <w:tc>
          <w:tcPr>
            <w:tcW w:w="1843" w:type="dxa"/>
            <w:tcBorders>
              <w:top w:val="single" w:sz="8" w:space="0" w:color="auto"/>
              <w:left w:val="nil"/>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701" w:type="dxa"/>
            <w:tcBorders>
              <w:top w:val="single" w:sz="8" w:space="0" w:color="auto"/>
              <w:left w:val="nil"/>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850" w:type="dxa"/>
            <w:tcBorders>
              <w:top w:val="single" w:sz="8" w:space="0" w:color="auto"/>
              <w:left w:val="nil"/>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275" w:type="dxa"/>
            <w:tcBorders>
              <w:top w:val="single" w:sz="8" w:space="0" w:color="auto"/>
              <w:left w:val="single" w:sz="4" w:space="0" w:color="auto"/>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2" w:type="dxa"/>
            <w:tcBorders>
              <w:top w:val="single" w:sz="8" w:space="0" w:color="auto"/>
              <w:left w:val="single" w:sz="4" w:space="0" w:color="auto"/>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r>
      <w:tr w:rsidR="00541D35">
        <w:trPr>
          <w:trHeight w:hRule="exact" w:val="845"/>
        </w:trPr>
        <w:tc>
          <w:tcPr>
            <w:tcW w:w="817" w:type="dxa"/>
            <w:tcBorders>
              <w:top w:val="single" w:sz="8" w:space="0" w:color="auto"/>
              <w:left w:val="single" w:sz="8" w:space="0" w:color="auto"/>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rPr>
            </w:pPr>
            <w:r>
              <w:rPr>
                <w:rFonts w:ascii="仿宋" w:eastAsia="仿宋" w:hAnsi="仿宋" w:cs="仿宋" w:hint="eastAsia"/>
                <w:sz w:val="28"/>
                <w:szCs w:val="28"/>
              </w:rPr>
              <w:t>3</w:t>
            </w:r>
          </w:p>
        </w:tc>
        <w:tc>
          <w:tcPr>
            <w:tcW w:w="1843" w:type="dxa"/>
            <w:tcBorders>
              <w:top w:val="single" w:sz="8" w:space="0" w:color="auto"/>
              <w:left w:val="nil"/>
              <w:bottom w:val="single" w:sz="8"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sz w:val="28"/>
                <w:szCs w:val="28"/>
              </w:rPr>
            </w:pPr>
            <w:r>
              <w:rPr>
                <w:rFonts w:ascii="仿宋" w:eastAsia="仿宋" w:hAnsi="仿宋" w:hint="eastAsia"/>
                <w:sz w:val="28"/>
                <w:szCs w:val="28"/>
              </w:rPr>
              <w:t>……</w:t>
            </w:r>
          </w:p>
        </w:tc>
        <w:tc>
          <w:tcPr>
            <w:tcW w:w="1701" w:type="dxa"/>
            <w:tcBorders>
              <w:top w:val="single" w:sz="8" w:space="0" w:color="auto"/>
              <w:left w:val="nil"/>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850" w:type="dxa"/>
            <w:tcBorders>
              <w:top w:val="single" w:sz="8" w:space="0" w:color="auto"/>
              <w:left w:val="nil"/>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275" w:type="dxa"/>
            <w:tcBorders>
              <w:top w:val="single" w:sz="8" w:space="0" w:color="auto"/>
              <w:left w:val="single" w:sz="4" w:space="0" w:color="auto"/>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2" w:type="dxa"/>
            <w:tcBorders>
              <w:top w:val="single" w:sz="8" w:space="0" w:color="auto"/>
              <w:left w:val="single" w:sz="4" w:space="0" w:color="auto"/>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r>
      <w:tr w:rsidR="00541D35">
        <w:trPr>
          <w:trHeight w:hRule="exact" w:val="708"/>
        </w:trPr>
        <w:tc>
          <w:tcPr>
            <w:tcW w:w="817" w:type="dxa"/>
            <w:tcBorders>
              <w:top w:val="single" w:sz="8" w:space="0" w:color="auto"/>
              <w:left w:val="single" w:sz="8" w:space="0" w:color="auto"/>
              <w:bottom w:val="single" w:sz="4"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cs="仿宋"/>
                <w:sz w:val="28"/>
                <w:szCs w:val="28"/>
              </w:rPr>
            </w:pPr>
            <w:r>
              <w:rPr>
                <w:rFonts w:ascii="仿宋" w:eastAsia="仿宋" w:hAnsi="仿宋" w:cs="仿宋" w:hint="eastAsia"/>
                <w:sz w:val="28"/>
                <w:szCs w:val="28"/>
              </w:rPr>
              <w:t>4</w:t>
            </w:r>
          </w:p>
        </w:tc>
        <w:tc>
          <w:tcPr>
            <w:tcW w:w="1843" w:type="dxa"/>
            <w:tcBorders>
              <w:top w:val="single" w:sz="8" w:space="0" w:color="auto"/>
              <w:left w:val="nil"/>
              <w:bottom w:val="single" w:sz="4" w:space="0" w:color="auto"/>
              <w:right w:val="single" w:sz="8" w:space="0" w:color="auto"/>
            </w:tcBorders>
            <w:vAlign w:val="center"/>
          </w:tcPr>
          <w:p w:rsidR="00541D35" w:rsidRDefault="00103A83">
            <w:pPr>
              <w:autoSpaceDE w:val="0"/>
              <w:autoSpaceDN w:val="0"/>
              <w:adjustRightInd w:val="0"/>
              <w:spacing w:line="560" w:lineRule="exact"/>
              <w:jc w:val="center"/>
              <w:rPr>
                <w:rFonts w:ascii="仿宋" w:eastAsia="仿宋" w:hAnsi="仿宋"/>
                <w:sz w:val="28"/>
                <w:szCs w:val="28"/>
              </w:rPr>
            </w:pPr>
            <w:r>
              <w:rPr>
                <w:rFonts w:ascii="仿宋" w:eastAsia="仿宋" w:hAnsi="仿宋" w:hint="eastAsia"/>
                <w:sz w:val="28"/>
                <w:szCs w:val="28"/>
              </w:rPr>
              <w:t>……</w:t>
            </w:r>
          </w:p>
        </w:tc>
        <w:tc>
          <w:tcPr>
            <w:tcW w:w="1701" w:type="dxa"/>
            <w:tcBorders>
              <w:top w:val="single" w:sz="8" w:space="0" w:color="auto"/>
              <w:left w:val="nil"/>
              <w:bottom w:val="single" w:sz="4"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850" w:type="dxa"/>
            <w:tcBorders>
              <w:top w:val="single" w:sz="8" w:space="0" w:color="auto"/>
              <w:left w:val="nil"/>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275" w:type="dxa"/>
            <w:tcBorders>
              <w:top w:val="single" w:sz="8"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2" w:type="dxa"/>
            <w:tcBorders>
              <w:top w:val="single" w:sz="8" w:space="0" w:color="auto"/>
              <w:left w:val="single" w:sz="4" w:space="0" w:color="auto"/>
              <w:bottom w:val="single" w:sz="4"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r>
      <w:tr w:rsidR="00541D35">
        <w:trPr>
          <w:trHeight w:hRule="exact" w:val="742"/>
        </w:trPr>
        <w:tc>
          <w:tcPr>
            <w:tcW w:w="6204" w:type="dxa"/>
            <w:gridSpan w:val="5"/>
            <w:tcBorders>
              <w:top w:val="single" w:sz="4" w:space="0" w:color="auto"/>
              <w:left w:val="single" w:sz="8" w:space="0" w:color="auto"/>
              <w:bottom w:val="single" w:sz="8" w:space="0" w:color="auto"/>
              <w:right w:val="single" w:sz="4" w:space="0" w:color="auto"/>
            </w:tcBorders>
            <w:vAlign w:val="center"/>
          </w:tcPr>
          <w:p w:rsidR="00541D35" w:rsidRDefault="00103A83">
            <w:pPr>
              <w:autoSpaceDE w:val="0"/>
              <w:autoSpaceDN w:val="0"/>
              <w:adjustRightInd w:val="0"/>
              <w:spacing w:line="560" w:lineRule="exact"/>
              <w:jc w:val="center"/>
              <w:rPr>
                <w:rFonts w:ascii="仿宋" w:eastAsia="仿宋" w:hAnsi="仿宋"/>
                <w:sz w:val="28"/>
                <w:szCs w:val="28"/>
              </w:rPr>
            </w:pPr>
            <w:r>
              <w:rPr>
                <w:rFonts w:ascii="仿宋" w:eastAsia="仿宋" w:hAnsi="仿宋"/>
                <w:sz w:val="28"/>
                <w:szCs w:val="28"/>
              </w:rPr>
              <w:t>总计</w:t>
            </w:r>
          </w:p>
        </w:tc>
        <w:tc>
          <w:tcPr>
            <w:tcW w:w="1275" w:type="dxa"/>
            <w:tcBorders>
              <w:top w:val="single" w:sz="4" w:space="0" w:color="auto"/>
              <w:left w:val="single" w:sz="4" w:space="0" w:color="auto"/>
              <w:bottom w:val="single" w:sz="8"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c>
          <w:tcPr>
            <w:tcW w:w="992" w:type="dxa"/>
            <w:tcBorders>
              <w:top w:val="single" w:sz="4" w:space="0" w:color="auto"/>
              <w:left w:val="single" w:sz="4" w:space="0" w:color="auto"/>
              <w:bottom w:val="single" w:sz="8" w:space="0" w:color="auto"/>
              <w:right w:val="single" w:sz="8" w:space="0" w:color="auto"/>
            </w:tcBorders>
            <w:vAlign w:val="center"/>
          </w:tcPr>
          <w:p w:rsidR="00541D35" w:rsidRDefault="00541D35">
            <w:pPr>
              <w:autoSpaceDE w:val="0"/>
              <w:autoSpaceDN w:val="0"/>
              <w:adjustRightInd w:val="0"/>
              <w:spacing w:line="560" w:lineRule="exact"/>
              <w:jc w:val="center"/>
              <w:rPr>
                <w:rFonts w:ascii="仿宋" w:eastAsia="仿宋" w:hAnsi="仿宋"/>
                <w:sz w:val="28"/>
                <w:szCs w:val="28"/>
              </w:rPr>
            </w:pPr>
          </w:p>
        </w:tc>
      </w:tr>
    </w:tbl>
    <w:p w:rsidR="00541D35" w:rsidRDefault="00541D35">
      <w:pPr>
        <w:autoSpaceDE w:val="0"/>
        <w:autoSpaceDN w:val="0"/>
        <w:adjustRightInd w:val="0"/>
        <w:spacing w:line="560" w:lineRule="exact"/>
        <w:rPr>
          <w:rFonts w:ascii="仿宋" w:eastAsia="仿宋" w:hAnsi="仿宋"/>
          <w:sz w:val="28"/>
          <w:szCs w:val="28"/>
        </w:rPr>
      </w:pPr>
    </w:p>
    <w:p w:rsidR="00541D35" w:rsidRDefault="00541D35">
      <w:pPr>
        <w:autoSpaceDE w:val="0"/>
        <w:autoSpaceDN w:val="0"/>
        <w:adjustRightInd w:val="0"/>
        <w:spacing w:line="560" w:lineRule="exact"/>
        <w:rPr>
          <w:rFonts w:ascii="仿宋" w:eastAsia="仿宋" w:hAnsi="仿宋" w:cs="仿宋"/>
          <w:sz w:val="28"/>
          <w:szCs w:val="28"/>
          <w:lang w:val="zh-CN"/>
        </w:rPr>
      </w:pPr>
    </w:p>
    <w:p w:rsidR="00541D35" w:rsidRDefault="00541D35">
      <w:pPr>
        <w:autoSpaceDE w:val="0"/>
        <w:autoSpaceDN w:val="0"/>
        <w:adjustRightInd w:val="0"/>
        <w:spacing w:line="560" w:lineRule="exact"/>
        <w:rPr>
          <w:rFonts w:ascii="仿宋" w:eastAsia="仿宋" w:hAnsi="仿宋" w:cs="仿宋"/>
          <w:sz w:val="28"/>
          <w:szCs w:val="28"/>
          <w:lang w:val="zh-CN"/>
        </w:rPr>
      </w:pPr>
    </w:p>
    <w:p w:rsidR="00541D35" w:rsidRDefault="00541D35">
      <w:pPr>
        <w:autoSpaceDE w:val="0"/>
        <w:autoSpaceDN w:val="0"/>
        <w:adjustRightInd w:val="0"/>
        <w:spacing w:line="560" w:lineRule="exact"/>
        <w:rPr>
          <w:rFonts w:ascii="仿宋" w:eastAsia="仿宋" w:hAnsi="仿宋" w:cs="仿宋"/>
          <w:sz w:val="28"/>
          <w:szCs w:val="28"/>
          <w:lang w:val="zh-CN"/>
        </w:rPr>
      </w:pPr>
    </w:p>
    <w:p w:rsidR="00541D35" w:rsidRDefault="00103A83">
      <w:pPr>
        <w:autoSpaceDE w:val="0"/>
        <w:autoSpaceDN w:val="0"/>
        <w:adjustRightInd w:val="0"/>
        <w:spacing w:line="560" w:lineRule="exact"/>
        <w:rPr>
          <w:rFonts w:ascii="仿宋" w:eastAsia="仿宋" w:hAnsi="仿宋"/>
          <w:sz w:val="28"/>
          <w:szCs w:val="28"/>
          <w:lang w:val="zh-CN"/>
        </w:rPr>
      </w:pPr>
      <w:r>
        <w:rPr>
          <w:rFonts w:ascii="仿宋" w:eastAsia="仿宋" w:hAnsi="仿宋" w:cs="仿宋" w:hint="eastAsia"/>
          <w:sz w:val="28"/>
          <w:szCs w:val="28"/>
          <w:lang w:val="zh-CN"/>
        </w:rPr>
        <w:t>供应商名称（盖公章）：</w:t>
      </w:r>
    </w:p>
    <w:p w:rsidR="00541D35" w:rsidRDefault="00541D35">
      <w:pPr>
        <w:autoSpaceDE w:val="0"/>
        <w:autoSpaceDN w:val="0"/>
        <w:adjustRightInd w:val="0"/>
        <w:spacing w:line="560" w:lineRule="exact"/>
        <w:rPr>
          <w:rFonts w:ascii="仿宋" w:eastAsia="仿宋" w:hAnsi="仿宋"/>
          <w:sz w:val="28"/>
          <w:szCs w:val="28"/>
          <w:lang w:val="zh-CN"/>
        </w:rPr>
      </w:pPr>
    </w:p>
    <w:p w:rsidR="00541D35" w:rsidRDefault="00103A83">
      <w:pPr>
        <w:autoSpaceDE w:val="0"/>
        <w:autoSpaceDN w:val="0"/>
        <w:adjustRightInd w:val="0"/>
        <w:spacing w:line="560" w:lineRule="exact"/>
        <w:rPr>
          <w:rFonts w:ascii="仿宋" w:eastAsia="仿宋" w:hAnsi="仿宋"/>
          <w:sz w:val="28"/>
          <w:szCs w:val="28"/>
          <w:lang w:val="zh-CN"/>
        </w:rPr>
      </w:pPr>
      <w:r>
        <w:rPr>
          <w:rFonts w:ascii="仿宋" w:eastAsia="仿宋" w:hAnsi="仿宋" w:cs="仿宋" w:hint="eastAsia"/>
          <w:sz w:val="28"/>
          <w:szCs w:val="28"/>
          <w:lang w:val="zh-CN"/>
        </w:rPr>
        <w:t>供应商法定代表人或者被授权代表：（签字）</w:t>
      </w:r>
    </w:p>
    <w:p w:rsidR="00541D35" w:rsidRDefault="00541D35">
      <w:pPr>
        <w:autoSpaceDE w:val="0"/>
        <w:autoSpaceDN w:val="0"/>
        <w:adjustRightInd w:val="0"/>
        <w:spacing w:line="560" w:lineRule="exact"/>
        <w:rPr>
          <w:rFonts w:ascii="仿宋" w:eastAsia="仿宋" w:hAnsi="仿宋" w:cs="仿宋"/>
          <w:sz w:val="28"/>
          <w:szCs w:val="28"/>
          <w:lang w:val="zh-CN"/>
        </w:rPr>
      </w:pPr>
    </w:p>
    <w:p w:rsidR="00541D35" w:rsidRDefault="00103A83">
      <w:pPr>
        <w:autoSpaceDE w:val="0"/>
        <w:autoSpaceDN w:val="0"/>
        <w:adjustRightInd w:val="0"/>
        <w:spacing w:line="560" w:lineRule="exact"/>
        <w:rPr>
          <w:rFonts w:ascii="仿宋" w:eastAsia="仿宋" w:hAnsi="仿宋"/>
          <w:sz w:val="28"/>
          <w:szCs w:val="28"/>
          <w:lang w:val="zh-CN"/>
        </w:rPr>
      </w:pPr>
      <w:r>
        <w:rPr>
          <w:rFonts w:ascii="仿宋" w:eastAsia="仿宋" w:hAnsi="仿宋" w:cs="仿宋" w:hint="eastAsia"/>
          <w:sz w:val="28"/>
          <w:szCs w:val="28"/>
          <w:lang w:val="zh-CN"/>
        </w:rPr>
        <w:t>时间：年月日</w:t>
      </w:r>
    </w:p>
    <w:p w:rsidR="00541D35" w:rsidRDefault="00541D35">
      <w:pPr>
        <w:pStyle w:val="15"/>
        <w:spacing w:line="560" w:lineRule="exact"/>
        <w:rPr>
          <w:szCs w:val="24"/>
        </w:rPr>
      </w:pPr>
    </w:p>
    <w:p w:rsidR="00541D35" w:rsidRDefault="00103A83">
      <w:pPr>
        <w:spacing w:line="560" w:lineRule="exact"/>
        <w:rPr>
          <w:rStyle w:val="af7"/>
          <w:rFonts w:cs="仿宋"/>
          <w:sz w:val="24"/>
          <w:szCs w:val="24"/>
        </w:rPr>
      </w:pPr>
      <w:r>
        <w:rPr>
          <w:rFonts w:ascii="仿宋" w:eastAsia="仿宋" w:hAnsi="仿宋" w:cs="仿宋" w:hint="eastAsia"/>
          <w:szCs w:val="21"/>
          <w:lang w:val="zh-CN"/>
        </w:rPr>
        <w:br w:type="page"/>
      </w:r>
      <w:r>
        <w:rPr>
          <w:rStyle w:val="af7"/>
          <w:rFonts w:cs="仿宋" w:hint="eastAsia"/>
          <w:sz w:val="24"/>
          <w:szCs w:val="24"/>
        </w:rPr>
        <w:lastRenderedPageBreak/>
        <w:t>附件2</w:t>
      </w:r>
    </w:p>
    <w:p w:rsidR="00541D35" w:rsidRDefault="00103A83">
      <w:pPr>
        <w:autoSpaceDE w:val="0"/>
        <w:autoSpaceDN w:val="0"/>
        <w:adjustRightInd w:val="0"/>
        <w:spacing w:line="560" w:lineRule="exact"/>
        <w:jc w:val="center"/>
        <w:rPr>
          <w:rFonts w:ascii="仿宋" w:eastAsia="仿宋" w:hAnsi="仿宋" w:cs="仿宋"/>
          <w:sz w:val="28"/>
          <w:szCs w:val="28"/>
          <w:lang w:val="zh-CN"/>
        </w:rPr>
      </w:pPr>
      <w:r>
        <w:rPr>
          <w:rFonts w:ascii="仿宋" w:eastAsia="仿宋" w:hAnsi="仿宋" w:cs="仿宋" w:hint="eastAsia"/>
          <w:sz w:val="32"/>
          <w:szCs w:val="32"/>
          <w:lang w:val="zh-CN"/>
        </w:rPr>
        <w:t>报价函</w:t>
      </w:r>
    </w:p>
    <w:p w:rsidR="00541D35" w:rsidRDefault="00541D35">
      <w:pPr>
        <w:spacing w:line="560" w:lineRule="exact"/>
        <w:rPr>
          <w:rFonts w:ascii="仿宋" w:eastAsia="仿宋" w:hAnsi="仿宋" w:cs="仿宋"/>
          <w:sz w:val="28"/>
          <w:szCs w:val="28"/>
        </w:rPr>
      </w:pPr>
    </w:p>
    <w:p w:rsidR="00541D35" w:rsidRDefault="00103A83">
      <w:pPr>
        <w:widowControl/>
        <w:autoSpaceDE w:val="0"/>
        <w:autoSpaceDN w:val="0"/>
        <w:adjustRightInd w:val="0"/>
        <w:spacing w:line="560" w:lineRule="exact"/>
        <w:rPr>
          <w:rFonts w:ascii="仿宋" w:eastAsia="仿宋" w:hAnsi="仿宋"/>
          <w:kern w:val="1"/>
          <w:sz w:val="28"/>
          <w:szCs w:val="28"/>
        </w:rPr>
      </w:pPr>
      <w:r>
        <w:rPr>
          <w:rFonts w:ascii="仿宋" w:eastAsia="仿宋" w:hAnsi="仿宋" w:cs="仿宋" w:hint="eastAsia"/>
          <w:kern w:val="1"/>
          <w:sz w:val="28"/>
          <w:szCs w:val="28"/>
          <w:u w:val="single"/>
        </w:rPr>
        <w:t>（采购人）</w:t>
      </w:r>
      <w:r>
        <w:rPr>
          <w:rStyle w:val="af7"/>
          <w:rFonts w:hint="eastAsia"/>
          <w:sz w:val="28"/>
          <w:szCs w:val="28"/>
        </w:rPr>
        <w:t>：</w:t>
      </w:r>
    </w:p>
    <w:p w:rsidR="00541D35" w:rsidRDefault="00103A83">
      <w:pPr>
        <w:widowControl/>
        <w:autoSpaceDE w:val="0"/>
        <w:autoSpaceDN w:val="0"/>
        <w:adjustRightInd w:val="0"/>
        <w:spacing w:line="560" w:lineRule="exact"/>
        <w:ind w:firstLine="480"/>
        <w:rPr>
          <w:rFonts w:ascii="仿宋" w:eastAsia="仿宋" w:hAnsi="仿宋"/>
          <w:kern w:val="1"/>
          <w:sz w:val="28"/>
          <w:szCs w:val="28"/>
        </w:rPr>
      </w:pPr>
      <w:r>
        <w:rPr>
          <w:rFonts w:ascii="仿宋" w:eastAsia="仿宋" w:hAnsi="仿宋" w:cs="仿宋" w:hint="eastAsia"/>
          <w:kern w:val="1"/>
          <w:sz w:val="28"/>
          <w:szCs w:val="28"/>
          <w:u w:val="single"/>
        </w:rPr>
        <w:t>（供应商名称）</w:t>
      </w:r>
      <w:r>
        <w:rPr>
          <w:rStyle w:val="af7"/>
          <w:rFonts w:hint="eastAsia"/>
          <w:sz w:val="28"/>
          <w:szCs w:val="28"/>
        </w:rPr>
        <w:t>系中华人民共和国合法企业，经营地址</w:t>
      </w:r>
      <w:r w:rsidR="00CD5F8D">
        <w:rPr>
          <w:rStyle w:val="af7"/>
          <w:rFonts w:hint="eastAsia"/>
          <w:sz w:val="28"/>
          <w:szCs w:val="28"/>
          <w:u w:val="single"/>
        </w:rPr>
        <w:t xml:space="preserve">         </w:t>
      </w:r>
      <w:r>
        <w:rPr>
          <w:rStyle w:val="af7"/>
          <w:rFonts w:hint="eastAsia"/>
          <w:sz w:val="28"/>
          <w:szCs w:val="28"/>
        </w:rPr>
        <w:t>。</w:t>
      </w:r>
    </w:p>
    <w:p w:rsidR="00541D35" w:rsidRDefault="00103A83">
      <w:pPr>
        <w:widowControl/>
        <w:autoSpaceDE w:val="0"/>
        <w:autoSpaceDN w:val="0"/>
        <w:adjustRightInd w:val="0"/>
        <w:spacing w:line="560" w:lineRule="exact"/>
        <w:ind w:leftChars="133" w:left="279" w:firstLineChars="128" w:firstLine="358"/>
        <w:rPr>
          <w:rFonts w:ascii="仿宋" w:eastAsia="仿宋" w:hAnsi="仿宋"/>
          <w:kern w:val="1"/>
          <w:sz w:val="28"/>
          <w:szCs w:val="28"/>
        </w:rPr>
      </w:pPr>
      <w:r>
        <w:rPr>
          <w:rStyle w:val="af7"/>
          <w:rFonts w:hint="eastAsia"/>
          <w:sz w:val="28"/>
          <w:szCs w:val="28"/>
        </w:rPr>
        <w:t>我</w:t>
      </w:r>
      <w:r>
        <w:rPr>
          <w:rFonts w:ascii="仿宋" w:eastAsia="仿宋" w:hAnsi="仿宋" w:cs="仿宋" w:hint="eastAsia"/>
          <w:kern w:val="1"/>
          <w:sz w:val="28"/>
          <w:szCs w:val="28"/>
          <w:u w:val="single"/>
        </w:rPr>
        <w:t>（姓名）</w:t>
      </w:r>
      <w:r>
        <w:rPr>
          <w:rStyle w:val="af7"/>
          <w:rFonts w:hint="eastAsia"/>
          <w:sz w:val="28"/>
          <w:szCs w:val="28"/>
        </w:rPr>
        <w:t>系</w:t>
      </w:r>
      <w:r>
        <w:rPr>
          <w:rFonts w:ascii="仿宋" w:eastAsia="仿宋" w:hAnsi="仿宋" w:cs="仿宋" w:hint="eastAsia"/>
          <w:kern w:val="1"/>
          <w:sz w:val="28"/>
          <w:szCs w:val="28"/>
          <w:u w:val="single"/>
        </w:rPr>
        <w:t>（供应商名称）</w:t>
      </w:r>
      <w:r>
        <w:rPr>
          <w:rStyle w:val="af7"/>
          <w:rFonts w:hint="eastAsia"/>
          <w:sz w:val="28"/>
          <w:szCs w:val="28"/>
        </w:rPr>
        <w:t>的法定代表人，我方愿意</w:t>
      </w:r>
      <w:r>
        <w:rPr>
          <w:rFonts w:ascii="仿宋" w:eastAsia="仿宋" w:hAnsi="仿宋"/>
          <w:sz w:val="28"/>
          <w:szCs w:val="28"/>
        </w:rPr>
        <w:t>以人民币（大写</w:t>
      </w:r>
      <w:r w:rsidR="00CD5F8D">
        <w:rPr>
          <w:rFonts w:ascii="仿宋" w:eastAsia="仿宋" w:hAnsi="仿宋" w:hint="eastAsia"/>
          <w:sz w:val="28"/>
          <w:szCs w:val="28"/>
          <w:u w:val="single"/>
        </w:rPr>
        <w:t xml:space="preserve">          </w:t>
      </w:r>
      <w:r>
        <w:rPr>
          <w:rFonts w:ascii="仿宋" w:eastAsia="仿宋" w:hAnsi="仿宋"/>
          <w:sz w:val="28"/>
          <w:szCs w:val="28"/>
        </w:rPr>
        <w:t>）（</w:t>
      </w:r>
      <w:r>
        <w:rPr>
          <w:rFonts w:eastAsia="仿宋"/>
          <w:sz w:val="28"/>
          <w:szCs w:val="28"/>
        </w:rPr>
        <w:t>¥</w:t>
      </w:r>
      <w:r w:rsidR="00CD5F8D">
        <w:rPr>
          <w:rFonts w:eastAsia="仿宋" w:hint="eastAsia"/>
          <w:sz w:val="28"/>
          <w:szCs w:val="28"/>
          <w:u w:val="single"/>
        </w:rPr>
        <w:t xml:space="preserve">        </w:t>
      </w:r>
      <w:r>
        <w:rPr>
          <w:rFonts w:ascii="仿宋" w:eastAsia="仿宋" w:hAnsi="仿宋"/>
          <w:sz w:val="28"/>
          <w:szCs w:val="28"/>
        </w:rPr>
        <w:t>）的总报价，</w:t>
      </w:r>
      <w:r>
        <w:rPr>
          <w:rFonts w:ascii="仿宋" w:eastAsia="仿宋" w:hAnsi="仿宋" w:cs="Arial" w:hint="eastAsia"/>
          <w:sz w:val="28"/>
          <w:szCs w:val="28"/>
        </w:rPr>
        <w:t>其中：不含税价款为人民币元</w:t>
      </w:r>
      <w:r>
        <w:rPr>
          <w:rFonts w:ascii="仿宋" w:eastAsia="仿宋" w:hAnsi="仿宋"/>
          <w:sz w:val="28"/>
          <w:szCs w:val="28"/>
        </w:rPr>
        <w:t>（大写）（</w:t>
      </w:r>
      <w:r>
        <w:rPr>
          <w:rFonts w:eastAsia="仿宋"/>
          <w:sz w:val="28"/>
          <w:szCs w:val="28"/>
        </w:rPr>
        <w:t>¥</w:t>
      </w:r>
      <w:r>
        <w:rPr>
          <w:rFonts w:ascii="仿宋" w:eastAsia="仿宋" w:hAnsi="仿宋"/>
          <w:sz w:val="28"/>
          <w:szCs w:val="28"/>
        </w:rPr>
        <w:t>）</w:t>
      </w:r>
      <w:r>
        <w:rPr>
          <w:rFonts w:ascii="仿宋" w:eastAsia="仿宋" w:hAnsi="仿宋" w:cs="Arial" w:hint="eastAsia"/>
          <w:sz w:val="28"/>
          <w:szCs w:val="28"/>
        </w:rPr>
        <w:t>；税率为%，</w:t>
      </w:r>
      <w:r>
        <w:rPr>
          <w:rStyle w:val="af7"/>
          <w:rFonts w:hint="eastAsia"/>
          <w:sz w:val="28"/>
          <w:szCs w:val="28"/>
        </w:rPr>
        <w:t>参加贵方组织的</w:t>
      </w:r>
      <w:r>
        <w:rPr>
          <w:rFonts w:ascii="仿宋" w:eastAsia="仿宋" w:hAnsi="仿宋" w:cs="仿宋" w:hint="eastAsia"/>
          <w:kern w:val="1"/>
          <w:sz w:val="28"/>
          <w:szCs w:val="28"/>
          <w:u w:val="single"/>
        </w:rPr>
        <w:t xml:space="preserve">（项目名称） </w:t>
      </w:r>
      <w:r>
        <w:rPr>
          <w:rStyle w:val="af7"/>
          <w:rFonts w:hint="eastAsia"/>
          <w:sz w:val="28"/>
          <w:szCs w:val="28"/>
        </w:rPr>
        <w:t>的采购，为此，我方就本次报价有关事项郑重声明如下：</w:t>
      </w:r>
    </w:p>
    <w:p w:rsidR="00541D35" w:rsidRDefault="00103A83">
      <w:pPr>
        <w:widowControl/>
        <w:autoSpaceDE w:val="0"/>
        <w:autoSpaceDN w:val="0"/>
        <w:adjustRightInd w:val="0"/>
        <w:spacing w:line="560" w:lineRule="exact"/>
        <w:ind w:firstLine="480"/>
        <w:rPr>
          <w:rStyle w:val="af7"/>
          <w:sz w:val="28"/>
          <w:szCs w:val="28"/>
        </w:rPr>
      </w:pPr>
      <w:r>
        <w:rPr>
          <w:rStyle w:val="af7"/>
          <w:sz w:val="28"/>
          <w:szCs w:val="28"/>
        </w:rPr>
        <w:t>1</w:t>
      </w:r>
      <w:r>
        <w:rPr>
          <w:rStyle w:val="af7"/>
          <w:rFonts w:hint="eastAsia"/>
          <w:sz w:val="28"/>
          <w:szCs w:val="28"/>
        </w:rPr>
        <w:t>、我方已详细审查全部采购文件，同意采购文件的各项要求。</w:t>
      </w:r>
    </w:p>
    <w:p w:rsidR="00541D35" w:rsidRDefault="00103A83">
      <w:pPr>
        <w:widowControl/>
        <w:autoSpaceDE w:val="0"/>
        <w:autoSpaceDN w:val="0"/>
        <w:adjustRightInd w:val="0"/>
        <w:spacing w:line="560" w:lineRule="exact"/>
        <w:ind w:firstLine="480"/>
        <w:rPr>
          <w:rStyle w:val="af7"/>
          <w:sz w:val="28"/>
          <w:szCs w:val="28"/>
        </w:rPr>
      </w:pPr>
      <w:r>
        <w:rPr>
          <w:rStyle w:val="af7"/>
          <w:sz w:val="28"/>
          <w:szCs w:val="28"/>
        </w:rPr>
        <w:t>2</w:t>
      </w:r>
      <w:r>
        <w:rPr>
          <w:rStyle w:val="af7"/>
          <w:rFonts w:hint="eastAsia"/>
          <w:sz w:val="28"/>
          <w:szCs w:val="28"/>
        </w:rPr>
        <w:t>、我方向贵方提交的所有响应文件、资料都是准确的和真实的。</w:t>
      </w:r>
    </w:p>
    <w:p w:rsidR="00541D35" w:rsidRDefault="00103A83">
      <w:pPr>
        <w:widowControl/>
        <w:autoSpaceDE w:val="0"/>
        <w:autoSpaceDN w:val="0"/>
        <w:adjustRightInd w:val="0"/>
        <w:spacing w:line="560" w:lineRule="exact"/>
        <w:ind w:firstLine="480"/>
        <w:rPr>
          <w:rStyle w:val="af7"/>
          <w:sz w:val="28"/>
          <w:szCs w:val="28"/>
        </w:rPr>
      </w:pPr>
      <w:r>
        <w:rPr>
          <w:rStyle w:val="af7"/>
          <w:sz w:val="28"/>
          <w:szCs w:val="28"/>
        </w:rPr>
        <w:t>3</w:t>
      </w:r>
      <w:r>
        <w:rPr>
          <w:rStyle w:val="af7"/>
          <w:rFonts w:hint="eastAsia"/>
          <w:sz w:val="28"/>
          <w:szCs w:val="28"/>
        </w:rPr>
        <w:t>、若成交，我方将按照采购文件规定履行合同责任和义务。</w:t>
      </w:r>
    </w:p>
    <w:p w:rsidR="00541D35" w:rsidRDefault="00103A83">
      <w:pPr>
        <w:widowControl/>
        <w:autoSpaceDE w:val="0"/>
        <w:autoSpaceDN w:val="0"/>
        <w:adjustRightInd w:val="0"/>
        <w:spacing w:line="560" w:lineRule="exact"/>
        <w:ind w:firstLine="480"/>
        <w:rPr>
          <w:rStyle w:val="af7"/>
          <w:sz w:val="28"/>
          <w:szCs w:val="28"/>
        </w:rPr>
      </w:pPr>
      <w:r>
        <w:rPr>
          <w:rStyle w:val="af7"/>
          <w:sz w:val="28"/>
          <w:szCs w:val="28"/>
        </w:rPr>
        <w:t>4</w:t>
      </w:r>
      <w:r>
        <w:rPr>
          <w:rStyle w:val="af7"/>
          <w:rFonts w:hint="eastAsia"/>
          <w:sz w:val="28"/>
          <w:szCs w:val="28"/>
        </w:rPr>
        <w:t>、我方不是采购人的附属机构；在获知本项目采购信息后，与采购人聘请的为此项目提供咨询服务的公司以及其附属机构没有任何联系。</w:t>
      </w:r>
    </w:p>
    <w:p w:rsidR="00541D35" w:rsidRDefault="00103A83">
      <w:pPr>
        <w:widowControl/>
        <w:autoSpaceDE w:val="0"/>
        <w:autoSpaceDN w:val="0"/>
        <w:adjustRightInd w:val="0"/>
        <w:spacing w:line="560" w:lineRule="exact"/>
        <w:ind w:firstLine="480"/>
        <w:rPr>
          <w:rFonts w:ascii="仿宋" w:eastAsia="仿宋" w:hAnsi="仿宋"/>
          <w:kern w:val="1"/>
          <w:sz w:val="28"/>
          <w:szCs w:val="28"/>
        </w:rPr>
      </w:pPr>
      <w:r>
        <w:rPr>
          <w:rStyle w:val="af7"/>
          <w:sz w:val="28"/>
          <w:szCs w:val="28"/>
        </w:rPr>
        <w:t>5</w:t>
      </w:r>
      <w:r>
        <w:rPr>
          <w:rStyle w:val="af7"/>
          <w:rFonts w:hint="eastAsia"/>
          <w:sz w:val="28"/>
          <w:szCs w:val="28"/>
        </w:rPr>
        <w:t>、响应文件自磋商日起有效期为</w:t>
      </w:r>
      <w:r>
        <w:rPr>
          <w:rFonts w:ascii="仿宋" w:eastAsia="仿宋" w:hAnsi="仿宋" w:cs="仿宋" w:hint="eastAsia"/>
          <w:kern w:val="1"/>
          <w:sz w:val="28"/>
          <w:szCs w:val="28"/>
          <w:u w:val="single"/>
        </w:rPr>
        <w:t>60</w:t>
      </w:r>
      <w:r>
        <w:rPr>
          <w:rStyle w:val="af7"/>
          <w:rFonts w:hint="eastAsia"/>
          <w:sz w:val="28"/>
          <w:szCs w:val="28"/>
        </w:rPr>
        <w:t>日历日。</w:t>
      </w:r>
    </w:p>
    <w:p w:rsidR="00541D35" w:rsidRDefault="00103A83">
      <w:pPr>
        <w:widowControl/>
        <w:autoSpaceDE w:val="0"/>
        <w:autoSpaceDN w:val="0"/>
        <w:adjustRightInd w:val="0"/>
        <w:spacing w:line="560" w:lineRule="exact"/>
        <w:ind w:firstLine="480"/>
        <w:rPr>
          <w:rStyle w:val="af7"/>
          <w:sz w:val="28"/>
          <w:szCs w:val="28"/>
        </w:rPr>
      </w:pPr>
      <w:r>
        <w:rPr>
          <w:rStyle w:val="af7"/>
          <w:sz w:val="28"/>
          <w:szCs w:val="28"/>
        </w:rPr>
        <w:t>6</w:t>
      </w:r>
      <w:r>
        <w:rPr>
          <w:rStyle w:val="af7"/>
          <w:rFonts w:hint="eastAsia"/>
          <w:sz w:val="28"/>
          <w:szCs w:val="28"/>
        </w:rPr>
        <w:t>、以上事项如有虚假或者隐瞒，我方愿意承担一切后果。</w:t>
      </w:r>
    </w:p>
    <w:p w:rsidR="00541D35" w:rsidRDefault="00541D35">
      <w:pPr>
        <w:widowControl/>
        <w:tabs>
          <w:tab w:val="left" w:pos="939"/>
        </w:tabs>
        <w:autoSpaceDE w:val="0"/>
        <w:autoSpaceDN w:val="0"/>
        <w:adjustRightInd w:val="0"/>
        <w:spacing w:line="560" w:lineRule="exact"/>
        <w:ind w:hanging="458"/>
        <w:rPr>
          <w:rFonts w:ascii="仿宋" w:eastAsia="仿宋" w:hAnsi="仿宋"/>
          <w:kern w:val="1"/>
          <w:sz w:val="28"/>
          <w:szCs w:val="28"/>
        </w:rPr>
      </w:pPr>
    </w:p>
    <w:p w:rsidR="00541D35" w:rsidRDefault="00541D35">
      <w:pPr>
        <w:widowControl/>
        <w:tabs>
          <w:tab w:val="left" w:pos="939"/>
        </w:tabs>
        <w:autoSpaceDE w:val="0"/>
        <w:autoSpaceDN w:val="0"/>
        <w:adjustRightInd w:val="0"/>
        <w:spacing w:line="560" w:lineRule="exact"/>
        <w:ind w:hanging="458"/>
        <w:rPr>
          <w:rFonts w:ascii="仿宋" w:eastAsia="仿宋" w:hAnsi="仿宋"/>
          <w:kern w:val="1"/>
          <w:sz w:val="28"/>
          <w:szCs w:val="28"/>
        </w:rPr>
      </w:pPr>
    </w:p>
    <w:p w:rsidR="00541D35" w:rsidRDefault="00541D35">
      <w:pPr>
        <w:widowControl/>
        <w:tabs>
          <w:tab w:val="left" w:pos="939"/>
        </w:tabs>
        <w:autoSpaceDE w:val="0"/>
        <w:autoSpaceDN w:val="0"/>
        <w:adjustRightInd w:val="0"/>
        <w:spacing w:line="560" w:lineRule="exact"/>
        <w:ind w:hanging="458"/>
        <w:rPr>
          <w:rFonts w:ascii="仿宋" w:eastAsia="仿宋" w:hAnsi="仿宋"/>
          <w:kern w:val="1"/>
          <w:sz w:val="28"/>
          <w:szCs w:val="28"/>
        </w:rPr>
      </w:pPr>
    </w:p>
    <w:p w:rsidR="00541D35" w:rsidRDefault="00103A83">
      <w:pPr>
        <w:widowControl/>
        <w:autoSpaceDE w:val="0"/>
        <w:autoSpaceDN w:val="0"/>
        <w:adjustRightInd w:val="0"/>
        <w:spacing w:line="560" w:lineRule="exact"/>
        <w:ind w:firstLineChars="1300" w:firstLine="3640"/>
        <w:rPr>
          <w:rStyle w:val="af7"/>
          <w:sz w:val="28"/>
          <w:szCs w:val="28"/>
          <w:u w:val="single"/>
        </w:rPr>
      </w:pPr>
      <w:r>
        <w:rPr>
          <w:rStyle w:val="af7"/>
          <w:rFonts w:hint="eastAsia"/>
          <w:sz w:val="28"/>
          <w:szCs w:val="28"/>
        </w:rPr>
        <w:t>供应商全称（公章）：</w:t>
      </w:r>
    </w:p>
    <w:p w:rsidR="00541D35" w:rsidRDefault="00103A83">
      <w:pPr>
        <w:widowControl/>
        <w:autoSpaceDE w:val="0"/>
        <w:autoSpaceDN w:val="0"/>
        <w:adjustRightInd w:val="0"/>
        <w:spacing w:line="560" w:lineRule="exact"/>
        <w:ind w:firstLineChars="1300" w:firstLine="3640"/>
        <w:rPr>
          <w:rStyle w:val="af7"/>
          <w:sz w:val="28"/>
          <w:szCs w:val="28"/>
        </w:rPr>
      </w:pPr>
      <w:r>
        <w:rPr>
          <w:rStyle w:val="af7"/>
          <w:rFonts w:hint="eastAsia"/>
          <w:sz w:val="28"/>
          <w:szCs w:val="28"/>
        </w:rPr>
        <w:t>法定代表人（签字）：</w:t>
      </w:r>
    </w:p>
    <w:p w:rsidR="00541D35" w:rsidRDefault="00103A83">
      <w:pPr>
        <w:widowControl/>
        <w:autoSpaceDE w:val="0"/>
        <w:autoSpaceDN w:val="0"/>
        <w:adjustRightInd w:val="0"/>
        <w:spacing w:line="560" w:lineRule="exact"/>
        <w:ind w:firstLineChars="1300" w:firstLine="3640"/>
        <w:rPr>
          <w:rFonts w:ascii="仿宋" w:eastAsia="仿宋" w:hAnsi="仿宋" w:cs="仿宋"/>
          <w:kern w:val="1"/>
          <w:sz w:val="28"/>
          <w:szCs w:val="28"/>
          <w:u w:val="single"/>
        </w:rPr>
      </w:pPr>
      <w:r>
        <w:rPr>
          <w:rStyle w:val="af7"/>
          <w:rFonts w:hint="eastAsia"/>
          <w:sz w:val="28"/>
          <w:szCs w:val="28"/>
        </w:rPr>
        <w:t>日期：</w:t>
      </w:r>
    </w:p>
    <w:p w:rsidR="00541D35" w:rsidRDefault="00541D35">
      <w:pPr>
        <w:spacing w:line="560" w:lineRule="exact"/>
        <w:jc w:val="left"/>
        <w:rPr>
          <w:rFonts w:ascii="仿宋" w:eastAsia="仿宋" w:hAnsi="仿宋" w:cs="仿宋"/>
          <w:kern w:val="1"/>
          <w:sz w:val="28"/>
          <w:szCs w:val="28"/>
          <w:u w:val="single"/>
        </w:rPr>
      </w:pPr>
    </w:p>
    <w:p w:rsidR="00541D35" w:rsidRDefault="00541D35">
      <w:pPr>
        <w:spacing w:line="560" w:lineRule="exact"/>
        <w:jc w:val="left"/>
        <w:rPr>
          <w:rFonts w:ascii="仿宋" w:eastAsia="仿宋" w:hAnsi="仿宋" w:cs="仿宋"/>
          <w:kern w:val="1"/>
          <w:sz w:val="24"/>
          <w:szCs w:val="24"/>
        </w:rPr>
      </w:pPr>
    </w:p>
    <w:p w:rsidR="00541D35" w:rsidRDefault="00103A83">
      <w:pPr>
        <w:spacing w:line="560" w:lineRule="exact"/>
        <w:jc w:val="left"/>
        <w:rPr>
          <w:rFonts w:ascii="仿宋" w:eastAsia="仿宋" w:hAnsi="仿宋" w:cs="仿宋"/>
          <w:kern w:val="1"/>
          <w:sz w:val="24"/>
          <w:szCs w:val="24"/>
        </w:rPr>
      </w:pPr>
      <w:r>
        <w:rPr>
          <w:rFonts w:ascii="仿宋" w:eastAsia="仿宋" w:hAnsi="仿宋" w:cs="仿宋" w:hint="eastAsia"/>
          <w:kern w:val="1"/>
          <w:sz w:val="24"/>
          <w:szCs w:val="24"/>
        </w:rPr>
        <w:t>附件3</w:t>
      </w:r>
    </w:p>
    <w:p w:rsidR="00541D35" w:rsidRDefault="00103A83">
      <w:pPr>
        <w:spacing w:line="560" w:lineRule="exact"/>
        <w:jc w:val="center"/>
        <w:rPr>
          <w:rFonts w:ascii="仿宋" w:eastAsia="仿宋" w:hAnsi="仿宋"/>
          <w:sz w:val="28"/>
          <w:szCs w:val="28"/>
        </w:rPr>
      </w:pPr>
      <w:r>
        <w:rPr>
          <w:rFonts w:ascii="仿宋" w:eastAsia="仿宋" w:hAnsi="仿宋" w:hint="eastAsia"/>
          <w:sz w:val="32"/>
          <w:szCs w:val="32"/>
        </w:rPr>
        <w:lastRenderedPageBreak/>
        <w:t>在经营活动中无重大违法记录和行贿犯罪记录的承诺</w:t>
      </w:r>
    </w:p>
    <w:p w:rsidR="00541D35" w:rsidRDefault="00541D35">
      <w:pPr>
        <w:spacing w:line="560" w:lineRule="exact"/>
        <w:jc w:val="center"/>
        <w:rPr>
          <w:rFonts w:ascii="仿宋" w:eastAsia="仿宋" w:hAnsi="仿宋"/>
          <w:sz w:val="28"/>
          <w:szCs w:val="28"/>
        </w:rPr>
      </w:pP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一、我方在参加</w:t>
      </w:r>
      <w:r>
        <w:rPr>
          <w:rFonts w:ascii="仿宋" w:eastAsia="仿宋" w:hAnsi="仿宋" w:hint="eastAsia"/>
          <w:sz w:val="28"/>
          <w:szCs w:val="28"/>
          <w:u w:val="single"/>
        </w:rPr>
        <w:t>（项目名称）</w:t>
      </w:r>
      <w:r>
        <w:rPr>
          <w:rFonts w:ascii="仿宋" w:eastAsia="仿宋" w:hAnsi="仿宋" w:hint="eastAsia"/>
          <w:sz w:val="28"/>
          <w:szCs w:val="28"/>
        </w:rPr>
        <w:t>采购活动前</w:t>
      </w:r>
      <w:r>
        <w:rPr>
          <w:rFonts w:ascii="仿宋" w:eastAsia="仿宋" w:hAnsi="仿宋"/>
          <w:sz w:val="28"/>
          <w:szCs w:val="28"/>
        </w:rPr>
        <w:t>3</w:t>
      </w:r>
      <w:r>
        <w:rPr>
          <w:rFonts w:ascii="仿宋" w:eastAsia="仿宋" w:hAnsi="仿宋" w:hint="eastAsia"/>
          <w:sz w:val="28"/>
          <w:szCs w:val="28"/>
        </w:rPr>
        <w:t>年内，我方被公开披露或查处的违法违规行为：</w:t>
      </w:r>
      <w:r w:rsidR="00CD5F8D">
        <w:rPr>
          <w:rFonts w:ascii="仿宋" w:eastAsia="仿宋" w:hAnsi="仿宋" w:hint="eastAsia"/>
          <w:sz w:val="28"/>
          <w:szCs w:val="28"/>
          <w:u w:val="single"/>
        </w:rPr>
        <w:t xml:space="preserve">      </w:t>
      </w:r>
      <w:r>
        <w:rPr>
          <w:rFonts w:ascii="仿宋" w:eastAsia="仿宋" w:hAnsi="仿宋" w:hint="eastAsia"/>
          <w:sz w:val="28"/>
          <w:szCs w:val="28"/>
        </w:rPr>
        <w:t>，在经营活动中：</w:t>
      </w:r>
    </w:p>
    <w:p w:rsidR="00541D35" w:rsidRDefault="00103A83">
      <w:pPr>
        <w:spacing w:line="5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、没有重大违法记录（重大违法记录指</w:t>
      </w:r>
      <w:r>
        <w:rPr>
          <w:rFonts w:ascii="仿宋" w:eastAsia="仿宋" w:hAnsi="仿宋" w:cs="宋体" w:hint="eastAsia"/>
          <w:kern w:val="0"/>
          <w:sz w:val="28"/>
          <w:szCs w:val="28"/>
        </w:rPr>
        <w:t>供应商因违法经营受到刑事处罚或者责令停产停业、吊销许可证或者执照、较大数额罚款等行政处罚）</w:t>
      </w:r>
      <w:r>
        <w:rPr>
          <w:rFonts w:ascii="仿宋" w:eastAsia="仿宋" w:hAnsi="仿宋" w:hint="eastAsia"/>
          <w:sz w:val="28"/>
          <w:szCs w:val="28"/>
        </w:rPr>
        <w:t>。</w:t>
      </w:r>
    </w:p>
    <w:p w:rsidR="00541D35" w:rsidRDefault="00103A83">
      <w:pPr>
        <w:spacing w:line="5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、没有行贿犯罪记录（查询内容：①供应商</w:t>
      </w:r>
      <w:r w:rsidR="00CD5F8D">
        <w:rPr>
          <w:rFonts w:ascii="仿宋" w:eastAsia="仿宋" w:hAnsi="仿宋" w:hint="eastAsia"/>
          <w:sz w:val="28"/>
          <w:szCs w:val="28"/>
          <w:u w:val="single"/>
        </w:rPr>
        <w:t xml:space="preserve">      </w:t>
      </w:r>
      <w:r>
        <w:rPr>
          <w:rFonts w:ascii="仿宋" w:eastAsia="仿宋" w:hAnsi="仿宋" w:hint="eastAsia"/>
          <w:sz w:val="28"/>
          <w:szCs w:val="28"/>
        </w:rPr>
        <w:t>、组织机构代码证或统一社会信用代码</w:t>
      </w:r>
      <w:r w:rsidR="00CD5F8D">
        <w:rPr>
          <w:rFonts w:ascii="仿宋" w:eastAsia="仿宋" w:hAnsi="仿宋" w:hint="eastAsia"/>
          <w:sz w:val="28"/>
          <w:szCs w:val="28"/>
          <w:u w:val="single"/>
        </w:rPr>
        <w:t xml:space="preserve">      </w:t>
      </w:r>
      <w:r>
        <w:rPr>
          <w:rFonts w:ascii="仿宋" w:eastAsia="仿宋" w:hAnsi="仿宋" w:hint="eastAsia"/>
          <w:sz w:val="28"/>
          <w:szCs w:val="28"/>
        </w:rPr>
        <w:t>；②法定代表人</w:t>
      </w:r>
      <w:r w:rsidR="00CD5F8D">
        <w:rPr>
          <w:rFonts w:ascii="仿宋" w:eastAsia="仿宋" w:hAnsi="仿宋" w:hint="eastAsia"/>
          <w:sz w:val="28"/>
          <w:szCs w:val="28"/>
          <w:u w:val="single"/>
        </w:rPr>
        <w:t xml:space="preserve">      </w:t>
      </w:r>
      <w:r>
        <w:rPr>
          <w:rFonts w:ascii="仿宋" w:eastAsia="仿宋" w:hAnsi="仿宋" w:hint="eastAsia"/>
          <w:sz w:val="28"/>
          <w:szCs w:val="28"/>
        </w:rPr>
        <w:t>、身份证号码</w:t>
      </w:r>
      <w:r w:rsidR="00CD5F8D">
        <w:rPr>
          <w:rFonts w:ascii="仿宋" w:eastAsia="仿宋" w:hAnsi="仿宋" w:hint="eastAsia"/>
          <w:sz w:val="28"/>
          <w:szCs w:val="28"/>
          <w:u w:val="single"/>
        </w:rPr>
        <w:t xml:space="preserve">       </w:t>
      </w:r>
      <w:r>
        <w:rPr>
          <w:rFonts w:ascii="仿宋" w:eastAsia="仿宋" w:hAnsi="仿宋" w:hint="eastAsia"/>
          <w:sz w:val="28"/>
          <w:szCs w:val="28"/>
        </w:rPr>
        <w:t>；③项目负责人</w:t>
      </w:r>
      <w:r w:rsidR="00CD5F8D">
        <w:rPr>
          <w:rFonts w:ascii="仿宋" w:eastAsia="仿宋" w:hAnsi="仿宋" w:hint="eastAsia"/>
          <w:sz w:val="28"/>
          <w:szCs w:val="28"/>
          <w:u w:val="single"/>
        </w:rPr>
        <w:t xml:space="preserve">        </w:t>
      </w:r>
      <w:r>
        <w:rPr>
          <w:rFonts w:ascii="仿宋" w:eastAsia="仿宋" w:hAnsi="仿宋" w:hint="eastAsia"/>
          <w:sz w:val="28"/>
          <w:szCs w:val="28"/>
        </w:rPr>
        <w:t>、身份证号码</w:t>
      </w:r>
      <w:r w:rsidR="00CD5F8D">
        <w:rPr>
          <w:rFonts w:ascii="仿宋" w:eastAsia="仿宋" w:hAnsi="仿宋" w:hint="eastAsia"/>
          <w:sz w:val="28"/>
          <w:szCs w:val="28"/>
          <w:u w:val="single"/>
        </w:rPr>
        <w:t xml:space="preserve">         </w:t>
      </w:r>
      <w:r>
        <w:rPr>
          <w:rFonts w:ascii="仿宋" w:eastAsia="仿宋" w:hAnsi="仿宋" w:hint="eastAsia"/>
          <w:sz w:val="28"/>
          <w:szCs w:val="28"/>
        </w:rPr>
        <w:t>）。</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二、我方在参加本项目活动前一段时间内具有良好的商业信誉和健全的财务会计制度、具有履行合同所必需的设备和专业技术能力、具有依法缴纳税收和社会保障资金的良好记录。</w:t>
      </w:r>
    </w:p>
    <w:p w:rsidR="00541D35" w:rsidRDefault="00103A83">
      <w:pPr>
        <w:spacing w:line="560" w:lineRule="exact"/>
        <w:ind w:firstLineChars="200" w:firstLine="560"/>
        <w:rPr>
          <w:rFonts w:ascii="仿宋" w:eastAsia="仿宋" w:hAnsi="仿宋"/>
          <w:sz w:val="28"/>
          <w:szCs w:val="28"/>
        </w:rPr>
      </w:pPr>
      <w:r>
        <w:rPr>
          <w:rFonts w:ascii="仿宋" w:eastAsia="仿宋" w:hAnsi="仿宋" w:hint="eastAsia"/>
          <w:sz w:val="28"/>
          <w:szCs w:val="28"/>
        </w:rPr>
        <w:t>以上承诺若与实际情况不符，我方自愿承担一切法律后果。</w:t>
      </w:r>
    </w:p>
    <w:p w:rsidR="00541D35" w:rsidRDefault="00541D35">
      <w:pPr>
        <w:spacing w:line="560" w:lineRule="exact"/>
        <w:ind w:firstLineChars="200" w:firstLine="560"/>
        <w:rPr>
          <w:rFonts w:ascii="仿宋" w:eastAsia="仿宋" w:hAnsi="仿宋"/>
          <w:sz w:val="28"/>
          <w:szCs w:val="28"/>
        </w:rPr>
      </w:pPr>
    </w:p>
    <w:p w:rsidR="00541D35" w:rsidRDefault="00541D35">
      <w:pPr>
        <w:spacing w:line="560" w:lineRule="exact"/>
        <w:ind w:firstLineChars="200" w:firstLine="560"/>
        <w:rPr>
          <w:rFonts w:ascii="仿宋" w:eastAsia="仿宋" w:hAnsi="仿宋"/>
          <w:sz w:val="28"/>
          <w:szCs w:val="28"/>
        </w:rPr>
      </w:pPr>
    </w:p>
    <w:p w:rsidR="00541D35" w:rsidRDefault="00103A83">
      <w:pPr>
        <w:spacing w:line="560" w:lineRule="exact"/>
        <w:rPr>
          <w:rFonts w:ascii="仿宋" w:eastAsia="仿宋" w:hAnsi="仿宋"/>
          <w:sz w:val="28"/>
          <w:szCs w:val="28"/>
        </w:rPr>
      </w:pPr>
      <w:r>
        <w:rPr>
          <w:rFonts w:ascii="仿宋" w:eastAsia="仿宋" w:hAnsi="仿宋" w:hint="eastAsia"/>
          <w:sz w:val="28"/>
          <w:szCs w:val="28"/>
        </w:rPr>
        <w:t>供应商：</w:t>
      </w:r>
      <w:r>
        <w:rPr>
          <w:rFonts w:ascii="仿宋" w:eastAsia="仿宋" w:hAnsi="仿宋" w:hint="eastAsia"/>
          <w:sz w:val="28"/>
          <w:szCs w:val="28"/>
          <w:u w:val="single"/>
        </w:rPr>
        <w:t xml:space="preserve">                      （公章）</w:t>
      </w:r>
    </w:p>
    <w:p w:rsidR="00541D35" w:rsidRDefault="00103A83">
      <w:pPr>
        <w:spacing w:line="560" w:lineRule="exact"/>
        <w:rPr>
          <w:rFonts w:ascii="仿宋" w:eastAsia="仿宋" w:hAnsi="仿宋"/>
          <w:sz w:val="28"/>
          <w:szCs w:val="28"/>
        </w:rPr>
      </w:pPr>
      <w:r>
        <w:rPr>
          <w:rFonts w:ascii="仿宋" w:eastAsia="仿宋" w:hAnsi="仿宋" w:hint="eastAsia"/>
          <w:sz w:val="28"/>
          <w:szCs w:val="28"/>
        </w:rPr>
        <w:t>日期：    年  月  日</w:t>
      </w:r>
    </w:p>
    <w:p w:rsidR="00541D35" w:rsidRDefault="00541D35">
      <w:pPr>
        <w:spacing w:line="560" w:lineRule="exact"/>
        <w:rPr>
          <w:rFonts w:ascii="仿宋" w:eastAsia="仿宋" w:hAnsi="仿宋"/>
          <w:sz w:val="28"/>
          <w:szCs w:val="28"/>
        </w:rPr>
      </w:pPr>
    </w:p>
    <w:p w:rsidR="00541D35" w:rsidRDefault="00103A83">
      <w:pPr>
        <w:spacing w:line="560" w:lineRule="exact"/>
        <w:ind w:firstLine="480"/>
        <w:rPr>
          <w:rFonts w:ascii="仿宋" w:eastAsia="仿宋" w:hAnsi="仿宋"/>
          <w:sz w:val="28"/>
          <w:szCs w:val="28"/>
        </w:rPr>
      </w:pPr>
      <w:r>
        <w:rPr>
          <w:rFonts w:ascii="仿宋" w:eastAsia="仿宋" w:hAnsi="仿宋" w:hint="eastAsia"/>
          <w:sz w:val="28"/>
          <w:szCs w:val="28"/>
        </w:rPr>
        <w:t>备注：1.供应商没有被公开披露或查处违法违规行为的，注明“无”即可。</w:t>
      </w:r>
    </w:p>
    <w:p w:rsidR="00541D35" w:rsidRDefault="00103A83">
      <w:pPr>
        <w:spacing w:line="560" w:lineRule="exact"/>
        <w:ind w:firstLine="480"/>
        <w:rPr>
          <w:rFonts w:ascii="仿宋" w:eastAsia="仿宋" w:hAnsi="仿宋"/>
          <w:sz w:val="28"/>
          <w:szCs w:val="28"/>
        </w:rPr>
      </w:pPr>
      <w:r>
        <w:rPr>
          <w:rFonts w:ascii="仿宋" w:eastAsia="仿宋" w:hAnsi="仿宋" w:hint="eastAsia"/>
          <w:sz w:val="28"/>
          <w:szCs w:val="28"/>
        </w:rPr>
        <w:t xml:space="preserve">      2.采购文件未要求项目负责人的，项目负责人一栏可删除。</w:t>
      </w:r>
    </w:p>
    <w:p w:rsidR="00541D35" w:rsidRDefault="00541D35">
      <w:pPr>
        <w:widowControl/>
        <w:autoSpaceDE w:val="0"/>
        <w:autoSpaceDN w:val="0"/>
        <w:adjustRightInd w:val="0"/>
        <w:spacing w:line="560" w:lineRule="exact"/>
        <w:rPr>
          <w:rFonts w:ascii="仿宋" w:eastAsia="仿宋" w:hAnsi="仿宋"/>
          <w:kern w:val="1"/>
          <w:sz w:val="28"/>
          <w:szCs w:val="28"/>
        </w:rPr>
      </w:pPr>
    </w:p>
    <w:p w:rsidR="00541D35" w:rsidRDefault="00103A83">
      <w:pPr>
        <w:widowControl/>
        <w:spacing w:line="560" w:lineRule="exact"/>
        <w:jc w:val="left"/>
        <w:rPr>
          <w:rStyle w:val="af7"/>
          <w:rFonts w:cs="仿宋"/>
          <w:b/>
          <w:bCs/>
          <w:kern w:val="2"/>
          <w:sz w:val="24"/>
          <w:szCs w:val="24"/>
        </w:rPr>
      </w:pPr>
      <w:r>
        <w:rPr>
          <w:rFonts w:ascii="仿宋" w:eastAsia="仿宋" w:hAnsi="仿宋" w:cs="仿宋"/>
          <w:b/>
          <w:bCs/>
          <w:sz w:val="24"/>
          <w:szCs w:val="24"/>
        </w:rPr>
        <w:br w:type="page"/>
      </w:r>
      <w:r>
        <w:rPr>
          <w:rStyle w:val="af7"/>
          <w:rFonts w:cs="仿宋" w:hint="eastAsia"/>
          <w:sz w:val="24"/>
          <w:szCs w:val="24"/>
        </w:rPr>
        <w:lastRenderedPageBreak/>
        <w:t xml:space="preserve">附件4                          </w:t>
      </w:r>
    </w:p>
    <w:p w:rsidR="00541D35" w:rsidRDefault="00103A83">
      <w:pPr>
        <w:widowControl/>
        <w:autoSpaceDE w:val="0"/>
        <w:autoSpaceDN w:val="0"/>
        <w:adjustRightInd w:val="0"/>
        <w:spacing w:line="560" w:lineRule="exact"/>
        <w:jc w:val="center"/>
        <w:rPr>
          <w:rFonts w:ascii="仿宋" w:eastAsia="仿宋" w:hAnsi="仿宋"/>
          <w:kern w:val="1"/>
          <w:sz w:val="32"/>
          <w:szCs w:val="32"/>
        </w:rPr>
      </w:pPr>
      <w:r>
        <w:rPr>
          <w:rFonts w:ascii="仿宋" w:eastAsia="仿宋" w:hAnsi="仿宋" w:cs="宋体" w:hint="eastAsia"/>
          <w:kern w:val="1"/>
          <w:sz w:val="32"/>
          <w:szCs w:val="32"/>
        </w:rPr>
        <w:t>资信以及商务响应表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7"/>
        <w:gridCol w:w="2489"/>
        <w:gridCol w:w="992"/>
        <w:gridCol w:w="3119"/>
      </w:tblGrid>
      <w:tr w:rsidR="00541D35">
        <w:tc>
          <w:tcPr>
            <w:tcW w:w="2297" w:type="dxa"/>
            <w:tcMar>
              <w:top w:w="100" w:type="dxa"/>
              <w:right w:w="100" w:type="dxa"/>
            </w:tcMar>
            <w:vAlign w:val="center"/>
          </w:tcPr>
          <w:p w:rsidR="00541D35" w:rsidRDefault="00103A83">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项目</w:t>
            </w:r>
          </w:p>
        </w:tc>
        <w:tc>
          <w:tcPr>
            <w:tcW w:w="2489" w:type="dxa"/>
            <w:tcMar>
              <w:top w:w="100" w:type="dxa"/>
              <w:right w:w="100" w:type="dxa"/>
            </w:tcMar>
            <w:vAlign w:val="center"/>
          </w:tcPr>
          <w:p w:rsidR="00541D35" w:rsidRDefault="00103A83">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采购文件要求</w:t>
            </w:r>
          </w:p>
        </w:tc>
        <w:tc>
          <w:tcPr>
            <w:tcW w:w="992" w:type="dxa"/>
            <w:tcMar>
              <w:top w:w="100" w:type="dxa"/>
              <w:right w:w="100" w:type="dxa"/>
            </w:tcMar>
            <w:vAlign w:val="center"/>
          </w:tcPr>
          <w:p w:rsidR="00541D35" w:rsidRDefault="00103A83">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是否</w:t>
            </w:r>
          </w:p>
          <w:p w:rsidR="00541D35" w:rsidRDefault="00103A83">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响应</w:t>
            </w:r>
          </w:p>
        </w:tc>
        <w:tc>
          <w:tcPr>
            <w:tcW w:w="3119" w:type="dxa"/>
            <w:tcMar>
              <w:top w:w="100" w:type="dxa"/>
              <w:right w:w="100" w:type="dxa"/>
            </w:tcMar>
            <w:vAlign w:val="center"/>
          </w:tcPr>
          <w:p w:rsidR="00541D35" w:rsidRDefault="00103A83">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供应商的承诺或者说明</w:t>
            </w: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rPr>
          <w:trHeight w:val="664"/>
        </w:trPr>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r w:rsidR="00541D35">
        <w:tc>
          <w:tcPr>
            <w:tcW w:w="2297" w:type="dxa"/>
            <w:tcMar>
              <w:top w:w="100" w:type="dxa"/>
              <w:right w:w="100" w:type="dxa"/>
            </w:tcMar>
            <w:vAlign w:val="cente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248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992"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c>
          <w:tcPr>
            <w:tcW w:w="3119" w:type="dxa"/>
            <w:tcMar>
              <w:top w:w="100" w:type="dxa"/>
              <w:right w:w="100" w:type="dxa"/>
            </w:tcMar>
          </w:tcPr>
          <w:p w:rsidR="00541D35" w:rsidRDefault="00541D35">
            <w:pPr>
              <w:widowControl/>
              <w:autoSpaceDE w:val="0"/>
              <w:autoSpaceDN w:val="0"/>
              <w:adjustRightInd w:val="0"/>
              <w:spacing w:line="560" w:lineRule="exact"/>
              <w:rPr>
                <w:rFonts w:ascii="仿宋" w:eastAsia="仿宋" w:hAnsi="仿宋" w:cs="仿宋"/>
                <w:kern w:val="1"/>
                <w:sz w:val="28"/>
                <w:szCs w:val="28"/>
              </w:rPr>
            </w:pPr>
          </w:p>
        </w:tc>
      </w:tr>
    </w:tbl>
    <w:p w:rsidR="00541D35" w:rsidRDefault="00103A83">
      <w:pPr>
        <w:widowControl/>
        <w:autoSpaceDE w:val="0"/>
        <w:autoSpaceDN w:val="0"/>
        <w:adjustRightInd w:val="0"/>
        <w:spacing w:line="560" w:lineRule="exact"/>
        <w:rPr>
          <w:rStyle w:val="af7"/>
          <w:sz w:val="28"/>
          <w:szCs w:val="28"/>
        </w:rPr>
      </w:pPr>
      <w:r>
        <w:rPr>
          <w:rStyle w:val="af7"/>
          <w:rFonts w:hint="eastAsia"/>
          <w:sz w:val="28"/>
          <w:szCs w:val="28"/>
        </w:rPr>
        <w:t>采购文件第三章 带“★”条款为实质性条款，成交人必须按照采购文件的要求做出实质性响应。</w:t>
      </w:r>
    </w:p>
    <w:p w:rsidR="00541D35" w:rsidRDefault="00103A83">
      <w:pPr>
        <w:widowControl/>
        <w:autoSpaceDE w:val="0"/>
        <w:autoSpaceDN w:val="0"/>
        <w:adjustRightInd w:val="0"/>
        <w:spacing w:line="560" w:lineRule="exact"/>
        <w:rPr>
          <w:rStyle w:val="af7"/>
          <w:sz w:val="28"/>
          <w:szCs w:val="28"/>
        </w:rPr>
      </w:pPr>
      <w:r>
        <w:rPr>
          <w:rStyle w:val="af7"/>
          <w:rFonts w:hint="eastAsia"/>
          <w:sz w:val="28"/>
          <w:szCs w:val="28"/>
        </w:rPr>
        <w:t>供应商名称（盖公章）：</w:t>
      </w:r>
    </w:p>
    <w:p w:rsidR="00541D35" w:rsidRDefault="00103A83">
      <w:pPr>
        <w:widowControl/>
        <w:autoSpaceDE w:val="0"/>
        <w:autoSpaceDN w:val="0"/>
        <w:adjustRightInd w:val="0"/>
        <w:spacing w:line="560" w:lineRule="exact"/>
        <w:rPr>
          <w:rStyle w:val="af7"/>
          <w:sz w:val="28"/>
          <w:szCs w:val="28"/>
        </w:rPr>
      </w:pPr>
      <w:r>
        <w:rPr>
          <w:rStyle w:val="af7"/>
          <w:rFonts w:hint="eastAsia"/>
          <w:sz w:val="28"/>
          <w:szCs w:val="28"/>
        </w:rPr>
        <w:t>供应商法定代表人或者被授权代表：（签字）</w:t>
      </w:r>
    </w:p>
    <w:p w:rsidR="00541D35" w:rsidRDefault="00103A83">
      <w:pPr>
        <w:widowControl/>
        <w:autoSpaceDE w:val="0"/>
        <w:autoSpaceDN w:val="0"/>
        <w:adjustRightInd w:val="0"/>
        <w:spacing w:line="560" w:lineRule="exact"/>
        <w:rPr>
          <w:rStyle w:val="af7"/>
          <w:sz w:val="28"/>
          <w:szCs w:val="28"/>
        </w:rPr>
      </w:pPr>
      <w:r>
        <w:rPr>
          <w:rStyle w:val="af7"/>
          <w:rFonts w:hint="eastAsia"/>
          <w:sz w:val="28"/>
          <w:szCs w:val="28"/>
        </w:rPr>
        <w:t>时间：年月日</w:t>
      </w:r>
    </w:p>
    <w:p w:rsidR="00541D35" w:rsidRDefault="00541D35">
      <w:pPr>
        <w:widowControl/>
        <w:autoSpaceDE w:val="0"/>
        <w:autoSpaceDN w:val="0"/>
        <w:adjustRightInd w:val="0"/>
        <w:spacing w:line="560" w:lineRule="exact"/>
        <w:rPr>
          <w:rFonts w:ascii="仿宋" w:eastAsia="仿宋" w:hAnsi="仿宋" w:cs="宋体"/>
          <w:kern w:val="1"/>
          <w:sz w:val="28"/>
          <w:szCs w:val="28"/>
        </w:rPr>
        <w:sectPr w:rsidR="00541D35">
          <w:pgSz w:w="11906" w:h="16838"/>
          <w:pgMar w:top="1418" w:right="1418" w:bottom="1418" w:left="1418" w:header="851" w:footer="992" w:gutter="0"/>
          <w:cols w:space="720"/>
          <w:docGrid w:type="lines" w:linePitch="312"/>
        </w:sectPr>
      </w:pPr>
    </w:p>
    <w:p w:rsidR="00541D35" w:rsidRDefault="00103A83">
      <w:pPr>
        <w:widowControl/>
        <w:autoSpaceDE w:val="0"/>
        <w:autoSpaceDN w:val="0"/>
        <w:adjustRightInd w:val="0"/>
        <w:spacing w:line="560" w:lineRule="exact"/>
        <w:rPr>
          <w:rStyle w:val="af7"/>
          <w:rFonts w:cs="仿宋"/>
          <w:sz w:val="24"/>
          <w:szCs w:val="24"/>
        </w:rPr>
      </w:pPr>
      <w:bookmarkStart w:id="84" w:name="_Toc144974860"/>
      <w:bookmarkStart w:id="85" w:name="_Toc300835213"/>
      <w:bookmarkStart w:id="86" w:name="_Toc247514283"/>
      <w:bookmarkStart w:id="87" w:name="_Toc247527831"/>
      <w:bookmarkStart w:id="88" w:name="_Toc152045791"/>
      <w:bookmarkStart w:id="89" w:name="_Toc152042580"/>
      <w:r>
        <w:rPr>
          <w:rStyle w:val="af7"/>
          <w:rFonts w:cs="仿宋" w:hint="eastAsia"/>
          <w:sz w:val="24"/>
          <w:szCs w:val="24"/>
        </w:rPr>
        <w:lastRenderedPageBreak/>
        <w:t xml:space="preserve">附件5                          </w:t>
      </w:r>
    </w:p>
    <w:p w:rsidR="00541D35" w:rsidRDefault="00103A83">
      <w:pPr>
        <w:spacing w:line="560" w:lineRule="exact"/>
        <w:jc w:val="center"/>
        <w:rPr>
          <w:rFonts w:ascii="仿宋" w:eastAsia="仿宋" w:hAnsi="仿宋" w:cs="仿宋"/>
          <w:sz w:val="28"/>
          <w:szCs w:val="28"/>
        </w:rPr>
      </w:pPr>
      <w:r>
        <w:rPr>
          <w:rFonts w:ascii="仿宋" w:eastAsia="仿宋" w:hAnsi="仿宋" w:cs="仿宋" w:hint="eastAsia"/>
          <w:sz w:val="32"/>
          <w:szCs w:val="32"/>
        </w:rPr>
        <w:t>法定代表人身份证明</w:t>
      </w:r>
      <w:bookmarkEnd w:id="84"/>
      <w:bookmarkEnd w:id="85"/>
      <w:bookmarkEnd w:id="86"/>
      <w:bookmarkEnd w:id="87"/>
      <w:bookmarkEnd w:id="88"/>
      <w:bookmarkEnd w:id="89"/>
    </w:p>
    <w:p w:rsidR="00541D35" w:rsidRDefault="00541D35">
      <w:pPr>
        <w:spacing w:line="560" w:lineRule="exact"/>
        <w:rPr>
          <w:rFonts w:ascii="仿宋" w:eastAsia="仿宋" w:hAnsi="仿宋" w:cs="仿宋"/>
          <w:sz w:val="28"/>
          <w:szCs w:val="28"/>
        </w:rPr>
      </w:pPr>
    </w:p>
    <w:p w:rsidR="00541D35" w:rsidRDefault="00103A83">
      <w:pPr>
        <w:spacing w:line="560" w:lineRule="exact"/>
        <w:rPr>
          <w:rStyle w:val="af7"/>
          <w:sz w:val="28"/>
          <w:szCs w:val="28"/>
          <w:u w:val="single"/>
        </w:rPr>
      </w:pPr>
      <w:r>
        <w:rPr>
          <w:rFonts w:ascii="仿宋" w:eastAsia="仿宋" w:hAnsi="仿宋" w:cs="仿宋" w:hint="eastAsia"/>
          <w:sz w:val="28"/>
          <w:szCs w:val="28"/>
        </w:rPr>
        <w:t>供应商名称：</w:t>
      </w:r>
    </w:p>
    <w:p w:rsidR="00541D35" w:rsidRDefault="00103A83">
      <w:pPr>
        <w:spacing w:line="560" w:lineRule="exact"/>
        <w:rPr>
          <w:rFonts w:ascii="仿宋" w:eastAsia="仿宋" w:hAnsi="仿宋" w:cs="仿宋"/>
          <w:sz w:val="28"/>
          <w:szCs w:val="28"/>
        </w:rPr>
      </w:pPr>
      <w:r>
        <w:rPr>
          <w:rFonts w:ascii="仿宋" w:eastAsia="仿宋" w:hAnsi="仿宋" w:cs="仿宋" w:hint="eastAsia"/>
          <w:sz w:val="28"/>
          <w:szCs w:val="28"/>
        </w:rPr>
        <w:t>单位性质：</w:t>
      </w:r>
    </w:p>
    <w:p w:rsidR="00541D35" w:rsidRDefault="00103A83">
      <w:pPr>
        <w:spacing w:line="560" w:lineRule="exact"/>
        <w:rPr>
          <w:rFonts w:ascii="仿宋" w:eastAsia="仿宋" w:hAnsi="仿宋" w:cs="仿宋"/>
          <w:sz w:val="28"/>
          <w:szCs w:val="28"/>
        </w:rPr>
      </w:pPr>
      <w:r>
        <w:rPr>
          <w:rFonts w:ascii="仿宋" w:eastAsia="仿宋" w:hAnsi="仿宋" w:cs="仿宋" w:hint="eastAsia"/>
          <w:sz w:val="28"/>
          <w:szCs w:val="28"/>
        </w:rPr>
        <w:t>地址：</w:t>
      </w:r>
    </w:p>
    <w:p w:rsidR="00541D35" w:rsidRDefault="00103A83">
      <w:pPr>
        <w:spacing w:line="560" w:lineRule="exact"/>
        <w:rPr>
          <w:rFonts w:ascii="仿宋" w:eastAsia="仿宋" w:hAnsi="仿宋" w:cs="仿宋"/>
          <w:sz w:val="28"/>
          <w:szCs w:val="28"/>
        </w:rPr>
      </w:pPr>
      <w:r>
        <w:rPr>
          <w:rFonts w:ascii="仿宋" w:eastAsia="仿宋" w:hAnsi="仿宋" w:cs="仿宋" w:hint="eastAsia"/>
          <w:sz w:val="28"/>
          <w:szCs w:val="28"/>
        </w:rPr>
        <w:t>成立时间：年月日</w:t>
      </w:r>
    </w:p>
    <w:p w:rsidR="00541D35" w:rsidRDefault="00103A83">
      <w:pPr>
        <w:spacing w:line="560" w:lineRule="exact"/>
        <w:rPr>
          <w:rFonts w:ascii="仿宋" w:eastAsia="仿宋" w:hAnsi="仿宋" w:cs="仿宋"/>
          <w:sz w:val="28"/>
          <w:szCs w:val="28"/>
        </w:rPr>
      </w:pPr>
      <w:r>
        <w:rPr>
          <w:rFonts w:ascii="仿宋" w:eastAsia="仿宋" w:hAnsi="仿宋" w:cs="仿宋" w:hint="eastAsia"/>
          <w:sz w:val="28"/>
          <w:szCs w:val="28"/>
        </w:rPr>
        <w:t>经营期限：</w:t>
      </w:r>
    </w:p>
    <w:p w:rsidR="00541D35" w:rsidRDefault="00541D35">
      <w:pPr>
        <w:spacing w:line="560" w:lineRule="exact"/>
        <w:rPr>
          <w:rFonts w:ascii="仿宋" w:eastAsia="仿宋" w:hAnsi="仿宋" w:cs="仿宋"/>
          <w:sz w:val="28"/>
          <w:szCs w:val="28"/>
        </w:rPr>
      </w:pPr>
    </w:p>
    <w:p w:rsidR="00541D35" w:rsidRDefault="00103A83">
      <w:pPr>
        <w:spacing w:line="560" w:lineRule="exact"/>
        <w:rPr>
          <w:rFonts w:ascii="仿宋" w:eastAsia="仿宋" w:hAnsi="仿宋" w:cs="仿宋"/>
          <w:sz w:val="28"/>
          <w:szCs w:val="28"/>
          <w:u w:val="single"/>
        </w:rPr>
      </w:pPr>
      <w:r>
        <w:rPr>
          <w:rFonts w:ascii="仿宋" w:eastAsia="仿宋" w:hAnsi="仿宋" w:cs="仿宋" w:hint="eastAsia"/>
          <w:sz w:val="28"/>
          <w:szCs w:val="28"/>
        </w:rPr>
        <w:t>姓名：性别：年龄：职务：</w:t>
      </w:r>
    </w:p>
    <w:p w:rsidR="00541D35" w:rsidRDefault="00103A83">
      <w:pPr>
        <w:spacing w:line="56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（供应商名称）</w:t>
      </w:r>
      <w:r>
        <w:rPr>
          <w:rFonts w:ascii="仿宋" w:eastAsia="仿宋" w:hAnsi="仿宋" w:cs="仿宋" w:hint="eastAsia"/>
          <w:sz w:val="28"/>
          <w:szCs w:val="28"/>
        </w:rPr>
        <w:t>的法定代表人。</w:t>
      </w:r>
    </w:p>
    <w:p w:rsidR="00541D35" w:rsidRDefault="00103A8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541D35" w:rsidRDefault="00541D35">
      <w:pPr>
        <w:spacing w:line="560" w:lineRule="exact"/>
        <w:rPr>
          <w:rFonts w:ascii="仿宋" w:eastAsia="仿宋" w:hAnsi="仿宋" w:cs="仿宋"/>
          <w:sz w:val="28"/>
          <w:szCs w:val="28"/>
        </w:rPr>
      </w:pPr>
    </w:p>
    <w:p w:rsidR="00541D35" w:rsidRDefault="00103A83">
      <w:pPr>
        <w:spacing w:line="560" w:lineRule="exact"/>
        <w:rPr>
          <w:rFonts w:ascii="仿宋" w:eastAsia="仿宋" w:hAnsi="仿宋" w:cs="仿宋"/>
          <w:sz w:val="28"/>
          <w:szCs w:val="28"/>
        </w:rPr>
      </w:pPr>
      <w:r>
        <w:rPr>
          <w:rFonts w:ascii="仿宋" w:eastAsia="仿宋" w:hAnsi="仿宋" w:cs="仿宋" w:hint="eastAsia"/>
          <w:sz w:val="28"/>
          <w:szCs w:val="28"/>
        </w:rPr>
        <w:t>附：法定代表人身份证复印件。</w:t>
      </w:r>
    </w:p>
    <w:p w:rsidR="00541D35" w:rsidRDefault="00541D35">
      <w:pPr>
        <w:spacing w:line="560" w:lineRule="exact"/>
        <w:rPr>
          <w:rFonts w:ascii="仿宋" w:eastAsia="仿宋" w:hAnsi="仿宋" w:cs="仿宋"/>
          <w:sz w:val="28"/>
          <w:szCs w:val="28"/>
        </w:rPr>
      </w:pPr>
    </w:p>
    <w:p w:rsidR="00541D35" w:rsidRDefault="00541D35">
      <w:pPr>
        <w:spacing w:line="560" w:lineRule="exact"/>
        <w:rPr>
          <w:rFonts w:ascii="仿宋" w:eastAsia="仿宋" w:hAnsi="仿宋" w:cs="仿宋"/>
          <w:sz w:val="28"/>
          <w:szCs w:val="28"/>
        </w:rPr>
      </w:pPr>
    </w:p>
    <w:p w:rsidR="00541D35" w:rsidRDefault="00541D35">
      <w:pPr>
        <w:spacing w:line="560" w:lineRule="exact"/>
        <w:rPr>
          <w:rFonts w:ascii="仿宋" w:eastAsia="仿宋" w:hAnsi="仿宋" w:cs="仿宋"/>
          <w:sz w:val="28"/>
          <w:szCs w:val="28"/>
        </w:rPr>
      </w:pPr>
    </w:p>
    <w:p w:rsidR="00541D35" w:rsidRDefault="00541D35">
      <w:pPr>
        <w:spacing w:line="560" w:lineRule="exact"/>
        <w:rPr>
          <w:rFonts w:ascii="仿宋" w:eastAsia="仿宋" w:hAnsi="仿宋" w:cs="仿宋"/>
          <w:sz w:val="28"/>
          <w:szCs w:val="28"/>
        </w:rPr>
      </w:pPr>
    </w:p>
    <w:p w:rsidR="00541D35" w:rsidRDefault="00541D35">
      <w:pPr>
        <w:spacing w:line="560" w:lineRule="exact"/>
        <w:rPr>
          <w:rFonts w:ascii="仿宋" w:eastAsia="仿宋" w:hAnsi="仿宋" w:cs="仿宋"/>
          <w:sz w:val="28"/>
          <w:szCs w:val="28"/>
        </w:rPr>
      </w:pPr>
    </w:p>
    <w:p w:rsidR="00541D35" w:rsidRDefault="00541D35">
      <w:pPr>
        <w:spacing w:line="560" w:lineRule="exact"/>
        <w:rPr>
          <w:rFonts w:ascii="仿宋" w:eastAsia="仿宋" w:hAnsi="仿宋" w:cs="仿宋"/>
          <w:sz w:val="28"/>
          <w:szCs w:val="28"/>
        </w:rPr>
      </w:pPr>
    </w:p>
    <w:p w:rsidR="00541D35" w:rsidRDefault="00541D35">
      <w:pPr>
        <w:spacing w:line="560" w:lineRule="exact"/>
        <w:rPr>
          <w:rFonts w:ascii="仿宋" w:eastAsia="仿宋" w:hAnsi="仿宋" w:cs="仿宋"/>
          <w:sz w:val="28"/>
          <w:szCs w:val="28"/>
        </w:rPr>
      </w:pPr>
    </w:p>
    <w:p w:rsidR="00541D35" w:rsidRDefault="00103A83">
      <w:pPr>
        <w:spacing w:line="560" w:lineRule="exact"/>
        <w:jc w:val="right"/>
        <w:rPr>
          <w:rFonts w:ascii="仿宋" w:eastAsia="仿宋" w:hAnsi="仿宋" w:cs="仿宋"/>
          <w:sz w:val="28"/>
          <w:szCs w:val="28"/>
        </w:rPr>
      </w:pPr>
      <w:r>
        <w:rPr>
          <w:rFonts w:ascii="仿宋" w:eastAsia="仿宋" w:hAnsi="仿宋" w:cs="仿宋" w:hint="eastAsia"/>
          <w:sz w:val="28"/>
          <w:szCs w:val="28"/>
        </w:rPr>
        <w:t xml:space="preserve">  供应商：</w:t>
      </w:r>
      <w:r>
        <w:rPr>
          <w:rFonts w:ascii="仿宋" w:eastAsia="仿宋" w:hAnsi="仿宋" w:cs="仿宋" w:hint="eastAsia"/>
          <w:sz w:val="28"/>
          <w:szCs w:val="28"/>
          <w:u w:val="single"/>
        </w:rPr>
        <w:t>（公章）</w:t>
      </w:r>
    </w:p>
    <w:p w:rsidR="00541D35" w:rsidRDefault="00103A83">
      <w:pPr>
        <w:spacing w:line="560" w:lineRule="exact"/>
        <w:jc w:val="right"/>
        <w:rPr>
          <w:rFonts w:ascii="仿宋" w:eastAsia="仿宋" w:hAnsi="仿宋" w:cs="仿宋"/>
          <w:sz w:val="28"/>
          <w:szCs w:val="28"/>
        </w:rPr>
      </w:pPr>
      <w:r>
        <w:rPr>
          <w:rFonts w:ascii="仿宋" w:eastAsia="仿宋" w:hAnsi="仿宋" w:cs="仿宋" w:hint="eastAsia"/>
          <w:sz w:val="28"/>
          <w:szCs w:val="28"/>
        </w:rPr>
        <w:t xml:space="preserve">年月 日           </w:t>
      </w:r>
    </w:p>
    <w:p w:rsidR="00541D35" w:rsidRDefault="00103A83">
      <w:pPr>
        <w:widowControl/>
        <w:autoSpaceDE w:val="0"/>
        <w:autoSpaceDN w:val="0"/>
        <w:adjustRightInd w:val="0"/>
        <w:spacing w:line="560" w:lineRule="exact"/>
        <w:rPr>
          <w:rStyle w:val="af7"/>
          <w:rFonts w:cs="仿宋"/>
          <w:sz w:val="24"/>
          <w:szCs w:val="24"/>
        </w:rPr>
      </w:pPr>
      <w:r>
        <w:rPr>
          <w:rStyle w:val="af7"/>
          <w:rFonts w:cs="仿宋" w:hint="eastAsia"/>
          <w:sz w:val="24"/>
          <w:szCs w:val="24"/>
        </w:rPr>
        <w:br w:type="page"/>
      </w:r>
      <w:r>
        <w:rPr>
          <w:rStyle w:val="af7"/>
          <w:rFonts w:cs="仿宋" w:hint="eastAsia"/>
          <w:sz w:val="24"/>
          <w:szCs w:val="24"/>
        </w:rPr>
        <w:lastRenderedPageBreak/>
        <w:t xml:space="preserve">附件6    </w:t>
      </w:r>
    </w:p>
    <w:p w:rsidR="00541D35" w:rsidRDefault="00103A83">
      <w:pPr>
        <w:pStyle w:val="a9"/>
        <w:jc w:val="center"/>
        <w:rPr>
          <w:rFonts w:ascii="仿宋" w:eastAsia="仿宋" w:hAnsi="仿宋"/>
          <w:kern w:val="1"/>
          <w:sz w:val="32"/>
          <w:szCs w:val="32"/>
        </w:rPr>
      </w:pPr>
      <w:r>
        <w:rPr>
          <w:rFonts w:ascii="仿宋" w:eastAsia="仿宋" w:hAnsi="仿宋" w:hint="eastAsia"/>
          <w:kern w:val="1"/>
          <w:sz w:val="32"/>
          <w:szCs w:val="32"/>
        </w:rPr>
        <w:t>法定代表人授权委托书</w:t>
      </w:r>
    </w:p>
    <w:p w:rsidR="00541D35" w:rsidRDefault="00541D35">
      <w:pPr>
        <w:widowControl/>
        <w:autoSpaceDE w:val="0"/>
        <w:autoSpaceDN w:val="0"/>
        <w:adjustRightInd w:val="0"/>
        <w:spacing w:line="560" w:lineRule="exact"/>
        <w:rPr>
          <w:rFonts w:ascii="仿宋" w:eastAsia="仿宋" w:hAnsi="仿宋" w:cs="仿宋"/>
          <w:kern w:val="1"/>
          <w:sz w:val="28"/>
          <w:szCs w:val="28"/>
        </w:rPr>
      </w:pPr>
    </w:p>
    <w:p w:rsidR="00541D35" w:rsidRDefault="00103A83">
      <w:pPr>
        <w:widowControl/>
        <w:autoSpaceDE w:val="0"/>
        <w:autoSpaceDN w:val="0"/>
        <w:adjustRightInd w:val="0"/>
        <w:spacing w:line="560" w:lineRule="exact"/>
        <w:rPr>
          <w:rFonts w:ascii="仿宋" w:eastAsia="仿宋" w:hAnsi="仿宋" w:cs="仿宋"/>
          <w:kern w:val="1"/>
          <w:sz w:val="28"/>
          <w:szCs w:val="28"/>
        </w:rPr>
      </w:pPr>
      <w:r>
        <w:rPr>
          <w:rFonts w:ascii="仿宋" w:eastAsia="仿宋" w:hAnsi="仿宋" w:cs="仿宋" w:hint="eastAsia"/>
          <w:kern w:val="1"/>
          <w:sz w:val="28"/>
          <w:szCs w:val="28"/>
          <w:u w:val="single"/>
        </w:rPr>
        <w:t xml:space="preserve">   （采购人）  </w:t>
      </w:r>
      <w:r>
        <w:rPr>
          <w:rStyle w:val="af7"/>
          <w:rFonts w:cs="仿宋" w:hint="eastAsia"/>
          <w:sz w:val="28"/>
          <w:szCs w:val="28"/>
        </w:rPr>
        <w:t>：</w:t>
      </w:r>
    </w:p>
    <w:p w:rsidR="00541D35" w:rsidRDefault="00103A83">
      <w:pPr>
        <w:widowControl/>
        <w:autoSpaceDE w:val="0"/>
        <w:autoSpaceDN w:val="0"/>
        <w:adjustRightInd w:val="0"/>
        <w:spacing w:line="560" w:lineRule="exact"/>
        <w:ind w:firstLine="480"/>
        <w:rPr>
          <w:rFonts w:ascii="仿宋" w:eastAsia="仿宋" w:hAnsi="仿宋" w:cs="仿宋"/>
          <w:kern w:val="1"/>
          <w:sz w:val="28"/>
          <w:szCs w:val="28"/>
        </w:rPr>
      </w:pPr>
      <w:r>
        <w:rPr>
          <w:rStyle w:val="af7"/>
          <w:rFonts w:cs="仿宋" w:hint="eastAsia"/>
          <w:sz w:val="28"/>
          <w:szCs w:val="28"/>
        </w:rPr>
        <w:t>我</w:t>
      </w:r>
      <w:r>
        <w:rPr>
          <w:rFonts w:ascii="仿宋" w:eastAsia="仿宋" w:hAnsi="仿宋" w:cs="仿宋" w:hint="eastAsia"/>
          <w:kern w:val="1"/>
          <w:sz w:val="28"/>
          <w:szCs w:val="28"/>
          <w:u w:val="single"/>
        </w:rPr>
        <w:t xml:space="preserve">   （姓名） </w:t>
      </w:r>
      <w:r>
        <w:rPr>
          <w:rStyle w:val="af7"/>
          <w:rFonts w:cs="仿宋" w:hint="eastAsia"/>
          <w:sz w:val="28"/>
          <w:szCs w:val="28"/>
        </w:rPr>
        <w:t>系</w:t>
      </w:r>
      <w:r>
        <w:rPr>
          <w:rFonts w:ascii="仿宋" w:eastAsia="仿宋" w:hAnsi="仿宋" w:cs="仿宋" w:hint="eastAsia"/>
          <w:kern w:val="1"/>
          <w:sz w:val="28"/>
          <w:szCs w:val="28"/>
          <w:u w:val="single"/>
        </w:rPr>
        <w:t xml:space="preserve">    （供应商名称）</w:t>
      </w:r>
      <w:r>
        <w:rPr>
          <w:rStyle w:val="af7"/>
          <w:rFonts w:cs="仿宋" w:hint="eastAsia"/>
          <w:sz w:val="28"/>
          <w:szCs w:val="28"/>
        </w:rPr>
        <w:t>法定代表人，现授权委托我公司的</w:t>
      </w:r>
      <w:r>
        <w:rPr>
          <w:rFonts w:ascii="仿宋" w:eastAsia="仿宋" w:hAnsi="仿宋" w:cs="仿宋" w:hint="eastAsia"/>
          <w:kern w:val="1"/>
          <w:sz w:val="28"/>
          <w:szCs w:val="28"/>
          <w:u w:val="single"/>
        </w:rPr>
        <w:t xml:space="preserve">  （姓名、职务或者职称）</w:t>
      </w:r>
      <w:r>
        <w:rPr>
          <w:rStyle w:val="af7"/>
          <w:rFonts w:cs="仿宋" w:hint="eastAsia"/>
          <w:sz w:val="28"/>
          <w:szCs w:val="28"/>
        </w:rPr>
        <w:t>为我公司本次项目的授权代表，代表我方办理本次报价、签约等相关事宜，签署全部有关的文件、协议、合同并具有法律效力。</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在我方未发出撤销授权委托书的书面通知以前，本授权委托书一直有效。被授权人签署的所有文件（在授权书有效期内签署的）不因授权撤销而失效。</w:t>
      </w:r>
    </w:p>
    <w:p w:rsidR="00541D35" w:rsidRDefault="00103A83">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被授权代表无权转让委托权。特此授权。</w:t>
      </w:r>
    </w:p>
    <w:p w:rsidR="00541D35" w:rsidRDefault="00103A83">
      <w:pPr>
        <w:widowControl/>
        <w:autoSpaceDE w:val="0"/>
        <w:autoSpaceDN w:val="0"/>
        <w:adjustRightInd w:val="0"/>
        <w:spacing w:line="560" w:lineRule="exact"/>
        <w:ind w:firstLine="480"/>
        <w:rPr>
          <w:rFonts w:ascii="仿宋" w:eastAsia="仿宋" w:hAnsi="仿宋" w:cs="仿宋"/>
          <w:kern w:val="1"/>
          <w:sz w:val="28"/>
          <w:szCs w:val="28"/>
        </w:rPr>
      </w:pPr>
      <w:r>
        <w:rPr>
          <w:rStyle w:val="af7"/>
          <w:rFonts w:cs="仿宋" w:hint="eastAsia"/>
          <w:sz w:val="28"/>
          <w:szCs w:val="28"/>
        </w:rPr>
        <w:t>本授权委托书于</w:t>
      </w:r>
      <w:r w:rsidR="00CD5F8D">
        <w:rPr>
          <w:rStyle w:val="af7"/>
          <w:rFonts w:cs="仿宋" w:hint="eastAsia"/>
          <w:sz w:val="28"/>
          <w:szCs w:val="28"/>
          <w:u w:val="single"/>
        </w:rPr>
        <w:t xml:space="preserve">    </w:t>
      </w:r>
      <w:r>
        <w:rPr>
          <w:rStyle w:val="af7"/>
          <w:rFonts w:cs="仿宋" w:hint="eastAsia"/>
          <w:sz w:val="28"/>
          <w:szCs w:val="28"/>
        </w:rPr>
        <w:t>年</w:t>
      </w:r>
      <w:r w:rsidR="00CD5F8D">
        <w:rPr>
          <w:rStyle w:val="af7"/>
          <w:rFonts w:cs="仿宋" w:hint="eastAsia"/>
          <w:sz w:val="28"/>
          <w:szCs w:val="28"/>
          <w:u w:val="single"/>
        </w:rPr>
        <w:t xml:space="preserve">   </w:t>
      </w:r>
      <w:r>
        <w:rPr>
          <w:rStyle w:val="af7"/>
          <w:rFonts w:cs="仿宋" w:hint="eastAsia"/>
          <w:sz w:val="28"/>
          <w:szCs w:val="28"/>
        </w:rPr>
        <w:t>月</w:t>
      </w:r>
      <w:r w:rsidR="00CD5F8D">
        <w:rPr>
          <w:rStyle w:val="af7"/>
          <w:rFonts w:cs="仿宋" w:hint="eastAsia"/>
          <w:sz w:val="28"/>
          <w:szCs w:val="28"/>
          <w:u w:val="single"/>
        </w:rPr>
        <w:t xml:space="preserve">      </w:t>
      </w:r>
      <w:r>
        <w:rPr>
          <w:rStyle w:val="af7"/>
          <w:rFonts w:cs="仿宋" w:hint="eastAsia"/>
          <w:sz w:val="28"/>
          <w:szCs w:val="28"/>
        </w:rPr>
        <w:t>日起签字生效,特此声明。</w:t>
      </w:r>
    </w:p>
    <w:p w:rsidR="00541D35" w:rsidRDefault="00541D35">
      <w:pPr>
        <w:widowControl/>
        <w:autoSpaceDE w:val="0"/>
        <w:autoSpaceDN w:val="0"/>
        <w:adjustRightInd w:val="0"/>
        <w:spacing w:line="560" w:lineRule="exact"/>
        <w:rPr>
          <w:rFonts w:ascii="仿宋" w:eastAsia="仿宋" w:hAnsi="仿宋" w:cs="仿宋"/>
          <w:kern w:val="1"/>
          <w:sz w:val="28"/>
          <w:szCs w:val="28"/>
        </w:rPr>
      </w:pPr>
    </w:p>
    <w:p w:rsidR="00541D35" w:rsidRDefault="00103A83">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(附法人代表身份证以及被授权代表身份证复印件)</w:t>
      </w:r>
    </w:p>
    <w:p w:rsidR="00541D35" w:rsidRDefault="00541D35">
      <w:pPr>
        <w:widowControl/>
        <w:autoSpaceDE w:val="0"/>
        <w:autoSpaceDN w:val="0"/>
        <w:adjustRightInd w:val="0"/>
        <w:spacing w:line="560" w:lineRule="exact"/>
        <w:jc w:val="center"/>
        <w:rPr>
          <w:rFonts w:ascii="仿宋" w:eastAsia="仿宋" w:hAnsi="仿宋" w:cs="仿宋"/>
          <w:kern w:val="1"/>
          <w:sz w:val="28"/>
          <w:szCs w:val="28"/>
        </w:rPr>
      </w:pPr>
    </w:p>
    <w:p w:rsidR="00541D35" w:rsidRDefault="00541D35">
      <w:pPr>
        <w:widowControl/>
        <w:autoSpaceDE w:val="0"/>
        <w:autoSpaceDN w:val="0"/>
        <w:adjustRightInd w:val="0"/>
        <w:spacing w:line="560" w:lineRule="exact"/>
        <w:jc w:val="center"/>
        <w:rPr>
          <w:rFonts w:ascii="仿宋" w:eastAsia="仿宋" w:hAnsi="仿宋" w:cs="仿宋"/>
          <w:kern w:val="1"/>
          <w:sz w:val="28"/>
          <w:szCs w:val="28"/>
        </w:rPr>
      </w:pPr>
    </w:p>
    <w:p w:rsidR="00541D35" w:rsidRDefault="00103A83">
      <w:pPr>
        <w:widowControl/>
        <w:autoSpaceDE w:val="0"/>
        <w:autoSpaceDN w:val="0"/>
        <w:adjustRightInd w:val="0"/>
        <w:spacing w:line="560" w:lineRule="exact"/>
        <w:rPr>
          <w:rStyle w:val="af7"/>
          <w:rFonts w:cs="仿宋"/>
          <w:sz w:val="28"/>
          <w:szCs w:val="28"/>
          <w:u w:val="single"/>
        </w:rPr>
      </w:pPr>
      <w:r>
        <w:rPr>
          <w:rStyle w:val="af7"/>
          <w:rFonts w:cs="仿宋" w:hint="eastAsia"/>
          <w:sz w:val="28"/>
          <w:szCs w:val="28"/>
        </w:rPr>
        <w:t>被授权代表姓名：       性 别：     年 龄：</w:t>
      </w:r>
    </w:p>
    <w:p w:rsidR="00541D35" w:rsidRDefault="00103A83">
      <w:pPr>
        <w:widowControl/>
        <w:autoSpaceDE w:val="0"/>
        <w:autoSpaceDN w:val="0"/>
        <w:adjustRightInd w:val="0"/>
        <w:spacing w:line="560" w:lineRule="exact"/>
        <w:rPr>
          <w:rStyle w:val="af7"/>
          <w:rFonts w:cs="仿宋"/>
          <w:sz w:val="28"/>
          <w:szCs w:val="28"/>
          <w:u w:val="single"/>
        </w:rPr>
      </w:pPr>
      <w:r>
        <w:rPr>
          <w:rStyle w:val="af7"/>
          <w:rFonts w:cs="仿宋" w:hint="eastAsia"/>
          <w:sz w:val="28"/>
          <w:szCs w:val="28"/>
        </w:rPr>
        <w:t>单  位</w:t>
      </w:r>
      <w:r w:rsidRPr="00CD5F8D">
        <w:rPr>
          <w:rStyle w:val="af7"/>
          <w:rFonts w:cs="仿宋" w:hint="eastAsia"/>
          <w:sz w:val="28"/>
          <w:szCs w:val="28"/>
        </w:rPr>
        <w:t xml:space="preserve">：               </w:t>
      </w:r>
      <w:r>
        <w:rPr>
          <w:rStyle w:val="af7"/>
          <w:rFonts w:cs="仿宋" w:hint="eastAsia"/>
          <w:sz w:val="28"/>
          <w:szCs w:val="28"/>
        </w:rPr>
        <w:t xml:space="preserve">      部 门：     职 务：</w:t>
      </w:r>
    </w:p>
    <w:p w:rsidR="00541D35" w:rsidRDefault="00541D35">
      <w:pPr>
        <w:widowControl/>
        <w:autoSpaceDE w:val="0"/>
        <w:autoSpaceDN w:val="0"/>
        <w:adjustRightInd w:val="0"/>
        <w:spacing w:line="560" w:lineRule="exact"/>
        <w:rPr>
          <w:rFonts w:ascii="仿宋" w:eastAsia="仿宋" w:hAnsi="仿宋" w:cs="仿宋"/>
          <w:kern w:val="1"/>
          <w:sz w:val="28"/>
          <w:szCs w:val="28"/>
        </w:rPr>
      </w:pPr>
    </w:p>
    <w:p w:rsidR="00541D35" w:rsidRDefault="00103A83">
      <w:pPr>
        <w:widowControl/>
        <w:autoSpaceDE w:val="0"/>
        <w:autoSpaceDN w:val="0"/>
        <w:adjustRightInd w:val="0"/>
        <w:spacing w:line="560" w:lineRule="exact"/>
        <w:ind w:firstLineChars="1500" w:firstLine="4200"/>
        <w:rPr>
          <w:rStyle w:val="af7"/>
          <w:rFonts w:cs="仿宋"/>
          <w:sz w:val="28"/>
          <w:szCs w:val="28"/>
          <w:u w:val="single"/>
        </w:rPr>
      </w:pPr>
      <w:r>
        <w:rPr>
          <w:rStyle w:val="af7"/>
          <w:rFonts w:cs="仿宋" w:hint="eastAsia"/>
          <w:sz w:val="28"/>
          <w:szCs w:val="28"/>
        </w:rPr>
        <w:t>供应商（公章）：</w:t>
      </w:r>
    </w:p>
    <w:p w:rsidR="00541D35" w:rsidRDefault="00103A83">
      <w:pPr>
        <w:widowControl/>
        <w:autoSpaceDE w:val="0"/>
        <w:autoSpaceDN w:val="0"/>
        <w:adjustRightInd w:val="0"/>
        <w:spacing w:line="560" w:lineRule="exact"/>
        <w:ind w:firstLineChars="1500" w:firstLine="4200"/>
        <w:rPr>
          <w:rStyle w:val="af7"/>
          <w:rFonts w:cs="仿宋"/>
          <w:sz w:val="28"/>
          <w:szCs w:val="28"/>
          <w:u w:val="single"/>
        </w:rPr>
      </w:pPr>
      <w:r>
        <w:rPr>
          <w:rStyle w:val="af7"/>
          <w:rFonts w:cs="仿宋" w:hint="eastAsia"/>
          <w:sz w:val="28"/>
          <w:szCs w:val="28"/>
        </w:rPr>
        <w:t>法定代表人（签字）：</w:t>
      </w:r>
    </w:p>
    <w:p w:rsidR="00541D35" w:rsidRDefault="00103A83">
      <w:pPr>
        <w:widowControl/>
        <w:autoSpaceDE w:val="0"/>
        <w:autoSpaceDN w:val="0"/>
        <w:adjustRightInd w:val="0"/>
        <w:spacing w:line="560" w:lineRule="exact"/>
        <w:ind w:firstLineChars="1500" w:firstLine="4200"/>
        <w:rPr>
          <w:rStyle w:val="af7"/>
          <w:rFonts w:cs="仿宋"/>
          <w:sz w:val="28"/>
          <w:szCs w:val="28"/>
        </w:rPr>
      </w:pPr>
      <w:r>
        <w:rPr>
          <w:rStyle w:val="af7"/>
          <w:rFonts w:cs="仿宋" w:hint="eastAsia"/>
          <w:sz w:val="28"/>
          <w:szCs w:val="28"/>
        </w:rPr>
        <w:t>日 期：      年   月   日</w:t>
      </w:r>
    </w:p>
    <w:p w:rsidR="00541D35" w:rsidRDefault="00103A83">
      <w:pPr>
        <w:widowControl/>
        <w:autoSpaceDE w:val="0"/>
        <w:autoSpaceDN w:val="0"/>
        <w:adjustRightInd w:val="0"/>
        <w:spacing w:line="560" w:lineRule="exact"/>
        <w:rPr>
          <w:rFonts w:ascii="仿宋" w:eastAsia="仿宋" w:hAnsi="仿宋" w:cs="仿宋"/>
          <w:sz w:val="24"/>
          <w:szCs w:val="24"/>
        </w:rPr>
      </w:pPr>
      <w:r>
        <w:rPr>
          <w:rFonts w:ascii="仿宋" w:eastAsia="仿宋" w:hAnsi="仿宋" w:cs="仿宋" w:hint="eastAsia"/>
          <w:szCs w:val="21"/>
        </w:rPr>
        <w:br w:type="page"/>
      </w:r>
    </w:p>
    <w:p w:rsidR="00541D35" w:rsidRDefault="00103A83">
      <w:pPr>
        <w:widowControl/>
        <w:spacing w:line="560" w:lineRule="exact"/>
        <w:jc w:val="left"/>
        <w:rPr>
          <w:rStyle w:val="af7"/>
          <w:rFonts w:cs="仿宋"/>
          <w:sz w:val="24"/>
          <w:szCs w:val="24"/>
        </w:rPr>
      </w:pPr>
      <w:r>
        <w:rPr>
          <w:rStyle w:val="af7"/>
          <w:rFonts w:cs="仿宋" w:hint="eastAsia"/>
          <w:sz w:val="24"/>
          <w:szCs w:val="24"/>
        </w:rPr>
        <w:lastRenderedPageBreak/>
        <w:t xml:space="preserve">附件7     </w:t>
      </w:r>
    </w:p>
    <w:p w:rsidR="00541D35" w:rsidRDefault="00103A83">
      <w:pPr>
        <w:pStyle w:val="a9"/>
        <w:jc w:val="center"/>
        <w:rPr>
          <w:rFonts w:ascii="仿宋" w:eastAsia="仿宋" w:hAnsi="仿宋"/>
          <w:sz w:val="32"/>
          <w:szCs w:val="32"/>
        </w:rPr>
      </w:pPr>
      <w:r>
        <w:rPr>
          <w:rFonts w:ascii="仿宋" w:eastAsia="仿宋" w:hAnsi="仿宋" w:hint="eastAsia"/>
          <w:sz w:val="32"/>
          <w:szCs w:val="32"/>
        </w:rPr>
        <w:t>采购诚信承诺书</w:t>
      </w:r>
    </w:p>
    <w:p w:rsidR="00541D35" w:rsidRDefault="00541D35">
      <w:pPr>
        <w:widowControl/>
        <w:spacing w:line="560" w:lineRule="exact"/>
        <w:jc w:val="left"/>
        <w:rPr>
          <w:rStyle w:val="af7"/>
          <w:rFonts w:cs="仿宋"/>
          <w:sz w:val="28"/>
          <w:szCs w:val="28"/>
        </w:rPr>
      </w:pPr>
    </w:p>
    <w:p w:rsidR="00541D35" w:rsidRDefault="00103A83">
      <w:pPr>
        <w:widowControl/>
        <w:spacing w:line="560" w:lineRule="exact"/>
        <w:jc w:val="left"/>
        <w:rPr>
          <w:rStyle w:val="af7"/>
          <w:rFonts w:cs="仿宋"/>
          <w:sz w:val="28"/>
          <w:szCs w:val="28"/>
        </w:rPr>
      </w:pPr>
      <w:r>
        <w:rPr>
          <w:rStyle w:val="af7"/>
          <w:rFonts w:cs="仿宋" w:hint="eastAsia"/>
          <w:sz w:val="28"/>
          <w:szCs w:val="28"/>
          <w:u w:val="single"/>
        </w:rPr>
        <w:t>（采购人）</w:t>
      </w:r>
      <w:r>
        <w:rPr>
          <w:rStyle w:val="af7"/>
          <w:rFonts w:cs="仿宋" w:hint="eastAsia"/>
          <w:sz w:val="28"/>
          <w:szCs w:val="28"/>
        </w:rPr>
        <w:t>：</w:t>
      </w:r>
    </w:p>
    <w:p w:rsidR="00541D35" w:rsidRDefault="00103A83">
      <w:pPr>
        <w:widowControl/>
        <w:spacing w:line="560" w:lineRule="exact"/>
        <w:jc w:val="left"/>
        <w:rPr>
          <w:rStyle w:val="af7"/>
          <w:rFonts w:cs="仿宋"/>
          <w:sz w:val="28"/>
          <w:szCs w:val="28"/>
        </w:rPr>
      </w:pPr>
      <w:r>
        <w:rPr>
          <w:rStyle w:val="af7"/>
          <w:rFonts w:cs="仿宋" w:hint="eastAsia"/>
          <w:sz w:val="28"/>
          <w:szCs w:val="28"/>
        </w:rPr>
        <w:t xml:space="preserve">    我公司</w:t>
      </w:r>
      <w:bookmarkStart w:id="90" w:name="_GoBack"/>
      <w:r>
        <w:rPr>
          <w:rStyle w:val="af7"/>
          <w:rFonts w:cs="仿宋" w:hint="eastAsia"/>
          <w:sz w:val="28"/>
          <w:szCs w:val="28"/>
          <w:u w:val="single"/>
        </w:rPr>
        <w:t>（供应商名称）</w:t>
      </w:r>
      <w:bookmarkEnd w:id="90"/>
      <w:r>
        <w:rPr>
          <w:rStyle w:val="af7"/>
          <w:rFonts w:cs="仿宋" w:hint="eastAsia"/>
          <w:sz w:val="28"/>
          <w:szCs w:val="28"/>
        </w:rPr>
        <w:t>已详细阅读了 项目采购文件，自愿参加本次报价，现就有关事项做出郑重承诺如下：</w:t>
      </w:r>
    </w:p>
    <w:p w:rsidR="00541D35" w:rsidRDefault="00103A83">
      <w:pPr>
        <w:widowControl/>
        <w:spacing w:line="560" w:lineRule="exact"/>
        <w:jc w:val="left"/>
        <w:rPr>
          <w:rStyle w:val="af7"/>
          <w:rFonts w:cs="仿宋"/>
          <w:sz w:val="28"/>
          <w:szCs w:val="28"/>
        </w:rPr>
      </w:pPr>
      <w:r>
        <w:rPr>
          <w:rStyle w:val="af7"/>
          <w:rFonts w:cs="仿宋" w:hint="eastAsia"/>
          <w:sz w:val="28"/>
          <w:szCs w:val="28"/>
        </w:rPr>
        <w:t xml:space="preserve">    一、诚信报价，材料真实。我公司保证所提供的全部材料、报价内容均真实、合法、有效，保证不出借或者借用其他企业资质，不以他人名义报价，不弄虚作假；</w:t>
      </w:r>
    </w:p>
    <w:p w:rsidR="00541D35" w:rsidRDefault="00103A83">
      <w:pPr>
        <w:widowControl/>
        <w:spacing w:line="560" w:lineRule="exact"/>
        <w:jc w:val="left"/>
        <w:rPr>
          <w:rStyle w:val="af7"/>
          <w:rFonts w:cs="仿宋"/>
          <w:sz w:val="28"/>
          <w:szCs w:val="28"/>
        </w:rPr>
      </w:pPr>
      <w:r>
        <w:rPr>
          <w:rStyle w:val="af7"/>
          <w:rFonts w:cs="仿宋" w:hint="eastAsia"/>
          <w:sz w:val="28"/>
          <w:szCs w:val="28"/>
        </w:rPr>
        <w:t xml:space="preserve">    二、遵纪守法，公平竞争。不与其他供应商相互串通、哄抬价格，不排挤其他供应商，不损害采购人的合法权益；不向磋商小组、采购人提供利益以牟取成交。</w:t>
      </w:r>
    </w:p>
    <w:p w:rsidR="00541D35" w:rsidRDefault="00103A83">
      <w:pPr>
        <w:widowControl/>
        <w:spacing w:line="560" w:lineRule="exact"/>
        <w:ind w:firstLineChars="200" w:firstLine="560"/>
        <w:jc w:val="left"/>
        <w:rPr>
          <w:rStyle w:val="af7"/>
          <w:rFonts w:cs="仿宋"/>
          <w:sz w:val="28"/>
          <w:szCs w:val="28"/>
        </w:rPr>
      </w:pPr>
      <w:r>
        <w:rPr>
          <w:rStyle w:val="af7"/>
          <w:rFonts w:cs="仿宋" w:hint="eastAsia"/>
          <w:sz w:val="28"/>
          <w:szCs w:val="28"/>
        </w:rPr>
        <w:t>若有违反以上承诺内容的行为，我公司自愿接受取消报价资格、记入信用档案、没收保证金、媒体通报、1-3年内禁止参与采购等处罚；如已成交的，自动放弃成交资格，并承担全部法律责任；给采购人造成损失的，依法承担赔偿责任。</w:t>
      </w:r>
    </w:p>
    <w:p w:rsidR="00541D35" w:rsidRDefault="00541D35">
      <w:pPr>
        <w:widowControl/>
        <w:spacing w:line="560" w:lineRule="exact"/>
        <w:jc w:val="left"/>
        <w:rPr>
          <w:rStyle w:val="af7"/>
          <w:rFonts w:cs="仿宋"/>
          <w:sz w:val="28"/>
          <w:szCs w:val="28"/>
        </w:rPr>
      </w:pPr>
    </w:p>
    <w:p w:rsidR="00541D35" w:rsidRDefault="00103A83">
      <w:pPr>
        <w:widowControl/>
        <w:spacing w:line="560" w:lineRule="exact"/>
        <w:jc w:val="left"/>
        <w:rPr>
          <w:rStyle w:val="af7"/>
          <w:rFonts w:cs="仿宋"/>
          <w:sz w:val="28"/>
          <w:szCs w:val="28"/>
        </w:rPr>
      </w:pPr>
      <w:r>
        <w:rPr>
          <w:rStyle w:val="af7"/>
          <w:rFonts w:cs="仿宋" w:hint="eastAsia"/>
          <w:sz w:val="28"/>
          <w:szCs w:val="28"/>
        </w:rPr>
        <w:t>特此承诺</w:t>
      </w:r>
    </w:p>
    <w:p w:rsidR="00541D35" w:rsidRDefault="00541D35">
      <w:pPr>
        <w:widowControl/>
        <w:spacing w:line="560" w:lineRule="exact"/>
        <w:jc w:val="left"/>
        <w:rPr>
          <w:rStyle w:val="af7"/>
          <w:rFonts w:cs="仿宋"/>
          <w:sz w:val="28"/>
          <w:szCs w:val="28"/>
        </w:rPr>
      </w:pPr>
    </w:p>
    <w:p w:rsidR="00541D35" w:rsidRDefault="00541D35">
      <w:pPr>
        <w:widowControl/>
        <w:spacing w:line="560" w:lineRule="exact"/>
        <w:jc w:val="left"/>
        <w:rPr>
          <w:rStyle w:val="af7"/>
          <w:rFonts w:cs="仿宋"/>
          <w:sz w:val="28"/>
          <w:szCs w:val="28"/>
        </w:rPr>
      </w:pPr>
    </w:p>
    <w:p w:rsidR="00541D35" w:rsidRDefault="00541D35">
      <w:pPr>
        <w:widowControl/>
        <w:spacing w:line="560" w:lineRule="exact"/>
        <w:jc w:val="left"/>
        <w:rPr>
          <w:rStyle w:val="af7"/>
          <w:rFonts w:cs="仿宋"/>
          <w:sz w:val="28"/>
          <w:szCs w:val="28"/>
        </w:rPr>
      </w:pPr>
    </w:p>
    <w:p w:rsidR="00541D35" w:rsidRDefault="00103A83">
      <w:pPr>
        <w:widowControl/>
        <w:spacing w:line="560" w:lineRule="exact"/>
        <w:jc w:val="left"/>
        <w:rPr>
          <w:rStyle w:val="af7"/>
          <w:rFonts w:cs="仿宋"/>
          <w:sz w:val="28"/>
          <w:szCs w:val="28"/>
        </w:rPr>
      </w:pPr>
      <w:r>
        <w:rPr>
          <w:rStyle w:val="af7"/>
          <w:rFonts w:cs="仿宋" w:hint="eastAsia"/>
          <w:sz w:val="28"/>
          <w:szCs w:val="28"/>
        </w:rPr>
        <w:t xml:space="preserve">                             供应商名称(盖公章)：</w:t>
      </w:r>
    </w:p>
    <w:p w:rsidR="00541D35" w:rsidRDefault="00103A83">
      <w:pPr>
        <w:widowControl/>
        <w:spacing w:line="560" w:lineRule="exact"/>
        <w:jc w:val="left"/>
        <w:rPr>
          <w:rStyle w:val="af7"/>
          <w:rFonts w:cs="仿宋"/>
          <w:sz w:val="28"/>
          <w:szCs w:val="28"/>
        </w:rPr>
      </w:pPr>
      <w:r>
        <w:rPr>
          <w:rStyle w:val="af7"/>
          <w:rFonts w:cs="仿宋" w:hint="eastAsia"/>
          <w:sz w:val="28"/>
          <w:szCs w:val="28"/>
        </w:rPr>
        <w:t xml:space="preserve">                              法定代表人（签字）：</w:t>
      </w:r>
    </w:p>
    <w:p w:rsidR="00541D35" w:rsidRDefault="00103A83">
      <w:pPr>
        <w:widowControl/>
        <w:spacing w:line="560" w:lineRule="exact"/>
        <w:jc w:val="left"/>
        <w:rPr>
          <w:rStyle w:val="af7"/>
          <w:rFonts w:cs="仿宋"/>
          <w:sz w:val="28"/>
          <w:szCs w:val="28"/>
        </w:rPr>
      </w:pPr>
      <w:r>
        <w:rPr>
          <w:rStyle w:val="af7"/>
          <w:rFonts w:cs="仿宋" w:hint="eastAsia"/>
          <w:sz w:val="28"/>
          <w:szCs w:val="28"/>
        </w:rPr>
        <w:t xml:space="preserve">                                                年   月   日</w:t>
      </w:r>
    </w:p>
    <w:p w:rsidR="00541D35" w:rsidRDefault="00103A83">
      <w:pPr>
        <w:widowControl/>
        <w:autoSpaceDE w:val="0"/>
        <w:autoSpaceDN w:val="0"/>
        <w:adjustRightInd w:val="0"/>
        <w:spacing w:line="560" w:lineRule="exact"/>
        <w:rPr>
          <w:rStyle w:val="af7"/>
          <w:rFonts w:cs="仿宋"/>
          <w:sz w:val="24"/>
          <w:szCs w:val="24"/>
        </w:rPr>
      </w:pPr>
      <w:r>
        <w:rPr>
          <w:rStyle w:val="af7"/>
          <w:rFonts w:cs="仿宋" w:hint="eastAsia"/>
          <w:sz w:val="24"/>
          <w:szCs w:val="24"/>
        </w:rPr>
        <w:lastRenderedPageBreak/>
        <w:t>附件8</w:t>
      </w:r>
    </w:p>
    <w:p w:rsidR="00541D35" w:rsidRDefault="00103A83">
      <w:pPr>
        <w:widowControl/>
        <w:autoSpaceDE w:val="0"/>
        <w:autoSpaceDN w:val="0"/>
        <w:adjustRightInd w:val="0"/>
        <w:spacing w:line="560" w:lineRule="exact"/>
        <w:rPr>
          <w:rStyle w:val="af7"/>
          <w:rFonts w:cs="仿宋"/>
          <w:sz w:val="28"/>
          <w:szCs w:val="28"/>
        </w:rPr>
      </w:pPr>
      <w:r>
        <w:rPr>
          <w:rStyle w:val="af7"/>
          <w:rFonts w:cs="仿宋" w:hint="eastAsia"/>
          <w:sz w:val="28"/>
          <w:szCs w:val="28"/>
        </w:rPr>
        <w:t>营业执照、资格资信证明材料复印件、采购文件其它规定或者供应商认为应介绍或者提交的资料、文件和说明。</w:t>
      </w:r>
    </w:p>
    <w:p w:rsidR="00541D35" w:rsidRDefault="00541D35">
      <w:pPr>
        <w:widowControl/>
        <w:autoSpaceDE w:val="0"/>
        <w:autoSpaceDN w:val="0"/>
        <w:adjustRightInd w:val="0"/>
        <w:spacing w:line="560" w:lineRule="exact"/>
        <w:rPr>
          <w:rStyle w:val="af7"/>
          <w:rFonts w:cs="仿宋"/>
          <w:sz w:val="28"/>
          <w:szCs w:val="28"/>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541D35" w:rsidRDefault="00541D35">
      <w:pPr>
        <w:widowControl/>
        <w:autoSpaceDE w:val="0"/>
        <w:autoSpaceDN w:val="0"/>
        <w:adjustRightInd w:val="0"/>
        <w:spacing w:line="560" w:lineRule="exact"/>
        <w:rPr>
          <w:rStyle w:val="af7"/>
          <w:rFonts w:cs="仿宋"/>
          <w:sz w:val="24"/>
          <w:szCs w:val="24"/>
        </w:rPr>
      </w:pPr>
    </w:p>
    <w:p w:rsidR="0095183A" w:rsidRDefault="0095183A" w:rsidP="0095183A">
      <w:pPr>
        <w:widowControl/>
        <w:autoSpaceDE w:val="0"/>
        <w:autoSpaceDN w:val="0"/>
        <w:adjustRightInd w:val="0"/>
        <w:spacing w:line="560" w:lineRule="exact"/>
        <w:rPr>
          <w:rStyle w:val="af7"/>
          <w:rFonts w:cs="仿宋"/>
          <w:sz w:val="24"/>
          <w:szCs w:val="24"/>
        </w:rPr>
      </w:pPr>
      <w:r>
        <w:rPr>
          <w:rStyle w:val="af7"/>
          <w:rFonts w:cs="仿宋" w:hint="eastAsia"/>
          <w:sz w:val="24"/>
          <w:szCs w:val="24"/>
        </w:rPr>
        <w:lastRenderedPageBreak/>
        <w:t>附件9</w:t>
      </w:r>
    </w:p>
    <w:p w:rsidR="0095183A" w:rsidRDefault="0095183A" w:rsidP="0095183A">
      <w:pPr>
        <w:pStyle w:val="a9"/>
        <w:jc w:val="center"/>
        <w:rPr>
          <w:rFonts w:ascii="仿宋" w:eastAsia="仿宋" w:hAnsi="仿宋"/>
          <w:kern w:val="1"/>
          <w:sz w:val="32"/>
          <w:szCs w:val="32"/>
        </w:rPr>
      </w:pPr>
      <w:r>
        <w:rPr>
          <w:rFonts w:ascii="仿宋" w:eastAsia="仿宋" w:hAnsi="仿宋" w:hint="eastAsia"/>
          <w:kern w:val="1"/>
          <w:sz w:val="32"/>
          <w:szCs w:val="32"/>
        </w:rPr>
        <w:t>响应文件包装袋密封件正面和封口格式</w:t>
      </w:r>
    </w:p>
    <w:p w:rsidR="0095183A" w:rsidRDefault="0095183A" w:rsidP="0095183A">
      <w:pPr>
        <w:pStyle w:val="a9"/>
        <w:jc w:val="center"/>
        <w:rPr>
          <w:rStyle w:val="af7"/>
          <w:rFonts w:cs="仿宋"/>
          <w:sz w:val="28"/>
          <w:szCs w:val="28"/>
        </w:rPr>
      </w:pPr>
      <w:r>
        <w:rPr>
          <w:rStyle w:val="af7"/>
          <w:rFonts w:cs="仿宋" w:hint="eastAsia"/>
          <w:sz w:val="28"/>
          <w:szCs w:val="28"/>
        </w:rPr>
        <w:t>响应文件包装袋密封件正面格式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86"/>
      </w:tblGrid>
      <w:tr w:rsidR="0095183A" w:rsidTr="00F71C63">
        <w:tc>
          <w:tcPr>
            <w:tcW w:w="9286" w:type="dxa"/>
            <w:tcMar>
              <w:top w:w="100" w:type="dxa"/>
              <w:right w:w="100" w:type="dxa"/>
            </w:tcMar>
          </w:tcPr>
          <w:p w:rsidR="0095183A" w:rsidRDefault="0095183A" w:rsidP="00F71C63">
            <w:pPr>
              <w:widowControl/>
              <w:autoSpaceDE w:val="0"/>
              <w:autoSpaceDN w:val="0"/>
              <w:adjustRightInd w:val="0"/>
              <w:spacing w:line="560" w:lineRule="exact"/>
              <w:rPr>
                <w:rFonts w:ascii="仿宋" w:eastAsia="仿宋" w:hAnsi="仿宋" w:cs="仿宋"/>
                <w:kern w:val="1"/>
                <w:sz w:val="28"/>
                <w:szCs w:val="28"/>
              </w:rPr>
            </w:pPr>
          </w:p>
          <w:p w:rsidR="0095183A" w:rsidRDefault="0095183A" w:rsidP="00F71C63">
            <w:pPr>
              <w:widowControl/>
              <w:autoSpaceDE w:val="0"/>
              <w:autoSpaceDN w:val="0"/>
              <w:adjustRightInd w:val="0"/>
              <w:spacing w:line="560" w:lineRule="exact"/>
              <w:rPr>
                <w:rFonts w:ascii="仿宋" w:eastAsia="仿宋" w:hAnsi="仿宋" w:cs="仿宋"/>
                <w:kern w:val="1"/>
                <w:sz w:val="28"/>
                <w:szCs w:val="28"/>
              </w:rPr>
            </w:pPr>
            <w:r>
              <w:rPr>
                <w:rFonts w:ascii="仿宋" w:eastAsia="仿宋" w:hAnsi="仿宋" w:cs="仿宋" w:hint="eastAsia"/>
                <w:kern w:val="1"/>
                <w:sz w:val="28"/>
                <w:szCs w:val="28"/>
              </w:rPr>
              <w:t xml:space="preserve">收件人：                                       </w:t>
            </w:r>
          </w:p>
          <w:p w:rsidR="0095183A" w:rsidRDefault="0095183A" w:rsidP="00F71C63">
            <w:pPr>
              <w:widowControl/>
              <w:autoSpaceDE w:val="0"/>
              <w:autoSpaceDN w:val="0"/>
              <w:adjustRightInd w:val="0"/>
              <w:spacing w:line="560" w:lineRule="exact"/>
              <w:rPr>
                <w:rFonts w:ascii="仿宋" w:eastAsia="仿宋" w:hAnsi="仿宋" w:cs="仿宋"/>
                <w:kern w:val="1"/>
                <w:sz w:val="28"/>
                <w:szCs w:val="28"/>
              </w:rPr>
            </w:pPr>
            <w:r>
              <w:rPr>
                <w:rFonts w:ascii="仿宋" w:eastAsia="仿宋" w:hAnsi="仿宋" w:cs="仿宋" w:hint="eastAsia"/>
                <w:kern w:val="1"/>
                <w:sz w:val="28"/>
                <w:szCs w:val="28"/>
              </w:rPr>
              <w:t xml:space="preserve">项目名称： </w:t>
            </w:r>
          </w:p>
          <w:p w:rsidR="0095183A" w:rsidRDefault="0095183A" w:rsidP="00F71C63">
            <w:pPr>
              <w:widowControl/>
              <w:autoSpaceDE w:val="0"/>
              <w:autoSpaceDN w:val="0"/>
              <w:adjustRightInd w:val="0"/>
              <w:spacing w:line="560" w:lineRule="exact"/>
              <w:rPr>
                <w:rFonts w:ascii="仿宋" w:eastAsia="仿宋" w:hAnsi="仿宋" w:cs="仿宋"/>
                <w:kern w:val="1"/>
                <w:sz w:val="28"/>
                <w:szCs w:val="28"/>
              </w:rPr>
            </w:pPr>
          </w:p>
          <w:p w:rsidR="0095183A" w:rsidRDefault="0095183A" w:rsidP="00F71C63">
            <w:pPr>
              <w:widowControl/>
              <w:autoSpaceDE w:val="0"/>
              <w:autoSpaceDN w:val="0"/>
              <w:adjustRightInd w:val="0"/>
              <w:spacing w:line="560" w:lineRule="exact"/>
              <w:jc w:val="center"/>
              <w:rPr>
                <w:rStyle w:val="af7"/>
                <w:rFonts w:cs="仿宋"/>
                <w:sz w:val="28"/>
                <w:szCs w:val="28"/>
              </w:rPr>
            </w:pPr>
            <w:r>
              <w:rPr>
                <w:rStyle w:val="af7"/>
                <w:rFonts w:cs="仿宋" w:hint="eastAsia"/>
                <w:sz w:val="28"/>
                <w:szCs w:val="28"/>
              </w:rPr>
              <w:t>响应文件部分</w:t>
            </w:r>
          </w:p>
          <w:p w:rsidR="0095183A" w:rsidRDefault="0095183A" w:rsidP="00F71C63">
            <w:pPr>
              <w:widowControl/>
              <w:autoSpaceDE w:val="0"/>
              <w:autoSpaceDN w:val="0"/>
              <w:adjustRightInd w:val="0"/>
              <w:spacing w:line="560" w:lineRule="exact"/>
              <w:jc w:val="center"/>
              <w:rPr>
                <w:rFonts w:ascii="仿宋" w:eastAsia="仿宋" w:hAnsi="仿宋" w:cs="仿宋"/>
                <w:b/>
                <w:bCs/>
                <w:kern w:val="1"/>
                <w:sz w:val="28"/>
                <w:szCs w:val="28"/>
              </w:rPr>
            </w:pPr>
            <w:r>
              <w:rPr>
                <w:rStyle w:val="af7"/>
                <w:rFonts w:cs="仿宋" w:hint="eastAsia"/>
                <w:sz w:val="28"/>
                <w:szCs w:val="28"/>
              </w:rPr>
              <w:t>第  包</w:t>
            </w:r>
          </w:p>
          <w:p w:rsidR="0095183A" w:rsidRDefault="0095183A" w:rsidP="00F71C63">
            <w:pPr>
              <w:widowControl/>
              <w:autoSpaceDE w:val="0"/>
              <w:autoSpaceDN w:val="0"/>
              <w:adjustRightInd w:val="0"/>
              <w:spacing w:line="560" w:lineRule="exact"/>
              <w:rPr>
                <w:rFonts w:ascii="仿宋" w:eastAsia="仿宋" w:hAnsi="仿宋" w:cs="仿宋"/>
                <w:b/>
                <w:bCs/>
                <w:kern w:val="1"/>
                <w:sz w:val="28"/>
                <w:szCs w:val="28"/>
              </w:rPr>
            </w:pPr>
          </w:p>
          <w:p w:rsidR="0095183A" w:rsidRDefault="0095183A" w:rsidP="00F71C63">
            <w:pPr>
              <w:widowControl/>
              <w:autoSpaceDE w:val="0"/>
              <w:autoSpaceDN w:val="0"/>
              <w:adjustRightInd w:val="0"/>
              <w:spacing w:line="560" w:lineRule="exact"/>
              <w:rPr>
                <w:rStyle w:val="af7"/>
                <w:rFonts w:cs="仿宋"/>
                <w:sz w:val="28"/>
                <w:szCs w:val="28"/>
              </w:rPr>
            </w:pPr>
            <w:r>
              <w:rPr>
                <w:rStyle w:val="af7"/>
                <w:rFonts w:cs="仿宋" w:hint="eastAsia"/>
                <w:sz w:val="28"/>
                <w:szCs w:val="28"/>
              </w:rPr>
              <w:t>供应商名称：</w:t>
            </w:r>
          </w:p>
          <w:p w:rsidR="0095183A" w:rsidRDefault="0095183A" w:rsidP="00F71C63">
            <w:pPr>
              <w:widowControl/>
              <w:autoSpaceDE w:val="0"/>
              <w:autoSpaceDN w:val="0"/>
              <w:adjustRightInd w:val="0"/>
              <w:spacing w:line="560" w:lineRule="exact"/>
              <w:rPr>
                <w:rStyle w:val="af7"/>
                <w:rFonts w:cs="仿宋"/>
                <w:sz w:val="28"/>
                <w:szCs w:val="28"/>
              </w:rPr>
            </w:pPr>
            <w:r>
              <w:rPr>
                <w:rStyle w:val="af7"/>
                <w:rFonts w:cs="仿宋" w:hint="eastAsia"/>
                <w:sz w:val="28"/>
                <w:szCs w:val="28"/>
              </w:rPr>
              <w:t>供应商地址：</w:t>
            </w:r>
          </w:p>
          <w:p w:rsidR="0095183A" w:rsidRDefault="0095183A" w:rsidP="00F71C63">
            <w:pPr>
              <w:widowControl/>
              <w:autoSpaceDE w:val="0"/>
              <w:autoSpaceDN w:val="0"/>
              <w:adjustRightInd w:val="0"/>
              <w:spacing w:line="560" w:lineRule="exact"/>
              <w:rPr>
                <w:rStyle w:val="af7"/>
                <w:rFonts w:cs="仿宋"/>
                <w:sz w:val="28"/>
                <w:szCs w:val="28"/>
              </w:rPr>
            </w:pPr>
            <w:r>
              <w:rPr>
                <w:rStyle w:val="af7"/>
                <w:rFonts w:cs="仿宋" w:hint="eastAsia"/>
                <w:sz w:val="28"/>
                <w:szCs w:val="28"/>
              </w:rPr>
              <w:t>邮政编码：</w:t>
            </w:r>
          </w:p>
          <w:p w:rsidR="0095183A" w:rsidRDefault="0095183A" w:rsidP="00F71C63">
            <w:pPr>
              <w:widowControl/>
              <w:autoSpaceDE w:val="0"/>
              <w:autoSpaceDN w:val="0"/>
              <w:adjustRightInd w:val="0"/>
              <w:spacing w:line="560" w:lineRule="exact"/>
              <w:rPr>
                <w:rFonts w:ascii="仿宋" w:eastAsia="仿宋" w:hAnsi="仿宋" w:cs="仿宋"/>
                <w:kern w:val="1"/>
                <w:sz w:val="28"/>
                <w:szCs w:val="28"/>
              </w:rPr>
            </w:pPr>
            <w:r>
              <w:rPr>
                <w:rStyle w:val="af7"/>
                <w:rFonts w:cs="仿宋" w:hint="eastAsia"/>
                <w:sz w:val="28"/>
                <w:szCs w:val="28"/>
              </w:rPr>
              <w:t>20  年  月  日</w:t>
            </w:r>
          </w:p>
          <w:p w:rsidR="0095183A" w:rsidRDefault="0095183A" w:rsidP="00F71C63">
            <w:pPr>
              <w:widowControl/>
              <w:autoSpaceDE w:val="0"/>
              <w:autoSpaceDN w:val="0"/>
              <w:adjustRightInd w:val="0"/>
              <w:spacing w:line="560" w:lineRule="exact"/>
              <w:jc w:val="center"/>
              <w:rPr>
                <w:rFonts w:ascii="仿宋" w:eastAsia="仿宋" w:hAnsi="仿宋" w:cs="仿宋"/>
                <w:kern w:val="1"/>
                <w:sz w:val="28"/>
                <w:szCs w:val="28"/>
              </w:rPr>
            </w:pPr>
          </w:p>
          <w:p w:rsidR="0095183A" w:rsidRDefault="0095183A" w:rsidP="00F71C63">
            <w:pPr>
              <w:widowControl/>
              <w:autoSpaceDE w:val="0"/>
              <w:autoSpaceDN w:val="0"/>
              <w:adjustRightInd w:val="0"/>
              <w:spacing w:line="560" w:lineRule="exact"/>
              <w:jc w:val="center"/>
              <w:rPr>
                <w:rStyle w:val="af7"/>
                <w:rFonts w:cs="仿宋"/>
                <w:sz w:val="28"/>
                <w:szCs w:val="28"/>
              </w:rPr>
            </w:pPr>
            <w:r>
              <w:rPr>
                <w:rStyle w:val="af7"/>
                <w:rFonts w:cs="仿宋" w:hint="eastAsia"/>
                <w:sz w:val="28"/>
                <w:szCs w:val="28"/>
              </w:rPr>
              <w:t>加盖供应商公章（供应商法定代表人或者被授权代表签字）</w:t>
            </w:r>
          </w:p>
          <w:p w:rsidR="0095183A" w:rsidRDefault="0095183A" w:rsidP="00F71C63">
            <w:pPr>
              <w:widowControl/>
              <w:autoSpaceDE w:val="0"/>
              <w:autoSpaceDN w:val="0"/>
              <w:adjustRightInd w:val="0"/>
              <w:spacing w:line="560" w:lineRule="exact"/>
              <w:jc w:val="center"/>
              <w:rPr>
                <w:rFonts w:ascii="仿宋" w:eastAsia="仿宋" w:hAnsi="仿宋" w:cs="仿宋"/>
                <w:kern w:val="1"/>
                <w:sz w:val="28"/>
                <w:szCs w:val="28"/>
              </w:rPr>
            </w:pPr>
          </w:p>
        </w:tc>
      </w:tr>
    </w:tbl>
    <w:p w:rsidR="0095183A" w:rsidRDefault="0095183A" w:rsidP="0095183A">
      <w:pPr>
        <w:widowControl/>
        <w:autoSpaceDE w:val="0"/>
        <w:autoSpaceDN w:val="0"/>
        <w:adjustRightInd w:val="0"/>
        <w:spacing w:line="560" w:lineRule="exact"/>
        <w:rPr>
          <w:rFonts w:ascii="仿宋" w:eastAsia="仿宋" w:hAnsi="仿宋" w:cs="仿宋"/>
          <w:kern w:val="1"/>
          <w:sz w:val="28"/>
          <w:szCs w:val="28"/>
        </w:rPr>
      </w:pPr>
    </w:p>
    <w:p w:rsidR="0095183A" w:rsidRDefault="0095183A" w:rsidP="0095183A">
      <w:pPr>
        <w:pStyle w:val="a9"/>
        <w:jc w:val="center"/>
        <w:rPr>
          <w:rFonts w:ascii="仿宋" w:eastAsia="仿宋" w:hAnsi="仿宋"/>
          <w:sz w:val="32"/>
          <w:szCs w:val="32"/>
        </w:rPr>
      </w:pPr>
      <w:r>
        <w:rPr>
          <w:rFonts w:ascii="仿宋" w:eastAsia="仿宋" w:hAnsi="仿宋" w:hint="eastAsia"/>
          <w:sz w:val="32"/>
          <w:szCs w:val="32"/>
        </w:rPr>
        <w:t>响应文件封口格式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86"/>
      </w:tblGrid>
      <w:tr w:rsidR="0095183A" w:rsidTr="00F71C63">
        <w:tc>
          <w:tcPr>
            <w:tcW w:w="9286" w:type="dxa"/>
            <w:tcMar>
              <w:top w:w="100" w:type="dxa"/>
              <w:right w:w="100" w:type="dxa"/>
            </w:tcMar>
          </w:tcPr>
          <w:p w:rsidR="0095183A" w:rsidRDefault="0095183A" w:rsidP="00F71C63">
            <w:pPr>
              <w:widowControl/>
              <w:autoSpaceDE w:val="0"/>
              <w:autoSpaceDN w:val="0"/>
              <w:adjustRightInd w:val="0"/>
              <w:spacing w:line="560" w:lineRule="exact"/>
              <w:rPr>
                <w:rFonts w:ascii="仿宋" w:eastAsia="仿宋" w:hAnsi="仿宋" w:cs="仿宋"/>
                <w:kern w:val="1"/>
                <w:sz w:val="28"/>
                <w:szCs w:val="28"/>
              </w:rPr>
            </w:pPr>
          </w:p>
          <w:p w:rsidR="0095183A" w:rsidRDefault="0095183A" w:rsidP="00F71C63">
            <w:pPr>
              <w:widowControl/>
              <w:autoSpaceDE w:val="0"/>
              <w:autoSpaceDN w:val="0"/>
              <w:adjustRightInd w:val="0"/>
              <w:spacing w:line="560" w:lineRule="exact"/>
              <w:jc w:val="center"/>
              <w:rPr>
                <w:rFonts w:ascii="仿宋" w:eastAsia="仿宋" w:hAnsi="仿宋" w:cs="仿宋"/>
                <w:kern w:val="0"/>
                <w:sz w:val="28"/>
                <w:szCs w:val="28"/>
              </w:rPr>
            </w:pPr>
            <w:r>
              <w:rPr>
                <w:rStyle w:val="af7"/>
                <w:rFonts w:cs="仿宋" w:hint="eastAsia"/>
                <w:sz w:val="28"/>
                <w:szCs w:val="28"/>
              </w:rPr>
              <w:t>请勿在20  年  月   日   时之前启封</w:t>
            </w:r>
          </w:p>
          <w:p w:rsidR="0095183A" w:rsidRDefault="0095183A" w:rsidP="00F71C63">
            <w:pPr>
              <w:widowControl/>
              <w:autoSpaceDE w:val="0"/>
              <w:autoSpaceDN w:val="0"/>
              <w:adjustRightInd w:val="0"/>
              <w:spacing w:line="560" w:lineRule="exact"/>
              <w:jc w:val="center"/>
              <w:rPr>
                <w:rStyle w:val="af7"/>
                <w:rFonts w:cs="仿宋"/>
                <w:sz w:val="28"/>
                <w:szCs w:val="28"/>
              </w:rPr>
            </w:pPr>
            <w:r>
              <w:rPr>
                <w:rStyle w:val="af7"/>
                <w:rFonts w:cs="仿宋" w:hint="eastAsia"/>
                <w:sz w:val="28"/>
                <w:szCs w:val="28"/>
              </w:rPr>
              <w:t>加盖供应商公章（供应商法定代表人或者被授权代表签字）</w:t>
            </w:r>
          </w:p>
        </w:tc>
      </w:tr>
    </w:tbl>
    <w:p w:rsidR="00541D35" w:rsidRPr="0095183A" w:rsidRDefault="00541D35">
      <w:pPr>
        <w:widowControl/>
        <w:autoSpaceDE w:val="0"/>
        <w:autoSpaceDN w:val="0"/>
        <w:adjustRightInd w:val="0"/>
        <w:spacing w:line="360" w:lineRule="auto"/>
        <w:ind w:right="-481"/>
        <w:jc w:val="right"/>
        <w:rPr>
          <w:rFonts w:ascii="仿宋" w:eastAsia="仿宋" w:hAnsi="仿宋" w:cs="仿宋"/>
          <w:szCs w:val="21"/>
        </w:rPr>
      </w:pPr>
    </w:p>
    <w:sectPr w:rsidR="00541D35" w:rsidRPr="0095183A" w:rsidSect="00541D35">
      <w:footerReference w:type="default" r:id="rId19"/>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78" w:rsidRDefault="00184478" w:rsidP="00541D35">
      <w:r>
        <w:separator/>
      </w:r>
    </w:p>
  </w:endnote>
  <w:endnote w:type="continuationSeparator" w:id="1">
    <w:p w:rsidR="00184478" w:rsidRDefault="00184478" w:rsidP="00541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c"/>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5632A">
    <w:pPr>
      <w:pStyle w:val="ac"/>
      <w:jc w:val="center"/>
      <w:rPr>
        <w:rFonts w:ascii="宋体" w:hAnsi="宋体"/>
      </w:rPr>
    </w:pPr>
    <w:r>
      <w:rPr>
        <w:rFonts w:ascii="宋体" w:hAnsi="宋体" w:hint="eastAsia"/>
      </w:rPr>
      <w:fldChar w:fldCharType="begin"/>
    </w:r>
    <w:r w:rsidR="00103A83">
      <w:rPr>
        <w:rStyle w:val="af3"/>
        <w:rFonts w:ascii="宋体" w:hAnsi="宋体" w:hint="eastAsia"/>
      </w:rPr>
      <w:instrText xml:space="preserve"> PAGE </w:instrText>
    </w:r>
    <w:r>
      <w:rPr>
        <w:rFonts w:ascii="宋体" w:hAnsi="宋体" w:hint="eastAsia"/>
      </w:rPr>
      <w:fldChar w:fldCharType="separate"/>
    </w:r>
    <w:r w:rsidR="000C1836">
      <w:rPr>
        <w:rStyle w:val="af3"/>
        <w:rFonts w:ascii="宋体" w:hAnsi="宋体"/>
        <w:noProof/>
      </w:rPr>
      <w:t>34</w:t>
    </w:r>
    <w:r>
      <w:rPr>
        <w:rFonts w:ascii="宋体" w:hAnsi="宋体" w:hint="eastAs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5632A">
    <w:pPr>
      <w:pStyle w:val="ac"/>
      <w:jc w:val="center"/>
      <w:rPr>
        <w:rFonts w:ascii="宋体" w:hAnsi="宋体"/>
      </w:rPr>
    </w:pPr>
    <w:r>
      <w:rPr>
        <w:rFonts w:ascii="宋体" w:hAnsi="宋体"/>
      </w:rPr>
      <w:fldChar w:fldCharType="begin"/>
    </w:r>
    <w:r w:rsidR="00103A83">
      <w:rPr>
        <w:rFonts w:ascii="宋体" w:hAnsi="宋体"/>
      </w:rPr>
      <w:instrText>PAGE   \* MERGEFORMAT</w:instrText>
    </w:r>
    <w:r>
      <w:rPr>
        <w:rFonts w:ascii="宋体" w:hAnsi="宋体"/>
      </w:rPr>
      <w:fldChar w:fldCharType="separate"/>
    </w:r>
    <w:r w:rsidR="00103A83">
      <w:rPr>
        <w:rFonts w:ascii="宋体" w:hAnsi="宋体"/>
        <w:lang w:val="zh-CN"/>
      </w:rPr>
      <w:t>1</w:t>
    </w:r>
    <w:r>
      <w:rPr>
        <w:rFonts w:ascii="宋体" w:hAnsi="宋体"/>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c"/>
      <w:rPr>
        <w:rFonts w:ascii="宋体" w:hAnsi="宋体"/>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5632A">
    <w:pPr>
      <w:pStyle w:val="ac"/>
      <w:jc w:val="center"/>
      <w:rPr>
        <w:rFonts w:ascii="宋体" w:hAnsi="宋体"/>
      </w:rPr>
    </w:pPr>
    <w:r>
      <w:rPr>
        <w:rFonts w:ascii="宋体" w:hAnsi="宋体"/>
      </w:rPr>
      <w:fldChar w:fldCharType="begin"/>
    </w:r>
    <w:r w:rsidR="00103A83">
      <w:rPr>
        <w:rFonts w:ascii="宋体" w:hAnsi="宋体"/>
      </w:rPr>
      <w:instrText>PAGE   \* MERGEFORMAT</w:instrText>
    </w:r>
    <w:r>
      <w:rPr>
        <w:rFonts w:ascii="宋体" w:hAnsi="宋体"/>
      </w:rPr>
      <w:fldChar w:fldCharType="separate"/>
    </w:r>
    <w:r w:rsidR="000C1836" w:rsidRPr="000C1836">
      <w:rPr>
        <w:rFonts w:ascii="宋体" w:hAnsi="宋体"/>
        <w:noProof/>
        <w:lang w:val="zh-CN"/>
      </w:rPr>
      <w:t>6</w:t>
    </w:r>
    <w:r>
      <w:rPr>
        <w:rFonts w:ascii="宋体" w:hAnsi="宋体"/>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c"/>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5632A">
    <w:pPr>
      <w:pStyle w:val="ac"/>
      <w:jc w:val="center"/>
      <w:rPr>
        <w:rFonts w:ascii="宋体" w:hAnsi="宋体"/>
      </w:rPr>
    </w:pPr>
    <w:r>
      <w:rPr>
        <w:rFonts w:ascii="宋体" w:hAnsi="宋体"/>
      </w:rPr>
      <w:fldChar w:fldCharType="begin"/>
    </w:r>
    <w:r w:rsidR="00103A83">
      <w:rPr>
        <w:rFonts w:ascii="宋体" w:hAnsi="宋体"/>
      </w:rPr>
      <w:instrText>PAGE   \* MERGEFORMAT</w:instrText>
    </w:r>
    <w:r>
      <w:rPr>
        <w:rFonts w:ascii="宋体" w:hAnsi="宋体"/>
      </w:rPr>
      <w:fldChar w:fldCharType="separate"/>
    </w:r>
    <w:r w:rsidR="000C1836" w:rsidRPr="000C1836">
      <w:rPr>
        <w:rFonts w:ascii="宋体" w:hAnsi="宋体"/>
        <w:noProof/>
        <w:lang w:val="zh-CN"/>
      </w:rPr>
      <w:t>18</w:t>
    </w:r>
    <w:r>
      <w:rPr>
        <w:rFonts w:ascii="宋体" w:hAnsi="宋体"/>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5632A">
    <w:pPr>
      <w:pStyle w:val="ac"/>
      <w:jc w:val="center"/>
      <w:rPr>
        <w:rFonts w:ascii="宋体" w:hAnsi="宋体"/>
      </w:rPr>
    </w:pPr>
    <w:r>
      <w:rPr>
        <w:rFonts w:ascii="宋体" w:hAnsi="宋体" w:hint="eastAsia"/>
      </w:rPr>
      <w:fldChar w:fldCharType="begin"/>
    </w:r>
    <w:r w:rsidR="00103A83">
      <w:rPr>
        <w:rStyle w:val="af3"/>
        <w:rFonts w:ascii="宋体" w:hAnsi="宋体" w:hint="eastAsia"/>
      </w:rPr>
      <w:instrText xml:space="preserve"> PAGE </w:instrText>
    </w:r>
    <w:r>
      <w:rPr>
        <w:rFonts w:ascii="宋体" w:hAnsi="宋体" w:hint="eastAsia"/>
      </w:rPr>
      <w:fldChar w:fldCharType="separate"/>
    </w:r>
    <w:r w:rsidR="000C1836">
      <w:rPr>
        <w:rStyle w:val="af3"/>
        <w:rFonts w:ascii="宋体" w:hAnsi="宋体"/>
        <w:noProof/>
      </w:rPr>
      <w:t>29</w:t>
    </w:r>
    <w:r>
      <w:rPr>
        <w:rFonts w:ascii="宋体" w:hAnsi="宋体"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78" w:rsidRDefault="00184478" w:rsidP="00541D35">
      <w:r>
        <w:separator/>
      </w:r>
    </w:p>
  </w:footnote>
  <w:footnote w:type="continuationSeparator" w:id="1">
    <w:p w:rsidR="00184478" w:rsidRDefault="00184478" w:rsidP="00541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35" w:rsidRDefault="00541D35">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hjMGRlZjUxYzk1MDA0ZTMwMTBlZmEyMTI1NDc1ZWMifQ=="/>
  </w:docVars>
  <w:rsids>
    <w:rsidRoot w:val="002A068C"/>
    <w:rsid w:val="00000A24"/>
    <w:rsid w:val="0001263A"/>
    <w:rsid w:val="0001346E"/>
    <w:rsid w:val="000153E7"/>
    <w:rsid w:val="00015B21"/>
    <w:rsid w:val="00022A4A"/>
    <w:rsid w:val="00022F25"/>
    <w:rsid w:val="00027C90"/>
    <w:rsid w:val="000367E1"/>
    <w:rsid w:val="00043B5D"/>
    <w:rsid w:val="0004725B"/>
    <w:rsid w:val="000526A9"/>
    <w:rsid w:val="00053B19"/>
    <w:rsid w:val="00053DEA"/>
    <w:rsid w:val="000545F4"/>
    <w:rsid w:val="00054E4D"/>
    <w:rsid w:val="00057D5B"/>
    <w:rsid w:val="00072639"/>
    <w:rsid w:val="00072925"/>
    <w:rsid w:val="00075401"/>
    <w:rsid w:val="00081413"/>
    <w:rsid w:val="000838DA"/>
    <w:rsid w:val="00083915"/>
    <w:rsid w:val="0008678E"/>
    <w:rsid w:val="00091713"/>
    <w:rsid w:val="0009478B"/>
    <w:rsid w:val="00095E5A"/>
    <w:rsid w:val="000968D0"/>
    <w:rsid w:val="000A5498"/>
    <w:rsid w:val="000A5DA9"/>
    <w:rsid w:val="000A6840"/>
    <w:rsid w:val="000B6D30"/>
    <w:rsid w:val="000C1836"/>
    <w:rsid w:val="000C537E"/>
    <w:rsid w:val="000C70FF"/>
    <w:rsid w:val="000C7715"/>
    <w:rsid w:val="000D1DDD"/>
    <w:rsid w:val="000D5EC7"/>
    <w:rsid w:val="000E03B4"/>
    <w:rsid w:val="000E13F9"/>
    <w:rsid w:val="000E190C"/>
    <w:rsid w:val="000E3660"/>
    <w:rsid w:val="000E4C75"/>
    <w:rsid w:val="0010179C"/>
    <w:rsid w:val="00103A83"/>
    <w:rsid w:val="00116CDF"/>
    <w:rsid w:val="0012476C"/>
    <w:rsid w:val="00134134"/>
    <w:rsid w:val="001369C5"/>
    <w:rsid w:val="00136D33"/>
    <w:rsid w:val="0013735F"/>
    <w:rsid w:val="001404D8"/>
    <w:rsid w:val="0014169B"/>
    <w:rsid w:val="00145072"/>
    <w:rsid w:val="00152BDF"/>
    <w:rsid w:val="00164834"/>
    <w:rsid w:val="00170C48"/>
    <w:rsid w:val="00174687"/>
    <w:rsid w:val="00184478"/>
    <w:rsid w:val="00185BF5"/>
    <w:rsid w:val="00192766"/>
    <w:rsid w:val="00192C98"/>
    <w:rsid w:val="00196957"/>
    <w:rsid w:val="001A1A23"/>
    <w:rsid w:val="001B1D52"/>
    <w:rsid w:val="001B3C10"/>
    <w:rsid w:val="001B7DF1"/>
    <w:rsid w:val="001C0D47"/>
    <w:rsid w:val="001D0BCC"/>
    <w:rsid w:val="001D2BA7"/>
    <w:rsid w:val="001D5B64"/>
    <w:rsid w:val="001E1D37"/>
    <w:rsid w:val="001E26D1"/>
    <w:rsid w:val="001E4E81"/>
    <w:rsid w:val="001E5062"/>
    <w:rsid w:val="001E5D63"/>
    <w:rsid w:val="001E6C66"/>
    <w:rsid w:val="001E7665"/>
    <w:rsid w:val="001F25D4"/>
    <w:rsid w:val="001F3B6A"/>
    <w:rsid w:val="001F542A"/>
    <w:rsid w:val="001F764F"/>
    <w:rsid w:val="00202D04"/>
    <w:rsid w:val="002033EC"/>
    <w:rsid w:val="00205D69"/>
    <w:rsid w:val="002108AF"/>
    <w:rsid w:val="00220411"/>
    <w:rsid w:val="00220C0D"/>
    <w:rsid w:val="0022191D"/>
    <w:rsid w:val="0022306B"/>
    <w:rsid w:val="00223BD7"/>
    <w:rsid w:val="0022466F"/>
    <w:rsid w:val="00224AC5"/>
    <w:rsid w:val="00232E85"/>
    <w:rsid w:val="00237516"/>
    <w:rsid w:val="00237B4F"/>
    <w:rsid w:val="00242C3A"/>
    <w:rsid w:val="002554CA"/>
    <w:rsid w:val="002618C8"/>
    <w:rsid w:val="00262280"/>
    <w:rsid w:val="00263EE8"/>
    <w:rsid w:val="00265392"/>
    <w:rsid w:val="00273059"/>
    <w:rsid w:val="00277738"/>
    <w:rsid w:val="00281A9B"/>
    <w:rsid w:val="00282C9B"/>
    <w:rsid w:val="00284883"/>
    <w:rsid w:val="002860EF"/>
    <w:rsid w:val="00286691"/>
    <w:rsid w:val="00286D81"/>
    <w:rsid w:val="002903EF"/>
    <w:rsid w:val="0029173B"/>
    <w:rsid w:val="00291E87"/>
    <w:rsid w:val="00293F02"/>
    <w:rsid w:val="00294078"/>
    <w:rsid w:val="00294C06"/>
    <w:rsid w:val="0029592E"/>
    <w:rsid w:val="00295ABA"/>
    <w:rsid w:val="002A068C"/>
    <w:rsid w:val="002A25C3"/>
    <w:rsid w:val="002A7FBD"/>
    <w:rsid w:val="002B0D61"/>
    <w:rsid w:val="002B0E43"/>
    <w:rsid w:val="002B346F"/>
    <w:rsid w:val="002B5952"/>
    <w:rsid w:val="002B7D8D"/>
    <w:rsid w:val="002C6D83"/>
    <w:rsid w:val="002D09AD"/>
    <w:rsid w:val="002D0BA6"/>
    <w:rsid w:val="002E6073"/>
    <w:rsid w:val="002F33A1"/>
    <w:rsid w:val="002F4E52"/>
    <w:rsid w:val="00300FDD"/>
    <w:rsid w:val="00310700"/>
    <w:rsid w:val="0031165D"/>
    <w:rsid w:val="00314984"/>
    <w:rsid w:val="00316770"/>
    <w:rsid w:val="00324EF3"/>
    <w:rsid w:val="00325BB2"/>
    <w:rsid w:val="0033014C"/>
    <w:rsid w:val="003305E1"/>
    <w:rsid w:val="00331890"/>
    <w:rsid w:val="0033579B"/>
    <w:rsid w:val="00335CFE"/>
    <w:rsid w:val="00337677"/>
    <w:rsid w:val="0034100C"/>
    <w:rsid w:val="00342E79"/>
    <w:rsid w:val="00345F3C"/>
    <w:rsid w:val="00351413"/>
    <w:rsid w:val="0035573F"/>
    <w:rsid w:val="00355C82"/>
    <w:rsid w:val="0035663E"/>
    <w:rsid w:val="00360ACF"/>
    <w:rsid w:val="00362414"/>
    <w:rsid w:val="003635C1"/>
    <w:rsid w:val="00374513"/>
    <w:rsid w:val="0039144B"/>
    <w:rsid w:val="003961B0"/>
    <w:rsid w:val="003A043D"/>
    <w:rsid w:val="003B5CD9"/>
    <w:rsid w:val="003B6BF5"/>
    <w:rsid w:val="003C1CA6"/>
    <w:rsid w:val="003C3454"/>
    <w:rsid w:val="003D2EAD"/>
    <w:rsid w:val="003D3919"/>
    <w:rsid w:val="003D630F"/>
    <w:rsid w:val="003D76E8"/>
    <w:rsid w:val="003E3685"/>
    <w:rsid w:val="003E4C8B"/>
    <w:rsid w:val="003F031B"/>
    <w:rsid w:val="003F4397"/>
    <w:rsid w:val="00400C78"/>
    <w:rsid w:val="00400F47"/>
    <w:rsid w:val="00402253"/>
    <w:rsid w:val="00404905"/>
    <w:rsid w:val="00404B21"/>
    <w:rsid w:val="00411CB2"/>
    <w:rsid w:val="004151AA"/>
    <w:rsid w:val="00420E31"/>
    <w:rsid w:val="00432FB1"/>
    <w:rsid w:val="00434C8A"/>
    <w:rsid w:val="004359BE"/>
    <w:rsid w:val="0043685A"/>
    <w:rsid w:val="00441E4E"/>
    <w:rsid w:val="00442503"/>
    <w:rsid w:val="00443280"/>
    <w:rsid w:val="00453487"/>
    <w:rsid w:val="00453AB1"/>
    <w:rsid w:val="004630EE"/>
    <w:rsid w:val="00470155"/>
    <w:rsid w:val="00470932"/>
    <w:rsid w:val="004741A0"/>
    <w:rsid w:val="00474B72"/>
    <w:rsid w:val="004779E6"/>
    <w:rsid w:val="00484384"/>
    <w:rsid w:val="00493BE4"/>
    <w:rsid w:val="004968A2"/>
    <w:rsid w:val="004A08F9"/>
    <w:rsid w:val="004A1B73"/>
    <w:rsid w:val="004A3710"/>
    <w:rsid w:val="004B0792"/>
    <w:rsid w:val="004C3BB2"/>
    <w:rsid w:val="004D3BB6"/>
    <w:rsid w:val="004D424D"/>
    <w:rsid w:val="004D670A"/>
    <w:rsid w:val="004D7CB1"/>
    <w:rsid w:val="004F0787"/>
    <w:rsid w:val="004F2902"/>
    <w:rsid w:val="005048B8"/>
    <w:rsid w:val="00511276"/>
    <w:rsid w:val="00514FCA"/>
    <w:rsid w:val="0052176F"/>
    <w:rsid w:val="0052406E"/>
    <w:rsid w:val="00525736"/>
    <w:rsid w:val="00537B86"/>
    <w:rsid w:val="005412D5"/>
    <w:rsid w:val="00541D35"/>
    <w:rsid w:val="0054260D"/>
    <w:rsid w:val="00542B3F"/>
    <w:rsid w:val="00544E15"/>
    <w:rsid w:val="00544E2E"/>
    <w:rsid w:val="00546F1A"/>
    <w:rsid w:val="0054707D"/>
    <w:rsid w:val="00547583"/>
    <w:rsid w:val="00552F38"/>
    <w:rsid w:val="0055632A"/>
    <w:rsid w:val="00557A72"/>
    <w:rsid w:val="00560E38"/>
    <w:rsid w:val="0056152B"/>
    <w:rsid w:val="005677F0"/>
    <w:rsid w:val="00572BC9"/>
    <w:rsid w:val="00573183"/>
    <w:rsid w:val="00573B08"/>
    <w:rsid w:val="005746A7"/>
    <w:rsid w:val="00574BF6"/>
    <w:rsid w:val="00580835"/>
    <w:rsid w:val="00582294"/>
    <w:rsid w:val="005826D8"/>
    <w:rsid w:val="00591523"/>
    <w:rsid w:val="0059465E"/>
    <w:rsid w:val="005A6649"/>
    <w:rsid w:val="005A7B27"/>
    <w:rsid w:val="005B6AEE"/>
    <w:rsid w:val="005B78D0"/>
    <w:rsid w:val="005D0B35"/>
    <w:rsid w:val="005D2F66"/>
    <w:rsid w:val="005D4819"/>
    <w:rsid w:val="005D4B98"/>
    <w:rsid w:val="005D5CB6"/>
    <w:rsid w:val="005D615E"/>
    <w:rsid w:val="005E1CE3"/>
    <w:rsid w:val="005E267C"/>
    <w:rsid w:val="005E346F"/>
    <w:rsid w:val="005E42AE"/>
    <w:rsid w:val="005F23AF"/>
    <w:rsid w:val="005F2E80"/>
    <w:rsid w:val="005F5903"/>
    <w:rsid w:val="006010C0"/>
    <w:rsid w:val="00603B13"/>
    <w:rsid w:val="006055AA"/>
    <w:rsid w:val="006055E4"/>
    <w:rsid w:val="006179CC"/>
    <w:rsid w:val="00630E4B"/>
    <w:rsid w:val="006321B7"/>
    <w:rsid w:val="00636209"/>
    <w:rsid w:val="00642238"/>
    <w:rsid w:val="00654F08"/>
    <w:rsid w:val="006626EF"/>
    <w:rsid w:val="00663EAB"/>
    <w:rsid w:val="0066419D"/>
    <w:rsid w:val="00667E93"/>
    <w:rsid w:val="00676C80"/>
    <w:rsid w:val="006818C9"/>
    <w:rsid w:val="00686656"/>
    <w:rsid w:val="00695B00"/>
    <w:rsid w:val="00697E94"/>
    <w:rsid w:val="00697F39"/>
    <w:rsid w:val="006A0655"/>
    <w:rsid w:val="006A215E"/>
    <w:rsid w:val="006A5798"/>
    <w:rsid w:val="006B03C1"/>
    <w:rsid w:val="006B3266"/>
    <w:rsid w:val="006B4B61"/>
    <w:rsid w:val="006C37FE"/>
    <w:rsid w:val="006C60D4"/>
    <w:rsid w:val="006C7358"/>
    <w:rsid w:val="006D23D0"/>
    <w:rsid w:val="006D3F3D"/>
    <w:rsid w:val="006D4414"/>
    <w:rsid w:val="006E3A19"/>
    <w:rsid w:val="006E522C"/>
    <w:rsid w:val="006F0113"/>
    <w:rsid w:val="006F31A4"/>
    <w:rsid w:val="006F453C"/>
    <w:rsid w:val="006F7EF9"/>
    <w:rsid w:val="007000D8"/>
    <w:rsid w:val="00701A4E"/>
    <w:rsid w:val="00702E0E"/>
    <w:rsid w:val="00703107"/>
    <w:rsid w:val="00705D12"/>
    <w:rsid w:val="007074CD"/>
    <w:rsid w:val="00720495"/>
    <w:rsid w:val="007275DF"/>
    <w:rsid w:val="007313BC"/>
    <w:rsid w:val="0073191D"/>
    <w:rsid w:val="00732220"/>
    <w:rsid w:val="00732EBB"/>
    <w:rsid w:val="00735862"/>
    <w:rsid w:val="007458C0"/>
    <w:rsid w:val="00753BF1"/>
    <w:rsid w:val="00753EF1"/>
    <w:rsid w:val="007556E3"/>
    <w:rsid w:val="007576A3"/>
    <w:rsid w:val="007608CF"/>
    <w:rsid w:val="00760CDB"/>
    <w:rsid w:val="00761787"/>
    <w:rsid w:val="00762CC6"/>
    <w:rsid w:val="00765EFC"/>
    <w:rsid w:val="00767634"/>
    <w:rsid w:val="0078245C"/>
    <w:rsid w:val="007862E0"/>
    <w:rsid w:val="0078632B"/>
    <w:rsid w:val="0079049E"/>
    <w:rsid w:val="00796013"/>
    <w:rsid w:val="00797F34"/>
    <w:rsid w:val="007A0A74"/>
    <w:rsid w:val="007A3906"/>
    <w:rsid w:val="007A4DCA"/>
    <w:rsid w:val="007A5A55"/>
    <w:rsid w:val="007A7017"/>
    <w:rsid w:val="007B36C4"/>
    <w:rsid w:val="007C3902"/>
    <w:rsid w:val="007C659E"/>
    <w:rsid w:val="007D5AA2"/>
    <w:rsid w:val="007E0809"/>
    <w:rsid w:val="007E23A9"/>
    <w:rsid w:val="007E3E59"/>
    <w:rsid w:val="007E6D3C"/>
    <w:rsid w:val="007F12E4"/>
    <w:rsid w:val="007F33A7"/>
    <w:rsid w:val="007F33DE"/>
    <w:rsid w:val="007F40F6"/>
    <w:rsid w:val="007F4FC5"/>
    <w:rsid w:val="007F50B8"/>
    <w:rsid w:val="007F6920"/>
    <w:rsid w:val="007F79EB"/>
    <w:rsid w:val="00806909"/>
    <w:rsid w:val="00806F0F"/>
    <w:rsid w:val="00806F5F"/>
    <w:rsid w:val="00816BF1"/>
    <w:rsid w:val="00817DC5"/>
    <w:rsid w:val="00820BD9"/>
    <w:rsid w:val="0082492A"/>
    <w:rsid w:val="0082683A"/>
    <w:rsid w:val="00831C8D"/>
    <w:rsid w:val="00833E4B"/>
    <w:rsid w:val="008408FD"/>
    <w:rsid w:val="008413FB"/>
    <w:rsid w:val="00841F06"/>
    <w:rsid w:val="00842F95"/>
    <w:rsid w:val="00845047"/>
    <w:rsid w:val="00845A2F"/>
    <w:rsid w:val="00846DA4"/>
    <w:rsid w:val="00860959"/>
    <w:rsid w:val="0086155A"/>
    <w:rsid w:val="0086208E"/>
    <w:rsid w:val="00867680"/>
    <w:rsid w:val="008707E3"/>
    <w:rsid w:val="008713B1"/>
    <w:rsid w:val="00874DC7"/>
    <w:rsid w:val="008774CC"/>
    <w:rsid w:val="00880019"/>
    <w:rsid w:val="00881009"/>
    <w:rsid w:val="00882112"/>
    <w:rsid w:val="00895112"/>
    <w:rsid w:val="00895E20"/>
    <w:rsid w:val="00896E79"/>
    <w:rsid w:val="008A33B7"/>
    <w:rsid w:val="008A5DAF"/>
    <w:rsid w:val="008A7B2B"/>
    <w:rsid w:val="008B1CDB"/>
    <w:rsid w:val="008B3024"/>
    <w:rsid w:val="008B4923"/>
    <w:rsid w:val="008B54DF"/>
    <w:rsid w:val="008B663B"/>
    <w:rsid w:val="008B6D77"/>
    <w:rsid w:val="008B7904"/>
    <w:rsid w:val="008C415E"/>
    <w:rsid w:val="008C71D6"/>
    <w:rsid w:val="008C754E"/>
    <w:rsid w:val="008C7DC7"/>
    <w:rsid w:val="008D0BDA"/>
    <w:rsid w:val="008D1CC2"/>
    <w:rsid w:val="008D1D9D"/>
    <w:rsid w:val="008D4C70"/>
    <w:rsid w:val="008E1128"/>
    <w:rsid w:val="008E11F7"/>
    <w:rsid w:val="008E76A8"/>
    <w:rsid w:val="008F54BE"/>
    <w:rsid w:val="008F56A9"/>
    <w:rsid w:val="008F6360"/>
    <w:rsid w:val="008F7577"/>
    <w:rsid w:val="0091264D"/>
    <w:rsid w:val="00913AF3"/>
    <w:rsid w:val="00924980"/>
    <w:rsid w:val="00925CCF"/>
    <w:rsid w:val="00932DDF"/>
    <w:rsid w:val="00934FA6"/>
    <w:rsid w:val="009357A0"/>
    <w:rsid w:val="00935DD1"/>
    <w:rsid w:val="00937DEA"/>
    <w:rsid w:val="009438A6"/>
    <w:rsid w:val="0095183A"/>
    <w:rsid w:val="00952C6B"/>
    <w:rsid w:val="00955D49"/>
    <w:rsid w:val="0095603D"/>
    <w:rsid w:val="00957B8B"/>
    <w:rsid w:val="00961005"/>
    <w:rsid w:val="00962CB1"/>
    <w:rsid w:val="009659F2"/>
    <w:rsid w:val="0097131C"/>
    <w:rsid w:val="00971502"/>
    <w:rsid w:val="00972A47"/>
    <w:rsid w:val="009747A7"/>
    <w:rsid w:val="00974F9F"/>
    <w:rsid w:val="00975580"/>
    <w:rsid w:val="00982ABC"/>
    <w:rsid w:val="0098536E"/>
    <w:rsid w:val="00991BEA"/>
    <w:rsid w:val="0099591F"/>
    <w:rsid w:val="009A19EE"/>
    <w:rsid w:val="009A1E9A"/>
    <w:rsid w:val="009A4B15"/>
    <w:rsid w:val="009A6353"/>
    <w:rsid w:val="009B0ABF"/>
    <w:rsid w:val="009B19DD"/>
    <w:rsid w:val="009B53A8"/>
    <w:rsid w:val="009B5834"/>
    <w:rsid w:val="009B642F"/>
    <w:rsid w:val="009B64A9"/>
    <w:rsid w:val="009C2D85"/>
    <w:rsid w:val="009C4213"/>
    <w:rsid w:val="009C71CE"/>
    <w:rsid w:val="009D2DC3"/>
    <w:rsid w:val="009D3425"/>
    <w:rsid w:val="009D7683"/>
    <w:rsid w:val="009E28D0"/>
    <w:rsid w:val="009E4C5B"/>
    <w:rsid w:val="009E51F4"/>
    <w:rsid w:val="009F1260"/>
    <w:rsid w:val="009F1BC8"/>
    <w:rsid w:val="00A017D5"/>
    <w:rsid w:val="00A02866"/>
    <w:rsid w:val="00A04418"/>
    <w:rsid w:val="00A044FC"/>
    <w:rsid w:val="00A104EC"/>
    <w:rsid w:val="00A1303E"/>
    <w:rsid w:val="00A269FB"/>
    <w:rsid w:val="00A31993"/>
    <w:rsid w:val="00A437F9"/>
    <w:rsid w:val="00A46AB4"/>
    <w:rsid w:val="00A50087"/>
    <w:rsid w:val="00A50DB8"/>
    <w:rsid w:val="00A63E21"/>
    <w:rsid w:val="00A64087"/>
    <w:rsid w:val="00A660C6"/>
    <w:rsid w:val="00A73160"/>
    <w:rsid w:val="00A7468D"/>
    <w:rsid w:val="00A827F9"/>
    <w:rsid w:val="00A846AC"/>
    <w:rsid w:val="00A8765A"/>
    <w:rsid w:val="00A94E5C"/>
    <w:rsid w:val="00A97948"/>
    <w:rsid w:val="00AA3E79"/>
    <w:rsid w:val="00AA46F2"/>
    <w:rsid w:val="00AB1F34"/>
    <w:rsid w:val="00AB3301"/>
    <w:rsid w:val="00AB5316"/>
    <w:rsid w:val="00AB5710"/>
    <w:rsid w:val="00AC0427"/>
    <w:rsid w:val="00AC1CC4"/>
    <w:rsid w:val="00AC2D6F"/>
    <w:rsid w:val="00AC5419"/>
    <w:rsid w:val="00AD0B78"/>
    <w:rsid w:val="00AE00E3"/>
    <w:rsid w:val="00AE3E3B"/>
    <w:rsid w:val="00AE74B1"/>
    <w:rsid w:val="00AF0148"/>
    <w:rsid w:val="00AF1DF5"/>
    <w:rsid w:val="00B12660"/>
    <w:rsid w:val="00B13E47"/>
    <w:rsid w:val="00B304CD"/>
    <w:rsid w:val="00B346A1"/>
    <w:rsid w:val="00B35DBF"/>
    <w:rsid w:val="00B37478"/>
    <w:rsid w:val="00B44470"/>
    <w:rsid w:val="00B537EE"/>
    <w:rsid w:val="00B61C4C"/>
    <w:rsid w:val="00B62F9B"/>
    <w:rsid w:val="00B639AE"/>
    <w:rsid w:val="00B73471"/>
    <w:rsid w:val="00B73BD1"/>
    <w:rsid w:val="00B7701B"/>
    <w:rsid w:val="00B810DE"/>
    <w:rsid w:val="00B843E0"/>
    <w:rsid w:val="00B93953"/>
    <w:rsid w:val="00B9500B"/>
    <w:rsid w:val="00B956D8"/>
    <w:rsid w:val="00B96A69"/>
    <w:rsid w:val="00B9720A"/>
    <w:rsid w:val="00B97C3E"/>
    <w:rsid w:val="00B97FF7"/>
    <w:rsid w:val="00BA2610"/>
    <w:rsid w:val="00BB26AB"/>
    <w:rsid w:val="00BB3D0F"/>
    <w:rsid w:val="00BB4CE4"/>
    <w:rsid w:val="00BD2006"/>
    <w:rsid w:val="00BD27A6"/>
    <w:rsid w:val="00BD6FF7"/>
    <w:rsid w:val="00BE00C5"/>
    <w:rsid w:val="00BE0920"/>
    <w:rsid w:val="00BE621B"/>
    <w:rsid w:val="00BE6406"/>
    <w:rsid w:val="00BE6886"/>
    <w:rsid w:val="00BF14CE"/>
    <w:rsid w:val="00BF4E2D"/>
    <w:rsid w:val="00C02577"/>
    <w:rsid w:val="00C11FE6"/>
    <w:rsid w:val="00C166B0"/>
    <w:rsid w:val="00C2698E"/>
    <w:rsid w:val="00C30987"/>
    <w:rsid w:val="00C37636"/>
    <w:rsid w:val="00C42105"/>
    <w:rsid w:val="00C44CBF"/>
    <w:rsid w:val="00C52A03"/>
    <w:rsid w:val="00C55F17"/>
    <w:rsid w:val="00C61AF1"/>
    <w:rsid w:val="00C627FB"/>
    <w:rsid w:val="00C76A97"/>
    <w:rsid w:val="00C86661"/>
    <w:rsid w:val="00C95F7D"/>
    <w:rsid w:val="00CA0851"/>
    <w:rsid w:val="00CA1546"/>
    <w:rsid w:val="00CA2072"/>
    <w:rsid w:val="00CB05C5"/>
    <w:rsid w:val="00CC5DA9"/>
    <w:rsid w:val="00CC7B88"/>
    <w:rsid w:val="00CD0434"/>
    <w:rsid w:val="00CD26E9"/>
    <w:rsid w:val="00CD5531"/>
    <w:rsid w:val="00CD5F8D"/>
    <w:rsid w:val="00CE301F"/>
    <w:rsid w:val="00CE7107"/>
    <w:rsid w:val="00CF0F23"/>
    <w:rsid w:val="00CF10C9"/>
    <w:rsid w:val="00CF552F"/>
    <w:rsid w:val="00D0087B"/>
    <w:rsid w:val="00D025AF"/>
    <w:rsid w:val="00D068C3"/>
    <w:rsid w:val="00D108F0"/>
    <w:rsid w:val="00D1140C"/>
    <w:rsid w:val="00D114F3"/>
    <w:rsid w:val="00D17AAB"/>
    <w:rsid w:val="00D203E7"/>
    <w:rsid w:val="00D2670F"/>
    <w:rsid w:val="00D40E8E"/>
    <w:rsid w:val="00D46EDF"/>
    <w:rsid w:val="00D47DA5"/>
    <w:rsid w:val="00D53B44"/>
    <w:rsid w:val="00D54E51"/>
    <w:rsid w:val="00D61976"/>
    <w:rsid w:val="00D65D9C"/>
    <w:rsid w:val="00D73E9F"/>
    <w:rsid w:val="00D80B19"/>
    <w:rsid w:val="00D8104F"/>
    <w:rsid w:val="00D8598D"/>
    <w:rsid w:val="00D92EC8"/>
    <w:rsid w:val="00D93246"/>
    <w:rsid w:val="00D944BA"/>
    <w:rsid w:val="00D96BD0"/>
    <w:rsid w:val="00DA491F"/>
    <w:rsid w:val="00DA6876"/>
    <w:rsid w:val="00DA69AF"/>
    <w:rsid w:val="00DA7DD7"/>
    <w:rsid w:val="00DB176F"/>
    <w:rsid w:val="00DB2CD6"/>
    <w:rsid w:val="00DB725B"/>
    <w:rsid w:val="00DB789D"/>
    <w:rsid w:val="00DC0F0B"/>
    <w:rsid w:val="00DC16F6"/>
    <w:rsid w:val="00DC47D7"/>
    <w:rsid w:val="00DC70E7"/>
    <w:rsid w:val="00DD1A28"/>
    <w:rsid w:val="00DD5B62"/>
    <w:rsid w:val="00DE35D1"/>
    <w:rsid w:val="00DE48E7"/>
    <w:rsid w:val="00DE740A"/>
    <w:rsid w:val="00DF1C88"/>
    <w:rsid w:val="00DF20F7"/>
    <w:rsid w:val="00DF4428"/>
    <w:rsid w:val="00DF4518"/>
    <w:rsid w:val="00DF50BE"/>
    <w:rsid w:val="00DF6174"/>
    <w:rsid w:val="00E01F5C"/>
    <w:rsid w:val="00E03771"/>
    <w:rsid w:val="00E0474C"/>
    <w:rsid w:val="00E072B7"/>
    <w:rsid w:val="00E14C81"/>
    <w:rsid w:val="00E27521"/>
    <w:rsid w:val="00E338B1"/>
    <w:rsid w:val="00E33A2B"/>
    <w:rsid w:val="00E36B25"/>
    <w:rsid w:val="00E37D9A"/>
    <w:rsid w:val="00E41AE9"/>
    <w:rsid w:val="00E43F6A"/>
    <w:rsid w:val="00E4423F"/>
    <w:rsid w:val="00E444AF"/>
    <w:rsid w:val="00E448B5"/>
    <w:rsid w:val="00E46CC3"/>
    <w:rsid w:val="00E62319"/>
    <w:rsid w:val="00E6487D"/>
    <w:rsid w:val="00E66218"/>
    <w:rsid w:val="00E702C4"/>
    <w:rsid w:val="00E72FC9"/>
    <w:rsid w:val="00E7521A"/>
    <w:rsid w:val="00E8452A"/>
    <w:rsid w:val="00E928F9"/>
    <w:rsid w:val="00EA3039"/>
    <w:rsid w:val="00EA6202"/>
    <w:rsid w:val="00EA6475"/>
    <w:rsid w:val="00EB1350"/>
    <w:rsid w:val="00EB58F6"/>
    <w:rsid w:val="00EB7BAC"/>
    <w:rsid w:val="00EC3C9A"/>
    <w:rsid w:val="00EC48A1"/>
    <w:rsid w:val="00EC5361"/>
    <w:rsid w:val="00EC5420"/>
    <w:rsid w:val="00ED2C30"/>
    <w:rsid w:val="00ED40F7"/>
    <w:rsid w:val="00ED4EB6"/>
    <w:rsid w:val="00ED6EF1"/>
    <w:rsid w:val="00EE193E"/>
    <w:rsid w:val="00EE75F7"/>
    <w:rsid w:val="00EF1240"/>
    <w:rsid w:val="00EF20F3"/>
    <w:rsid w:val="00EF3A62"/>
    <w:rsid w:val="00EF4EC0"/>
    <w:rsid w:val="00EF7E02"/>
    <w:rsid w:val="00F05317"/>
    <w:rsid w:val="00F06AA8"/>
    <w:rsid w:val="00F11134"/>
    <w:rsid w:val="00F11146"/>
    <w:rsid w:val="00F22CE5"/>
    <w:rsid w:val="00F25274"/>
    <w:rsid w:val="00F30D97"/>
    <w:rsid w:val="00F3759E"/>
    <w:rsid w:val="00F37714"/>
    <w:rsid w:val="00F43F0D"/>
    <w:rsid w:val="00F51DE2"/>
    <w:rsid w:val="00F51F76"/>
    <w:rsid w:val="00F529AA"/>
    <w:rsid w:val="00F53EC3"/>
    <w:rsid w:val="00F54FEA"/>
    <w:rsid w:val="00F554E8"/>
    <w:rsid w:val="00F575AD"/>
    <w:rsid w:val="00F63D15"/>
    <w:rsid w:val="00F665AB"/>
    <w:rsid w:val="00F75558"/>
    <w:rsid w:val="00F75C54"/>
    <w:rsid w:val="00F764EC"/>
    <w:rsid w:val="00F8063A"/>
    <w:rsid w:val="00F82986"/>
    <w:rsid w:val="00F83661"/>
    <w:rsid w:val="00F87C56"/>
    <w:rsid w:val="00F93739"/>
    <w:rsid w:val="00F9728D"/>
    <w:rsid w:val="00FA6990"/>
    <w:rsid w:val="00FB1AFB"/>
    <w:rsid w:val="00FB2C1B"/>
    <w:rsid w:val="00FB481D"/>
    <w:rsid w:val="00FB49DD"/>
    <w:rsid w:val="00FC2951"/>
    <w:rsid w:val="00FC3570"/>
    <w:rsid w:val="00FC6E2A"/>
    <w:rsid w:val="00FE01D9"/>
    <w:rsid w:val="00FE5808"/>
    <w:rsid w:val="00FE699B"/>
    <w:rsid w:val="00FF44DD"/>
    <w:rsid w:val="00FF5FC8"/>
    <w:rsid w:val="00FF7504"/>
    <w:rsid w:val="01543698"/>
    <w:rsid w:val="01716B58"/>
    <w:rsid w:val="01C521B3"/>
    <w:rsid w:val="02290C40"/>
    <w:rsid w:val="022D440E"/>
    <w:rsid w:val="027E74A7"/>
    <w:rsid w:val="028546EB"/>
    <w:rsid w:val="04C70B93"/>
    <w:rsid w:val="05675B81"/>
    <w:rsid w:val="05945F5E"/>
    <w:rsid w:val="05BF54E7"/>
    <w:rsid w:val="062444CC"/>
    <w:rsid w:val="068C54B9"/>
    <w:rsid w:val="07634BF4"/>
    <w:rsid w:val="07C70DC4"/>
    <w:rsid w:val="09302B22"/>
    <w:rsid w:val="093A12E4"/>
    <w:rsid w:val="098B21D8"/>
    <w:rsid w:val="09EF7ED0"/>
    <w:rsid w:val="0A3A6A1B"/>
    <w:rsid w:val="0ADA18CC"/>
    <w:rsid w:val="0B003157"/>
    <w:rsid w:val="0BB914B6"/>
    <w:rsid w:val="0BD7795F"/>
    <w:rsid w:val="0C667EA6"/>
    <w:rsid w:val="0D062084"/>
    <w:rsid w:val="11072A94"/>
    <w:rsid w:val="123419D2"/>
    <w:rsid w:val="13032411"/>
    <w:rsid w:val="13846168"/>
    <w:rsid w:val="13FC1FA7"/>
    <w:rsid w:val="143F7E4F"/>
    <w:rsid w:val="14A44FB8"/>
    <w:rsid w:val="156D4658"/>
    <w:rsid w:val="161679A7"/>
    <w:rsid w:val="169828CD"/>
    <w:rsid w:val="1707435F"/>
    <w:rsid w:val="18C13618"/>
    <w:rsid w:val="19F1668A"/>
    <w:rsid w:val="1C02130A"/>
    <w:rsid w:val="1CAC2742"/>
    <w:rsid w:val="1DCD6AB3"/>
    <w:rsid w:val="1E0F2B51"/>
    <w:rsid w:val="1E311151"/>
    <w:rsid w:val="1E376FDF"/>
    <w:rsid w:val="1FFA69B8"/>
    <w:rsid w:val="209D31DB"/>
    <w:rsid w:val="20EE6564"/>
    <w:rsid w:val="219A5FA9"/>
    <w:rsid w:val="23E0478E"/>
    <w:rsid w:val="24C43A2C"/>
    <w:rsid w:val="25813496"/>
    <w:rsid w:val="268259AE"/>
    <w:rsid w:val="26C52111"/>
    <w:rsid w:val="26E85EC8"/>
    <w:rsid w:val="26EA0A6E"/>
    <w:rsid w:val="26FE030A"/>
    <w:rsid w:val="27D668C5"/>
    <w:rsid w:val="27E76110"/>
    <w:rsid w:val="28246ECE"/>
    <w:rsid w:val="29012D28"/>
    <w:rsid w:val="2AB9711D"/>
    <w:rsid w:val="2B2937A5"/>
    <w:rsid w:val="2CF7573E"/>
    <w:rsid w:val="2D925870"/>
    <w:rsid w:val="2DEF26D6"/>
    <w:rsid w:val="310A7126"/>
    <w:rsid w:val="32C335B1"/>
    <w:rsid w:val="3332229A"/>
    <w:rsid w:val="334127DE"/>
    <w:rsid w:val="34CB024D"/>
    <w:rsid w:val="34DB551B"/>
    <w:rsid w:val="35235397"/>
    <w:rsid w:val="355D0B43"/>
    <w:rsid w:val="35FA38AD"/>
    <w:rsid w:val="367810B3"/>
    <w:rsid w:val="37221E07"/>
    <w:rsid w:val="37E94405"/>
    <w:rsid w:val="391D43D1"/>
    <w:rsid w:val="3A714E4B"/>
    <w:rsid w:val="3AC32048"/>
    <w:rsid w:val="3ADA04DA"/>
    <w:rsid w:val="3AF24716"/>
    <w:rsid w:val="3B24224C"/>
    <w:rsid w:val="3B466628"/>
    <w:rsid w:val="3BED2703"/>
    <w:rsid w:val="3D00619F"/>
    <w:rsid w:val="3D460945"/>
    <w:rsid w:val="3F7B0218"/>
    <w:rsid w:val="408D131E"/>
    <w:rsid w:val="40D03ED8"/>
    <w:rsid w:val="410F047F"/>
    <w:rsid w:val="416F4571"/>
    <w:rsid w:val="41A63A30"/>
    <w:rsid w:val="41DB4140"/>
    <w:rsid w:val="429107C7"/>
    <w:rsid w:val="42A95791"/>
    <w:rsid w:val="42ED13C2"/>
    <w:rsid w:val="44891D0D"/>
    <w:rsid w:val="44B73D07"/>
    <w:rsid w:val="452D76AA"/>
    <w:rsid w:val="46145D49"/>
    <w:rsid w:val="468A6CBC"/>
    <w:rsid w:val="48FC1291"/>
    <w:rsid w:val="4C310D9C"/>
    <w:rsid w:val="4CF25CB3"/>
    <w:rsid w:val="4E071BA4"/>
    <w:rsid w:val="4E112440"/>
    <w:rsid w:val="4E2D31EF"/>
    <w:rsid w:val="4E985EB2"/>
    <w:rsid w:val="4FC058C6"/>
    <w:rsid w:val="51033196"/>
    <w:rsid w:val="510C5E54"/>
    <w:rsid w:val="51575697"/>
    <w:rsid w:val="52216A9B"/>
    <w:rsid w:val="52427E13"/>
    <w:rsid w:val="52DA0CA4"/>
    <w:rsid w:val="52EF13E6"/>
    <w:rsid w:val="536966BB"/>
    <w:rsid w:val="546C4689"/>
    <w:rsid w:val="547418E3"/>
    <w:rsid w:val="54BA568B"/>
    <w:rsid w:val="54C26BFC"/>
    <w:rsid w:val="557266CE"/>
    <w:rsid w:val="561A7EC6"/>
    <w:rsid w:val="572946A1"/>
    <w:rsid w:val="572959A2"/>
    <w:rsid w:val="57CA5ED2"/>
    <w:rsid w:val="57E71486"/>
    <w:rsid w:val="59561FE0"/>
    <w:rsid w:val="59943EF2"/>
    <w:rsid w:val="5A1C03AD"/>
    <w:rsid w:val="5ADE61AD"/>
    <w:rsid w:val="5B7976B8"/>
    <w:rsid w:val="5B9A25B0"/>
    <w:rsid w:val="5BCE0BDB"/>
    <w:rsid w:val="5C82428E"/>
    <w:rsid w:val="5C827377"/>
    <w:rsid w:val="5C930B9D"/>
    <w:rsid w:val="5D463571"/>
    <w:rsid w:val="5D936DD3"/>
    <w:rsid w:val="5E5A674B"/>
    <w:rsid w:val="5F251B4F"/>
    <w:rsid w:val="5F916509"/>
    <w:rsid w:val="60952107"/>
    <w:rsid w:val="60E44589"/>
    <w:rsid w:val="614B680F"/>
    <w:rsid w:val="62B343FC"/>
    <w:rsid w:val="635A7DCF"/>
    <w:rsid w:val="6477675E"/>
    <w:rsid w:val="64D62D2E"/>
    <w:rsid w:val="6581630D"/>
    <w:rsid w:val="663C4348"/>
    <w:rsid w:val="66C467C4"/>
    <w:rsid w:val="670C7632"/>
    <w:rsid w:val="6790376D"/>
    <w:rsid w:val="68053023"/>
    <w:rsid w:val="695D4175"/>
    <w:rsid w:val="6A072A7D"/>
    <w:rsid w:val="6B24299C"/>
    <w:rsid w:val="6BCA7704"/>
    <w:rsid w:val="6C2F5391"/>
    <w:rsid w:val="6DB0087C"/>
    <w:rsid w:val="6E5019D7"/>
    <w:rsid w:val="6E71237D"/>
    <w:rsid w:val="6FB94521"/>
    <w:rsid w:val="71B143BB"/>
    <w:rsid w:val="723C5848"/>
    <w:rsid w:val="7322493E"/>
    <w:rsid w:val="73FA3EA6"/>
    <w:rsid w:val="75180085"/>
    <w:rsid w:val="77361B13"/>
    <w:rsid w:val="790A232E"/>
    <w:rsid w:val="794719E5"/>
    <w:rsid w:val="7A5837C2"/>
    <w:rsid w:val="7A81476E"/>
    <w:rsid w:val="7D6C7C31"/>
    <w:rsid w:val="7D6F2271"/>
    <w:rsid w:val="7DAB50A0"/>
    <w:rsid w:val="7EAA76FA"/>
    <w:rsid w:val="7EAB5A90"/>
    <w:rsid w:val="7F0832B6"/>
    <w:rsid w:val="7F693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qFormat="1"/>
    <w:lsdException w:name="footer" w:uiPriority="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uiPriority="0" w:unhideWhenUsed="0" w:qFormat="1"/>
    <w:lsdException w:name="List" w:semiHidden="1" w:qFormat="1"/>
    <w:lsdException w:name="List Bullet" w:semiHidden="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semiHidden="1" w:unhideWhenUsed="0"/>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541D35"/>
    <w:pPr>
      <w:widowControl w:val="0"/>
      <w:jc w:val="both"/>
    </w:pPr>
    <w:rPr>
      <w:kern w:val="2"/>
      <w:sz w:val="21"/>
      <w:szCs w:val="22"/>
    </w:rPr>
  </w:style>
  <w:style w:type="paragraph" w:styleId="1">
    <w:name w:val="heading 1"/>
    <w:basedOn w:val="a0"/>
    <w:next w:val="a"/>
    <w:qFormat/>
    <w:rsid w:val="00541D35"/>
    <w:pPr>
      <w:keepNext/>
      <w:keepLines/>
      <w:spacing w:before="340" w:after="330" w:line="578" w:lineRule="auto"/>
      <w:outlineLvl w:val="0"/>
    </w:pPr>
    <w:rPr>
      <w:b/>
      <w:bCs/>
      <w:kern w:val="44"/>
      <w:sz w:val="44"/>
      <w:szCs w:val="44"/>
    </w:rPr>
  </w:style>
  <w:style w:type="paragraph" w:styleId="2">
    <w:name w:val="heading 2"/>
    <w:basedOn w:val="a"/>
    <w:next w:val="a"/>
    <w:autoRedefine/>
    <w:qFormat/>
    <w:rsid w:val="00541D35"/>
    <w:pPr>
      <w:keepNext/>
      <w:keepLines/>
      <w:spacing w:before="260" w:after="260" w:line="416" w:lineRule="auto"/>
      <w:jc w:val="center"/>
      <w:outlineLvl w:val="1"/>
    </w:pPr>
    <w:rPr>
      <w:rFonts w:ascii="Arial" w:eastAsia="黑体" w:hAnsi="Arial"/>
      <w:b/>
      <w:bCs/>
      <w:sz w:val="52"/>
      <w:szCs w:val="32"/>
    </w:rPr>
  </w:style>
  <w:style w:type="paragraph" w:styleId="3">
    <w:name w:val="heading 3"/>
    <w:basedOn w:val="a"/>
    <w:next w:val="a"/>
    <w:link w:val="3Char"/>
    <w:qFormat/>
    <w:rsid w:val="00541D35"/>
    <w:pPr>
      <w:keepNext/>
      <w:keepLines/>
      <w:spacing w:before="260" w:after="260" w:line="416" w:lineRule="auto"/>
      <w:ind w:firstLineChars="200" w:firstLine="200"/>
      <w:outlineLvl w:val="2"/>
    </w:pPr>
    <w:rPr>
      <w:rFonts w:ascii="Calibri" w:eastAsia="仿宋" w:hAnsi="Calibri"/>
      <w:b/>
      <w:bCs/>
      <w:sz w:val="32"/>
      <w:szCs w:val="32"/>
    </w:rPr>
  </w:style>
  <w:style w:type="paragraph" w:styleId="4">
    <w:name w:val="heading 4"/>
    <w:basedOn w:val="a"/>
    <w:next w:val="a"/>
    <w:link w:val="4Char"/>
    <w:uiPriority w:val="9"/>
    <w:semiHidden/>
    <w:unhideWhenUsed/>
    <w:qFormat/>
    <w:rsid w:val="00541D3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41D35"/>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semiHidden/>
    <w:qFormat/>
    <w:rsid w:val="00541D35"/>
    <w:pPr>
      <w:spacing w:before="120"/>
    </w:pPr>
    <w:rPr>
      <w:rFonts w:ascii="Arial" w:hAnsi="Arial" w:cs="Arial"/>
      <w:sz w:val="24"/>
      <w:szCs w:val="24"/>
    </w:rPr>
  </w:style>
  <w:style w:type="paragraph" w:styleId="30">
    <w:name w:val="List 3"/>
    <w:basedOn w:val="a"/>
    <w:autoRedefine/>
    <w:uiPriority w:val="99"/>
    <w:qFormat/>
    <w:rsid w:val="00541D35"/>
    <w:pPr>
      <w:ind w:left="1260" w:hanging="420"/>
    </w:pPr>
    <w:rPr>
      <w:szCs w:val="20"/>
    </w:rPr>
  </w:style>
  <w:style w:type="paragraph" w:styleId="a4">
    <w:name w:val="caption"/>
    <w:basedOn w:val="a"/>
    <w:next w:val="a"/>
    <w:autoRedefine/>
    <w:qFormat/>
    <w:rsid w:val="00541D35"/>
    <w:rPr>
      <w:rFonts w:ascii="Arial" w:eastAsia="黑体" w:hAnsi="Arial" w:cs="Arial"/>
      <w:sz w:val="20"/>
      <w:szCs w:val="20"/>
    </w:rPr>
  </w:style>
  <w:style w:type="paragraph" w:styleId="a5">
    <w:name w:val="Document Map"/>
    <w:basedOn w:val="a"/>
    <w:autoRedefine/>
    <w:qFormat/>
    <w:rsid w:val="00541D35"/>
    <w:pPr>
      <w:shd w:val="clear" w:color="auto" w:fill="000080"/>
    </w:pPr>
    <w:rPr>
      <w:rFonts w:ascii="Cambria" w:hAnsi="Cambria"/>
      <w:sz w:val="24"/>
      <w:szCs w:val="24"/>
    </w:rPr>
  </w:style>
  <w:style w:type="paragraph" w:styleId="a6">
    <w:name w:val="annotation text"/>
    <w:basedOn w:val="a"/>
    <w:link w:val="Char"/>
    <w:autoRedefine/>
    <w:uiPriority w:val="99"/>
    <w:unhideWhenUsed/>
    <w:qFormat/>
    <w:rsid w:val="00541D35"/>
    <w:pPr>
      <w:jc w:val="left"/>
    </w:pPr>
  </w:style>
  <w:style w:type="paragraph" w:styleId="31">
    <w:name w:val="Body Text 3"/>
    <w:basedOn w:val="a"/>
    <w:link w:val="3Char0"/>
    <w:autoRedefine/>
    <w:uiPriority w:val="99"/>
    <w:unhideWhenUsed/>
    <w:qFormat/>
    <w:rsid w:val="00541D35"/>
    <w:pPr>
      <w:spacing w:after="120"/>
    </w:pPr>
    <w:rPr>
      <w:sz w:val="16"/>
      <w:szCs w:val="16"/>
    </w:rPr>
  </w:style>
  <w:style w:type="paragraph" w:styleId="a7">
    <w:name w:val="Body Text"/>
    <w:basedOn w:val="a"/>
    <w:autoRedefine/>
    <w:uiPriority w:val="1"/>
    <w:qFormat/>
    <w:rsid w:val="00541D35"/>
    <w:rPr>
      <w:rFonts w:ascii="黑体" w:eastAsia="黑体" w:hAnsi="黑体" w:cs="黑体"/>
      <w:szCs w:val="21"/>
      <w:lang w:val="zh-CN" w:bidi="zh-CN"/>
    </w:rPr>
  </w:style>
  <w:style w:type="paragraph" w:styleId="a8">
    <w:name w:val="Body Text Indent"/>
    <w:basedOn w:val="a"/>
    <w:autoRedefine/>
    <w:qFormat/>
    <w:rsid w:val="00541D35"/>
    <w:pPr>
      <w:spacing w:after="120"/>
      <w:ind w:leftChars="200" w:left="420"/>
    </w:pPr>
    <w:rPr>
      <w:rFonts w:eastAsia="Times New Roman"/>
      <w:kern w:val="0"/>
      <w:sz w:val="20"/>
      <w:szCs w:val="21"/>
    </w:rPr>
  </w:style>
  <w:style w:type="paragraph" w:styleId="32">
    <w:name w:val="toc 3"/>
    <w:basedOn w:val="a"/>
    <w:next w:val="a"/>
    <w:autoRedefine/>
    <w:uiPriority w:val="39"/>
    <w:unhideWhenUsed/>
    <w:qFormat/>
    <w:rsid w:val="00541D35"/>
    <w:pPr>
      <w:ind w:leftChars="400" w:left="840"/>
    </w:pPr>
  </w:style>
  <w:style w:type="paragraph" w:styleId="a9">
    <w:name w:val="Plain Text"/>
    <w:basedOn w:val="a"/>
    <w:link w:val="Char1"/>
    <w:autoRedefine/>
    <w:qFormat/>
    <w:rsid w:val="00541D35"/>
    <w:rPr>
      <w:rFonts w:ascii="宋体" w:hAnsi="Courier New"/>
      <w:sz w:val="24"/>
      <w:szCs w:val="20"/>
    </w:rPr>
  </w:style>
  <w:style w:type="paragraph" w:styleId="aa">
    <w:name w:val="Date"/>
    <w:basedOn w:val="a"/>
    <w:next w:val="a"/>
    <w:link w:val="Char0"/>
    <w:autoRedefine/>
    <w:uiPriority w:val="99"/>
    <w:unhideWhenUsed/>
    <w:qFormat/>
    <w:rsid w:val="00541D35"/>
    <w:pPr>
      <w:ind w:leftChars="2500" w:left="100"/>
    </w:pPr>
  </w:style>
  <w:style w:type="paragraph" w:styleId="ab">
    <w:name w:val="Balloon Text"/>
    <w:basedOn w:val="a"/>
    <w:link w:val="Char2"/>
    <w:autoRedefine/>
    <w:uiPriority w:val="99"/>
    <w:unhideWhenUsed/>
    <w:qFormat/>
    <w:rsid w:val="00541D35"/>
    <w:rPr>
      <w:sz w:val="18"/>
      <w:szCs w:val="18"/>
    </w:rPr>
  </w:style>
  <w:style w:type="paragraph" w:styleId="ac">
    <w:name w:val="footer"/>
    <w:basedOn w:val="a"/>
    <w:link w:val="Char3"/>
    <w:autoRedefine/>
    <w:unhideWhenUsed/>
    <w:qFormat/>
    <w:rsid w:val="00541D35"/>
    <w:pPr>
      <w:tabs>
        <w:tab w:val="center" w:pos="4153"/>
        <w:tab w:val="right" w:pos="8306"/>
      </w:tabs>
      <w:snapToGrid w:val="0"/>
      <w:jc w:val="left"/>
    </w:pPr>
    <w:rPr>
      <w:sz w:val="18"/>
      <w:szCs w:val="18"/>
    </w:rPr>
  </w:style>
  <w:style w:type="paragraph" w:styleId="ad">
    <w:name w:val="header"/>
    <w:basedOn w:val="a"/>
    <w:link w:val="Char4"/>
    <w:autoRedefine/>
    <w:uiPriority w:val="99"/>
    <w:unhideWhenUsed/>
    <w:qFormat/>
    <w:rsid w:val="00541D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541D35"/>
  </w:style>
  <w:style w:type="paragraph" w:styleId="ae">
    <w:name w:val="List"/>
    <w:basedOn w:val="a"/>
    <w:autoRedefine/>
    <w:uiPriority w:val="99"/>
    <w:semiHidden/>
    <w:unhideWhenUsed/>
    <w:qFormat/>
    <w:rsid w:val="00541D35"/>
    <w:pPr>
      <w:ind w:left="200" w:hangingChars="200" w:hanging="200"/>
      <w:contextualSpacing/>
    </w:pPr>
  </w:style>
  <w:style w:type="paragraph" w:styleId="20">
    <w:name w:val="toc 2"/>
    <w:basedOn w:val="a"/>
    <w:next w:val="a"/>
    <w:autoRedefine/>
    <w:uiPriority w:val="39"/>
    <w:unhideWhenUsed/>
    <w:qFormat/>
    <w:rsid w:val="00541D35"/>
    <w:pPr>
      <w:ind w:leftChars="200" w:left="420"/>
    </w:pPr>
  </w:style>
  <w:style w:type="paragraph" w:styleId="HTML">
    <w:name w:val="HTML Preformatted"/>
    <w:basedOn w:val="a"/>
    <w:link w:val="HTMLChar"/>
    <w:autoRedefine/>
    <w:uiPriority w:val="99"/>
    <w:unhideWhenUsed/>
    <w:qFormat/>
    <w:rsid w:val="00541D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autoRedefine/>
    <w:qFormat/>
    <w:rsid w:val="00541D35"/>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5"/>
    <w:autoRedefine/>
    <w:uiPriority w:val="10"/>
    <w:qFormat/>
    <w:rsid w:val="00541D35"/>
    <w:pPr>
      <w:spacing w:before="240" w:after="60"/>
      <w:jc w:val="center"/>
      <w:outlineLvl w:val="0"/>
    </w:pPr>
    <w:rPr>
      <w:rFonts w:ascii="Cambria" w:hAnsi="Cambria"/>
      <w:b/>
      <w:bCs/>
      <w:sz w:val="32"/>
      <w:szCs w:val="32"/>
    </w:rPr>
  </w:style>
  <w:style w:type="paragraph" w:styleId="af1">
    <w:name w:val="annotation subject"/>
    <w:basedOn w:val="a6"/>
    <w:next w:val="a6"/>
    <w:link w:val="Char6"/>
    <w:autoRedefine/>
    <w:uiPriority w:val="99"/>
    <w:unhideWhenUsed/>
    <w:qFormat/>
    <w:rsid w:val="00541D35"/>
    <w:rPr>
      <w:b/>
      <w:bCs/>
    </w:rPr>
  </w:style>
  <w:style w:type="table" w:styleId="af2">
    <w:name w:val="Table Grid"/>
    <w:basedOn w:val="a2"/>
    <w:autoRedefine/>
    <w:uiPriority w:val="39"/>
    <w:qFormat/>
    <w:rsid w:val="00541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autoRedefine/>
    <w:unhideWhenUsed/>
    <w:qFormat/>
    <w:rsid w:val="00541D35"/>
    <w:rPr>
      <w:rFonts w:cs="Times New Roman"/>
    </w:rPr>
  </w:style>
  <w:style w:type="character" w:styleId="af4">
    <w:name w:val="Hyperlink"/>
    <w:autoRedefine/>
    <w:uiPriority w:val="99"/>
    <w:unhideWhenUsed/>
    <w:qFormat/>
    <w:rsid w:val="00541D35"/>
    <w:rPr>
      <w:color w:val="0563C1"/>
      <w:u w:val="single"/>
    </w:rPr>
  </w:style>
  <w:style w:type="character" w:styleId="af5">
    <w:name w:val="annotation reference"/>
    <w:autoRedefine/>
    <w:uiPriority w:val="99"/>
    <w:unhideWhenUsed/>
    <w:qFormat/>
    <w:rsid w:val="00541D35"/>
    <w:rPr>
      <w:sz w:val="21"/>
      <w:szCs w:val="21"/>
    </w:rPr>
  </w:style>
  <w:style w:type="character" w:customStyle="1" w:styleId="3Char">
    <w:name w:val="标题 3 Char"/>
    <w:link w:val="3"/>
    <w:autoRedefine/>
    <w:qFormat/>
    <w:locked/>
    <w:rsid w:val="00541D35"/>
    <w:rPr>
      <w:rFonts w:ascii="Calibri" w:eastAsia="仿宋" w:hAnsi="Calibri"/>
      <w:b/>
      <w:bCs/>
      <w:kern w:val="2"/>
      <w:sz w:val="32"/>
      <w:szCs w:val="32"/>
      <w:lang w:val="en-US" w:eastAsia="zh-CN" w:bidi="ar-SA"/>
    </w:rPr>
  </w:style>
  <w:style w:type="paragraph" w:customStyle="1" w:styleId="Style37">
    <w:name w:val="_Style 37"/>
    <w:basedOn w:val="a"/>
    <w:autoRedefine/>
    <w:semiHidden/>
    <w:qFormat/>
    <w:rsid w:val="00541D35"/>
    <w:pPr>
      <w:spacing w:line="360" w:lineRule="auto"/>
      <w:ind w:firstLineChars="200" w:firstLine="200"/>
    </w:pPr>
    <w:rPr>
      <w:rFonts w:ascii="宋体" w:hAnsi="宋体" w:cs="宋体"/>
      <w:sz w:val="24"/>
      <w:szCs w:val="24"/>
    </w:rPr>
  </w:style>
  <w:style w:type="character" w:customStyle="1" w:styleId="Char2">
    <w:name w:val="批注框文本 Char"/>
    <w:link w:val="ab"/>
    <w:autoRedefine/>
    <w:uiPriority w:val="99"/>
    <w:semiHidden/>
    <w:qFormat/>
    <w:rsid w:val="00541D35"/>
    <w:rPr>
      <w:kern w:val="2"/>
      <w:sz w:val="18"/>
      <w:szCs w:val="18"/>
    </w:rPr>
  </w:style>
  <w:style w:type="character" w:customStyle="1" w:styleId="Char">
    <w:name w:val="批注文字 Char"/>
    <w:link w:val="a6"/>
    <w:autoRedefine/>
    <w:uiPriority w:val="99"/>
    <w:semiHidden/>
    <w:qFormat/>
    <w:rsid w:val="00541D35"/>
    <w:rPr>
      <w:kern w:val="2"/>
      <w:sz w:val="21"/>
      <w:szCs w:val="22"/>
    </w:rPr>
  </w:style>
  <w:style w:type="character" w:customStyle="1" w:styleId="af6">
    <w:name w:val="楷体 (中文) 楷体"/>
    <w:autoRedefine/>
    <w:qFormat/>
    <w:rsid w:val="00541D35"/>
    <w:rPr>
      <w:rFonts w:ascii="楷体" w:eastAsia="楷体" w:hAnsi="楷体"/>
      <w:kern w:val="1"/>
      <w:sz w:val="28"/>
    </w:rPr>
  </w:style>
  <w:style w:type="character" w:customStyle="1" w:styleId="CharChar3">
    <w:name w:val="Char Char3"/>
    <w:autoRedefine/>
    <w:qFormat/>
    <w:rsid w:val="00541D35"/>
    <w:rPr>
      <w:rFonts w:eastAsia="仿宋_GB2312"/>
      <w:kern w:val="2"/>
      <w:sz w:val="18"/>
      <w:szCs w:val="18"/>
      <w:lang w:bidi="ar-SA"/>
    </w:rPr>
  </w:style>
  <w:style w:type="character" w:customStyle="1" w:styleId="Char0">
    <w:name w:val="日期 Char"/>
    <w:link w:val="aa"/>
    <w:autoRedefine/>
    <w:uiPriority w:val="99"/>
    <w:semiHidden/>
    <w:qFormat/>
    <w:rsid w:val="00541D35"/>
    <w:rPr>
      <w:kern w:val="2"/>
      <w:sz w:val="21"/>
      <w:szCs w:val="22"/>
    </w:rPr>
  </w:style>
  <w:style w:type="character" w:customStyle="1" w:styleId="11">
    <w:name w:val="访问过的超链接1"/>
    <w:autoRedefine/>
    <w:uiPriority w:val="99"/>
    <w:qFormat/>
    <w:rsid w:val="00541D35"/>
    <w:rPr>
      <w:color w:val="800080"/>
      <w:u w:val="single"/>
    </w:rPr>
  </w:style>
  <w:style w:type="character" w:customStyle="1" w:styleId="Char3">
    <w:name w:val="页脚 Char"/>
    <w:link w:val="ac"/>
    <w:autoRedefine/>
    <w:qFormat/>
    <w:rsid w:val="00541D35"/>
    <w:rPr>
      <w:kern w:val="2"/>
      <w:sz w:val="18"/>
      <w:szCs w:val="18"/>
    </w:rPr>
  </w:style>
  <w:style w:type="character" w:customStyle="1" w:styleId="af7">
    <w:name w:val="样式 仿宋"/>
    <w:autoRedefine/>
    <w:qFormat/>
    <w:rsid w:val="00541D35"/>
    <w:rPr>
      <w:rFonts w:ascii="仿宋" w:eastAsia="仿宋" w:hAnsi="仿宋"/>
      <w:kern w:val="1"/>
    </w:rPr>
  </w:style>
  <w:style w:type="character" w:customStyle="1" w:styleId="Char1">
    <w:name w:val="纯文本 Char1"/>
    <w:link w:val="a9"/>
    <w:autoRedefine/>
    <w:qFormat/>
    <w:locked/>
    <w:rsid w:val="00541D35"/>
    <w:rPr>
      <w:rFonts w:ascii="宋体" w:hAnsi="Courier New"/>
      <w:kern w:val="2"/>
      <w:sz w:val="24"/>
    </w:rPr>
  </w:style>
  <w:style w:type="character" w:customStyle="1" w:styleId="Char5">
    <w:name w:val="标题 Char"/>
    <w:link w:val="af0"/>
    <w:autoRedefine/>
    <w:qFormat/>
    <w:rsid w:val="00541D35"/>
    <w:rPr>
      <w:rFonts w:ascii="Cambria" w:eastAsia="宋体" w:hAnsi="Cambria"/>
      <w:b/>
      <w:bCs/>
      <w:kern w:val="2"/>
      <w:sz w:val="32"/>
      <w:szCs w:val="32"/>
      <w:lang w:val="en-US" w:eastAsia="zh-CN" w:bidi="ar-SA"/>
    </w:rPr>
  </w:style>
  <w:style w:type="character" w:customStyle="1" w:styleId="CharChar2">
    <w:name w:val="Char Char2"/>
    <w:autoRedefine/>
    <w:qFormat/>
    <w:rsid w:val="00541D35"/>
    <w:rPr>
      <w:rFonts w:eastAsia="仿宋_GB2312"/>
      <w:kern w:val="2"/>
      <w:sz w:val="18"/>
      <w:szCs w:val="18"/>
      <w:lang w:bidi="ar-SA"/>
    </w:rPr>
  </w:style>
  <w:style w:type="character" w:customStyle="1" w:styleId="3Char0">
    <w:name w:val="正文文本 3 Char"/>
    <w:link w:val="31"/>
    <w:autoRedefine/>
    <w:uiPriority w:val="99"/>
    <w:semiHidden/>
    <w:qFormat/>
    <w:rsid w:val="00541D35"/>
    <w:rPr>
      <w:kern w:val="2"/>
      <w:sz w:val="16"/>
      <w:szCs w:val="16"/>
    </w:rPr>
  </w:style>
  <w:style w:type="character" w:customStyle="1" w:styleId="Char10">
    <w:name w:val="正文文本缩进 Char1"/>
    <w:autoRedefine/>
    <w:qFormat/>
    <w:rsid w:val="00541D35"/>
    <w:rPr>
      <w:rFonts w:ascii="Cambria" w:hAnsi="Cambria"/>
      <w:kern w:val="2"/>
      <w:sz w:val="24"/>
      <w:szCs w:val="24"/>
    </w:rPr>
  </w:style>
  <w:style w:type="character" w:customStyle="1" w:styleId="Char6">
    <w:name w:val="批注主题 Char"/>
    <w:link w:val="af1"/>
    <w:autoRedefine/>
    <w:uiPriority w:val="99"/>
    <w:semiHidden/>
    <w:qFormat/>
    <w:rsid w:val="00541D35"/>
    <w:rPr>
      <w:b/>
      <w:bCs/>
      <w:kern w:val="2"/>
      <w:sz w:val="21"/>
      <w:szCs w:val="22"/>
    </w:rPr>
  </w:style>
  <w:style w:type="character" w:customStyle="1" w:styleId="Char7">
    <w:name w:val="纯文本 Char"/>
    <w:autoRedefine/>
    <w:uiPriority w:val="99"/>
    <w:semiHidden/>
    <w:qFormat/>
    <w:rsid w:val="00541D35"/>
    <w:rPr>
      <w:rFonts w:ascii="宋体" w:hAnsi="Courier New" w:cs="Courier New"/>
      <w:kern w:val="2"/>
      <w:sz w:val="21"/>
      <w:szCs w:val="21"/>
    </w:rPr>
  </w:style>
  <w:style w:type="character" w:customStyle="1" w:styleId="Char4">
    <w:name w:val="页眉 Char"/>
    <w:link w:val="ad"/>
    <w:autoRedefine/>
    <w:uiPriority w:val="99"/>
    <w:qFormat/>
    <w:rsid w:val="00541D35"/>
    <w:rPr>
      <w:kern w:val="2"/>
      <w:sz w:val="18"/>
      <w:szCs w:val="18"/>
    </w:rPr>
  </w:style>
  <w:style w:type="character" w:customStyle="1" w:styleId="CharChar1">
    <w:name w:val="Char Char1"/>
    <w:autoRedefine/>
    <w:qFormat/>
    <w:rsid w:val="00541D35"/>
    <w:rPr>
      <w:rFonts w:eastAsia="仿宋_GB2312"/>
      <w:kern w:val="2"/>
      <w:sz w:val="18"/>
      <w:szCs w:val="18"/>
      <w:lang w:bidi="ar-SA"/>
    </w:rPr>
  </w:style>
  <w:style w:type="paragraph" w:customStyle="1" w:styleId="12">
    <w:name w:val="列出段落1"/>
    <w:basedOn w:val="a"/>
    <w:autoRedefine/>
    <w:qFormat/>
    <w:rsid w:val="00541D35"/>
    <w:pPr>
      <w:ind w:firstLineChars="200" w:firstLine="420"/>
    </w:pPr>
    <w:rPr>
      <w:szCs w:val="21"/>
    </w:rPr>
  </w:style>
  <w:style w:type="paragraph" w:customStyle="1" w:styleId="13">
    <w:name w:val="样式 标题 1 + (西文) 黑体 (中文) 黑体 小三 蓝色"/>
    <w:basedOn w:val="1"/>
    <w:autoRedefine/>
    <w:qFormat/>
    <w:rsid w:val="00541D35"/>
    <w:rPr>
      <w:rFonts w:ascii="黑体" w:eastAsia="黑体" w:hAnsi="黑体"/>
      <w:sz w:val="30"/>
      <w:u w:color="0000FF"/>
    </w:rPr>
  </w:style>
  <w:style w:type="paragraph" w:customStyle="1" w:styleId="TOC31">
    <w:name w:val="TOC 31"/>
    <w:basedOn w:val="a"/>
    <w:next w:val="a"/>
    <w:autoRedefine/>
    <w:uiPriority w:val="39"/>
    <w:unhideWhenUsed/>
    <w:qFormat/>
    <w:rsid w:val="00541D35"/>
    <w:pPr>
      <w:tabs>
        <w:tab w:val="right" w:leader="middleDot" w:pos="9060"/>
      </w:tabs>
      <w:spacing w:line="380" w:lineRule="exact"/>
      <w:ind w:leftChars="400" w:left="840"/>
      <w:jc w:val="distribute"/>
    </w:pPr>
  </w:style>
  <w:style w:type="paragraph" w:customStyle="1" w:styleId="14">
    <w:name w:val="样式 样式 标题 1 + (西文) 黑体 (中文) 黑体 小三 蓝色 + 非加粗 居中"/>
    <w:basedOn w:val="13"/>
    <w:autoRedefine/>
    <w:qFormat/>
    <w:rsid w:val="00541D35"/>
    <w:pPr>
      <w:jc w:val="center"/>
    </w:pPr>
    <w:rPr>
      <w:rFonts w:cs="宋体"/>
      <w:b w:val="0"/>
      <w:bCs w:val="0"/>
      <w:szCs w:val="20"/>
    </w:rPr>
  </w:style>
  <w:style w:type="paragraph" w:customStyle="1" w:styleId="CharCharChar1Char">
    <w:name w:val="Char Char Char1 Char"/>
    <w:basedOn w:val="a"/>
    <w:autoRedefine/>
    <w:semiHidden/>
    <w:qFormat/>
    <w:rsid w:val="00541D35"/>
    <w:pPr>
      <w:spacing w:line="360" w:lineRule="auto"/>
      <w:ind w:firstLineChars="200" w:firstLine="200"/>
    </w:pPr>
    <w:rPr>
      <w:rFonts w:ascii="宋体" w:hAnsi="宋体" w:cs="宋体"/>
      <w:sz w:val="24"/>
      <w:szCs w:val="24"/>
    </w:rPr>
  </w:style>
  <w:style w:type="paragraph" w:customStyle="1" w:styleId="af8">
    <w:name w:val="仿宋"/>
    <w:basedOn w:val="a"/>
    <w:autoRedefine/>
    <w:qFormat/>
    <w:rsid w:val="00541D35"/>
    <w:pPr>
      <w:widowControl/>
      <w:autoSpaceDE w:val="0"/>
      <w:autoSpaceDN w:val="0"/>
      <w:adjustRightInd w:val="0"/>
      <w:spacing w:line="360" w:lineRule="auto"/>
      <w:ind w:firstLine="480"/>
      <w:outlineLvl w:val="0"/>
    </w:pPr>
    <w:rPr>
      <w:rFonts w:ascii="Cambria" w:hAnsi="Cambria"/>
      <w:sz w:val="24"/>
      <w:szCs w:val="24"/>
    </w:rPr>
  </w:style>
  <w:style w:type="paragraph" w:customStyle="1" w:styleId="15">
    <w:name w:val="样式 仿宋 行距: 1.5 倍行距"/>
    <w:basedOn w:val="a"/>
    <w:autoRedefine/>
    <w:qFormat/>
    <w:rsid w:val="00541D35"/>
    <w:pPr>
      <w:spacing w:line="360" w:lineRule="auto"/>
    </w:pPr>
    <w:rPr>
      <w:rFonts w:ascii="仿宋" w:eastAsia="仿宋" w:hAnsi="仿宋" w:cs="宋体"/>
      <w:sz w:val="24"/>
      <w:szCs w:val="20"/>
    </w:rPr>
  </w:style>
  <w:style w:type="paragraph" w:customStyle="1" w:styleId="TOC21">
    <w:name w:val="TOC 21"/>
    <w:basedOn w:val="a"/>
    <w:next w:val="a"/>
    <w:autoRedefine/>
    <w:uiPriority w:val="39"/>
    <w:unhideWhenUsed/>
    <w:qFormat/>
    <w:rsid w:val="00541D35"/>
    <w:pPr>
      <w:spacing w:line="380" w:lineRule="exact"/>
      <w:ind w:leftChars="200" w:left="200"/>
      <w:jc w:val="distribute"/>
    </w:pPr>
  </w:style>
  <w:style w:type="paragraph" w:customStyle="1" w:styleId="33">
    <w:name w:val="样式3"/>
    <w:basedOn w:val="1"/>
    <w:autoRedefine/>
    <w:qFormat/>
    <w:rsid w:val="00541D35"/>
    <w:rPr>
      <w:kern w:val="1"/>
      <w:sz w:val="30"/>
    </w:rPr>
  </w:style>
  <w:style w:type="paragraph" w:customStyle="1" w:styleId="Default">
    <w:name w:val="Default"/>
    <w:autoRedefine/>
    <w:qFormat/>
    <w:rsid w:val="00541D35"/>
    <w:pPr>
      <w:widowControl w:val="0"/>
      <w:autoSpaceDE w:val="0"/>
      <w:autoSpaceDN w:val="0"/>
      <w:adjustRightInd w:val="0"/>
    </w:pPr>
    <w:rPr>
      <w:rFonts w:ascii="宋体" w:hAnsi="宋体" w:cs="宋体"/>
      <w:color w:val="000000"/>
      <w:sz w:val="24"/>
      <w:szCs w:val="24"/>
    </w:rPr>
  </w:style>
  <w:style w:type="paragraph" w:customStyle="1" w:styleId="16">
    <w:name w:val="正文1"/>
    <w:autoRedefine/>
    <w:qFormat/>
    <w:rsid w:val="00541D35"/>
    <w:pPr>
      <w:jc w:val="both"/>
    </w:pPr>
    <w:rPr>
      <w:rFonts w:ascii="Calibri" w:hAnsi="Calibri" w:cs="Calibri"/>
      <w:kern w:val="2"/>
      <w:sz w:val="21"/>
      <w:szCs w:val="21"/>
    </w:rPr>
  </w:style>
  <w:style w:type="paragraph" w:customStyle="1" w:styleId="NewNewNewNewNewNew">
    <w:name w:val="正文 New New New New New New"/>
    <w:autoRedefine/>
    <w:qFormat/>
    <w:rsid w:val="00541D35"/>
    <w:pPr>
      <w:widowControl w:val="0"/>
      <w:jc w:val="both"/>
    </w:pPr>
    <w:rPr>
      <w:kern w:val="2"/>
      <w:sz w:val="21"/>
      <w:szCs w:val="22"/>
    </w:rPr>
  </w:style>
  <w:style w:type="paragraph" w:customStyle="1" w:styleId="TOC11">
    <w:name w:val="TOC 11"/>
    <w:basedOn w:val="a"/>
    <w:next w:val="a"/>
    <w:autoRedefine/>
    <w:uiPriority w:val="39"/>
    <w:unhideWhenUsed/>
    <w:qFormat/>
    <w:rsid w:val="00541D35"/>
    <w:pPr>
      <w:spacing w:line="380" w:lineRule="exact"/>
      <w:jc w:val="distribute"/>
    </w:pPr>
    <w:rPr>
      <w:rFonts w:eastAsia="黑体"/>
    </w:rPr>
  </w:style>
  <w:style w:type="paragraph" w:customStyle="1" w:styleId="21">
    <w:name w:val="样式2"/>
    <w:basedOn w:val="a"/>
    <w:autoRedefine/>
    <w:qFormat/>
    <w:rsid w:val="00541D35"/>
    <w:pPr>
      <w:widowControl/>
      <w:autoSpaceDE w:val="0"/>
      <w:autoSpaceDN w:val="0"/>
      <w:adjustRightInd w:val="0"/>
      <w:spacing w:line="360" w:lineRule="auto"/>
      <w:ind w:firstLine="480"/>
      <w:outlineLvl w:val="0"/>
    </w:pPr>
    <w:rPr>
      <w:rFonts w:ascii="Cambria" w:hAnsi="Cambria"/>
      <w:sz w:val="24"/>
      <w:szCs w:val="24"/>
    </w:rPr>
  </w:style>
  <w:style w:type="paragraph" w:customStyle="1" w:styleId="Style8">
    <w:name w:val="_Style 8"/>
    <w:basedOn w:val="a"/>
    <w:autoRedefine/>
    <w:qFormat/>
    <w:rsid w:val="00541D35"/>
    <w:pPr>
      <w:tabs>
        <w:tab w:val="left" w:pos="360"/>
      </w:tabs>
    </w:pPr>
    <w:rPr>
      <w:sz w:val="24"/>
      <w:szCs w:val="24"/>
    </w:rPr>
  </w:style>
  <w:style w:type="paragraph" w:customStyle="1" w:styleId="af9">
    <w:name w:val="样式１"/>
    <w:basedOn w:val="1"/>
    <w:autoRedefine/>
    <w:qFormat/>
    <w:rsid w:val="00541D35"/>
    <w:pPr>
      <w:jc w:val="center"/>
    </w:pPr>
    <w:rPr>
      <w:kern w:val="1"/>
      <w:sz w:val="30"/>
    </w:rPr>
  </w:style>
  <w:style w:type="paragraph" w:customStyle="1" w:styleId="CharCharChar1Char8">
    <w:name w:val="Char Char Char1 Char8"/>
    <w:basedOn w:val="a"/>
    <w:autoRedefine/>
    <w:semiHidden/>
    <w:qFormat/>
    <w:rsid w:val="00541D35"/>
    <w:pPr>
      <w:spacing w:line="360" w:lineRule="auto"/>
      <w:ind w:firstLineChars="200" w:firstLine="200"/>
    </w:pPr>
    <w:rPr>
      <w:rFonts w:ascii="宋体" w:hAnsi="宋体" w:cs="宋体"/>
      <w:sz w:val="24"/>
      <w:szCs w:val="24"/>
    </w:rPr>
  </w:style>
  <w:style w:type="paragraph" w:customStyle="1" w:styleId="17">
    <w:name w:val="样式1"/>
    <w:basedOn w:val="a"/>
    <w:autoRedefine/>
    <w:qFormat/>
    <w:rsid w:val="00541D35"/>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150">
    <w:name w:val="样式 宋体 四号 居中 行距: 1.5 倍行距"/>
    <w:basedOn w:val="a"/>
    <w:autoRedefine/>
    <w:qFormat/>
    <w:rsid w:val="00541D35"/>
    <w:pPr>
      <w:spacing w:line="360" w:lineRule="auto"/>
      <w:jc w:val="center"/>
    </w:pPr>
    <w:rPr>
      <w:rFonts w:ascii="宋体" w:hAnsi="Cambria" w:cs="宋体"/>
      <w:sz w:val="28"/>
      <w:szCs w:val="20"/>
    </w:rPr>
  </w:style>
  <w:style w:type="paragraph" w:customStyle="1" w:styleId="CharCharCharCharCharCharChar">
    <w:name w:val="Char Char Char Char Char Char Char"/>
    <w:basedOn w:val="a"/>
    <w:autoRedefine/>
    <w:qFormat/>
    <w:rsid w:val="00541D35"/>
    <w:pPr>
      <w:spacing w:line="240" w:lineRule="atLeast"/>
      <w:ind w:left="420" w:firstLine="420"/>
    </w:pPr>
    <w:rPr>
      <w:kern w:val="0"/>
      <w:szCs w:val="21"/>
    </w:rPr>
  </w:style>
  <w:style w:type="paragraph" w:customStyle="1" w:styleId="CharCharCharChar">
    <w:name w:val="Char Char Char Char"/>
    <w:basedOn w:val="a"/>
    <w:autoRedefine/>
    <w:qFormat/>
    <w:rsid w:val="00541D35"/>
    <w:rPr>
      <w:szCs w:val="20"/>
    </w:rPr>
  </w:style>
  <w:style w:type="paragraph" w:customStyle="1" w:styleId="msonormal0">
    <w:name w:val="msonormal"/>
    <w:basedOn w:val="a"/>
    <w:autoRedefine/>
    <w:qFormat/>
    <w:rsid w:val="00541D35"/>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autoRedefine/>
    <w:qFormat/>
    <w:rsid w:val="00541D35"/>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autoRedefine/>
    <w:qFormat/>
    <w:rsid w:val="00541D35"/>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autoRedefine/>
    <w:qFormat/>
    <w:rsid w:val="00541D35"/>
    <w:pPr>
      <w:widowControl/>
      <w:spacing w:before="100" w:beforeAutospacing="1" w:after="100" w:afterAutospacing="1"/>
      <w:jc w:val="left"/>
    </w:pPr>
    <w:rPr>
      <w:rFonts w:ascii="Tahoma" w:hAnsi="Tahoma" w:cs="Tahoma"/>
      <w:b/>
      <w:bCs/>
      <w:kern w:val="0"/>
      <w:sz w:val="18"/>
      <w:szCs w:val="18"/>
    </w:rPr>
  </w:style>
  <w:style w:type="paragraph" w:customStyle="1" w:styleId="font8">
    <w:name w:val="font8"/>
    <w:basedOn w:val="a"/>
    <w:autoRedefine/>
    <w:qFormat/>
    <w:rsid w:val="00541D35"/>
    <w:pPr>
      <w:widowControl/>
      <w:spacing w:before="100" w:beforeAutospacing="1" w:after="100" w:afterAutospacing="1"/>
      <w:jc w:val="left"/>
    </w:pPr>
    <w:rPr>
      <w:rFonts w:ascii="Tahoma" w:hAnsi="Tahoma" w:cs="Tahoma"/>
      <w:kern w:val="0"/>
      <w:sz w:val="18"/>
      <w:szCs w:val="18"/>
    </w:rPr>
  </w:style>
  <w:style w:type="paragraph" w:customStyle="1" w:styleId="font9">
    <w:name w:val="font9"/>
    <w:basedOn w:val="a"/>
    <w:autoRedefine/>
    <w:qFormat/>
    <w:rsid w:val="00541D35"/>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autoRedefine/>
    <w:qFormat/>
    <w:rsid w:val="00541D35"/>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a"/>
    <w:autoRedefine/>
    <w:qFormat/>
    <w:rsid w:val="00541D35"/>
    <w:pPr>
      <w:widowControl/>
      <w:spacing w:before="100" w:beforeAutospacing="1" w:after="100" w:afterAutospacing="1"/>
      <w:jc w:val="left"/>
    </w:pPr>
    <w:rPr>
      <w:rFonts w:ascii="宋体" w:hAnsi="宋体" w:cs="宋体"/>
      <w:b/>
      <w:bCs/>
      <w:kern w:val="0"/>
      <w:sz w:val="18"/>
      <w:szCs w:val="18"/>
    </w:rPr>
  </w:style>
  <w:style w:type="paragraph" w:customStyle="1" w:styleId="font12">
    <w:name w:val="font12"/>
    <w:basedOn w:val="a"/>
    <w:autoRedefine/>
    <w:qFormat/>
    <w:rsid w:val="00541D35"/>
    <w:pPr>
      <w:widowControl/>
      <w:spacing w:before="100" w:beforeAutospacing="1" w:after="100" w:afterAutospacing="1"/>
      <w:jc w:val="left"/>
    </w:pPr>
    <w:rPr>
      <w:rFonts w:ascii="宋体" w:hAnsi="宋体" w:cs="宋体"/>
      <w:b/>
      <w:bCs/>
      <w:color w:val="000000"/>
      <w:kern w:val="0"/>
      <w:sz w:val="18"/>
      <w:szCs w:val="18"/>
    </w:rPr>
  </w:style>
  <w:style w:type="paragraph" w:customStyle="1" w:styleId="xl88">
    <w:name w:val="xl88"/>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9">
    <w:name w:val="xl89"/>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0">
    <w:name w:val="xl90"/>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1">
    <w:name w:val="xl91"/>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2">
    <w:name w:val="xl92"/>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3">
    <w:name w:val="xl93"/>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4">
    <w:name w:val="xl94"/>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5">
    <w:name w:val="xl95"/>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9">
    <w:name w:val="xl99"/>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
    <w:autoRedefine/>
    <w:qFormat/>
    <w:rsid w:val="00541D35"/>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01">
    <w:name w:val="xl101"/>
    <w:basedOn w:val="a"/>
    <w:autoRedefine/>
    <w:qFormat/>
    <w:rsid w:val="00541D35"/>
    <w:pPr>
      <w:widowControl/>
      <w:shd w:val="clear" w:color="000000" w:fill="FFFFFF"/>
      <w:spacing w:before="100" w:beforeAutospacing="1" w:after="100" w:afterAutospacing="1"/>
      <w:jc w:val="left"/>
    </w:pPr>
    <w:rPr>
      <w:rFonts w:ascii="华文细黑" w:eastAsia="华文细黑" w:hAnsi="华文细黑" w:cs="宋体"/>
      <w:b/>
      <w:bCs/>
      <w:kern w:val="0"/>
      <w:sz w:val="28"/>
      <w:szCs w:val="28"/>
    </w:rPr>
  </w:style>
  <w:style w:type="paragraph" w:customStyle="1" w:styleId="xl102">
    <w:name w:val="xl102"/>
    <w:basedOn w:val="a"/>
    <w:autoRedefine/>
    <w:qFormat/>
    <w:rsid w:val="00541D35"/>
    <w:pPr>
      <w:widowControl/>
      <w:shd w:val="clear" w:color="000000" w:fill="FFFFFF"/>
      <w:spacing w:before="100" w:beforeAutospacing="1" w:after="100" w:afterAutospacing="1"/>
      <w:jc w:val="left"/>
    </w:pPr>
    <w:rPr>
      <w:rFonts w:ascii="华文细黑" w:eastAsia="华文细黑" w:hAnsi="华文细黑" w:cs="宋体"/>
      <w:b/>
      <w:bCs/>
      <w:i/>
      <w:iCs/>
      <w:kern w:val="0"/>
      <w:sz w:val="24"/>
      <w:szCs w:val="24"/>
    </w:rPr>
  </w:style>
  <w:style w:type="paragraph" w:customStyle="1" w:styleId="xl103">
    <w:name w:val="xl103"/>
    <w:basedOn w:val="a"/>
    <w:autoRedefine/>
    <w:qFormat/>
    <w:rsid w:val="00541D35"/>
    <w:pPr>
      <w:widowControl/>
      <w:shd w:val="clear" w:color="000000" w:fill="FFFFFF"/>
      <w:spacing w:before="100" w:beforeAutospacing="1" w:after="100" w:afterAutospacing="1"/>
      <w:jc w:val="center"/>
    </w:pPr>
    <w:rPr>
      <w:rFonts w:ascii="华文细黑" w:eastAsia="华文细黑" w:hAnsi="华文细黑" w:cs="宋体"/>
      <w:b/>
      <w:bCs/>
      <w:i/>
      <w:iCs/>
      <w:kern w:val="0"/>
      <w:sz w:val="24"/>
      <w:szCs w:val="24"/>
    </w:rPr>
  </w:style>
  <w:style w:type="paragraph" w:customStyle="1" w:styleId="xl104">
    <w:name w:val="xl104"/>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105">
    <w:name w:val="xl105"/>
    <w:basedOn w:val="a"/>
    <w:autoRedefine/>
    <w:qFormat/>
    <w:rsid w:val="00541D35"/>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xl106">
    <w:name w:val="xl106"/>
    <w:basedOn w:val="a"/>
    <w:autoRedefine/>
    <w:qFormat/>
    <w:rsid w:val="00541D3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107">
    <w:name w:val="xl107"/>
    <w:basedOn w:val="a"/>
    <w:autoRedefine/>
    <w:qFormat/>
    <w:rsid w:val="00541D3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
    <w:name w:val="xl108"/>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9">
    <w:name w:val="xl109"/>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0">
    <w:name w:val="xl110"/>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1">
    <w:name w:val="xl111"/>
    <w:basedOn w:val="a"/>
    <w:autoRedefine/>
    <w:qFormat/>
    <w:rsid w:val="00541D35"/>
    <w:pPr>
      <w:widowControl/>
      <w:shd w:val="clear" w:color="000000" w:fill="FFFFFF"/>
      <w:spacing w:before="100" w:beforeAutospacing="1" w:after="100" w:afterAutospacing="1"/>
      <w:jc w:val="left"/>
      <w:textAlignment w:val="bottom"/>
    </w:pPr>
    <w:rPr>
      <w:rFonts w:ascii="华文细黑" w:eastAsia="华文细黑" w:hAnsi="华文细黑" w:cs="宋体"/>
      <w:kern w:val="0"/>
      <w:sz w:val="18"/>
      <w:szCs w:val="18"/>
    </w:rPr>
  </w:style>
  <w:style w:type="paragraph" w:customStyle="1" w:styleId="xl112">
    <w:name w:val="xl112"/>
    <w:basedOn w:val="a"/>
    <w:autoRedefine/>
    <w:qFormat/>
    <w:rsid w:val="00541D35"/>
    <w:pPr>
      <w:widowControl/>
      <w:shd w:val="clear" w:color="000000" w:fill="FFFFFF"/>
      <w:spacing w:before="100" w:beforeAutospacing="1" w:after="100" w:afterAutospacing="1"/>
      <w:jc w:val="center"/>
    </w:pPr>
    <w:rPr>
      <w:rFonts w:ascii="华文细黑" w:eastAsia="华文细黑" w:hAnsi="华文细黑" w:cs="宋体"/>
      <w:kern w:val="0"/>
      <w:sz w:val="18"/>
      <w:szCs w:val="18"/>
    </w:rPr>
  </w:style>
  <w:style w:type="paragraph" w:customStyle="1" w:styleId="xl113">
    <w:name w:val="xl113"/>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4">
    <w:name w:val="xl114"/>
    <w:basedOn w:val="a"/>
    <w:autoRedefine/>
    <w:qFormat/>
    <w:rsid w:val="00541D3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autoRedefine/>
    <w:qFormat/>
    <w:rsid w:val="00541D3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9">
    <w:name w:val="xl119"/>
    <w:basedOn w:val="a"/>
    <w:autoRedefine/>
    <w:qFormat/>
    <w:rsid w:val="00541D3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2">
    <w:name w:val="xl122"/>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3">
    <w:name w:val="xl123"/>
    <w:basedOn w:val="a"/>
    <w:autoRedefine/>
    <w:qFormat/>
    <w:rsid w:val="00541D35"/>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4">
    <w:name w:val="xl124"/>
    <w:basedOn w:val="a"/>
    <w:autoRedefine/>
    <w:qFormat/>
    <w:rsid w:val="00541D3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5">
    <w:name w:val="xl125"/>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6">
    <w:name w:val="xl126"/>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7">
    <w:name w:val="xl127"/>
    <w:basedOn w:val="a"/>
    <w:autoRedefine/>
    <w:qFormat/>
    <w:rsid w:val="00541D35"/>
    <w:pPr>
      <w:widowControl/>
      <w:shd w:val="clear" w:color="000000" w:fill="FFFFFF"/>
      <w:spacing w:before="100" w:beforeAutospacing="1" w:after="100" w:afterAutospacing="1"/>
      <w:jc w:val="left"/>
      <w:textAlignment w:val="bottom"/>
    </w:pPr>
    <w:rPr>
      <w:rFonts w:ascii="华文细黑" w:eastAsia="华文细黑" w:hAnsi="华文细黑" w:cs="宋体"/>
      <w:kern w:val="0"/>
      <w:sz w:val="18"/>
      <w:szCs w:val="18"/>
    </w:rPr>
  </w:style>
  <w:style w:type="paragraph" w:customStyle="1" w:styleId="xl128">
    <w:name w:val="xl128"/>
    <w:basedOn w:val="a"/>
    <w:autoRedefine/>
    <w:qFormat/>
    <w:rsid w:val="00541D3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9">
    <w:name w:val="xl129"/>
    <w:basedOn w:val="a"/>
    <w:autoRedefine/>
    <w:qFormat/>
    <w:rsid w:val="00541D3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30">
    <w:name w:val="xl130"/>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1">
    <w:name w:val="xl131"/>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2">
    <w:name w:val="xl132"/>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3">
    <w:name w:val="xl133"/>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35">
    <w:name w:val="xl135"/>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6">
    <w:name w:val="xl136"/>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7">
    <w:name w:val="xl137"/>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39">
    <w:name w:val="xl139"/>
    <w:basedOn w:val="a"/>
    <w:autoRedefine/>
    <w:qFormat/>
    <w:rsid w:val="00541D3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1">
    <w:name w:val="xl141"/>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2">
    <w:name w:val="xl142"/>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3">
    <w:name w:val="xl143"/>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44">
    <w:name w:val="xl144"/>
    <w:basedOn w:val="a"/>
    <w:autoRedefine/>
    <w:qFormat/>
    <w:rsid w:val="00541D35"/>
    <w:pPr>
      <w:widowControl/>
      <w:shd w:val="clear" w:color="000000" w:fill="FFFFFF"/>
      <w:spacing w:before="100" w:beforeAutospacing="1" w:after="100" w:afterAutospacing="1"/>
      <w:jc w:val="left"/>
    </w:pPr>
    <w:rPr>
      <w:rFonts w:ascii="华文细黑" w:eastAsia="华文细黑" w:hAnsi="华文细黑" w:cs="宋体"/>
      <w:kern w:val="0"/>
      <w:sz w:val="18"/>
      <w:szCs w:val="18"/>
    </w:rPr>
  </w:style>
  <w:style w:type="paragraph" w:customStyle="1" w:styleId="xl71">
    <w:name w:val="xl71"/>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2">
    <w:name w:val="xl72"/>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3">
    <w:name w:val="xl73"/>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4">
    <w:name w:val="xl74"/>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5">
    <w:name w:val="xl75"/>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6">
    <w:name w:val="xl76"/>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7">
    <w:name w:val="xl77"/>
    <w:basedOn w:val="a"/>
    <w:autoRedefine/>
    <w:qFormat/>
    <w:rsid w:val="00541D35"/>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8">
    <w:name w:val="xl78"/>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9">
    <w:name w:val="xl79"/>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0">
    <w:name w:val="xl80"/>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1">
    <w:name w:val="xl81"/>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2">
    <w:name w:val="xl82"/>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3">
    <w:name w:val="xl83"/>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4">
    <w:name w:val="xl84"/>
    <w:basedOn w:val="a"/>
    <w:autoRedefine/>
    <w:qFormat/>
    <w:rsid w:val="00541D3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85">
    <w:name w:val="xl85"/>
    <w:basedOn w:val="a"/>
    <w:autoRedefine/>
    <w:qFormat/>
    <w:rsid w:val="00541D3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6">
    <w:name w:val="xl86"/>
    <w:basedOn w:val="a"/>
    <w:autoRedefine/>
    <w:qFormat/>
    <w:rsid w:val="00541D3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7">
    <w:name w:val="xl87"/>
    <w:basedOn w:val="a"/>
    <w:autoRedefine/>
    <w:qFormat/>
    <w:rsid w:val="00541D35"/>
    <w:pPr>
      <w:widowControl/>
      <w:pBdr>
        <w:left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TableParagraph">
    <w:name w:val="Table Paragraph"/>
    <w:basedOn w:val="a"/>
    <w:autoRedefine/>
    <w:uiPriority w:val="1"/>
    <w:qFormat/>
    <w:rsid w:val="00541D35"/>
    <w:pPr>
      <w:spacing w:before="37"/>
      <w:ind w:left="142"/>
      <w:jc w:val="center"/>
    </w:pPr>
    <w:rPr>
      <w:rFonts w:ascii="黑体" w:eastAsia="黑体" w:hAnsi="黑体" w:cs="黑体"/>
      <w:lang w:val="zh-CN" w:bidi="zh-CN"/>
    </w:rPr>
  </w:style>
  <w:style w:type="paragraph" w:styleId="afa">
    <w:name w:val="List Paragraph"/>
    <w:basedOn w:val="a"/>
    <w:autoRedefine/>
    <w:qFormat/>
    <w:rsid w:val="00541D35"/>
    <w:pPr>
      <w:ind w:firstLineChars="200" w:firstLine="420"/>
    </w:pPr>
    <w:rPr>
      <w:rFonts w:asciiTheme="minorHAnsi" w:eastAsiaTheme="minorEastAsia" w:hAnsiTheme="minorHAnsi" w:cstheme="minorBidi"/>
    </w:rPr>
  </w:style>
  <w:style w:type="character" w:customStyle="1" w:styleId="5Char">
    <w:name w:val="标题 5 Char"/>
    <w:basedOn w:val="a1"/>
    <w:link w:val="5"/>
    <w:autoRedefine/>
    <w:uiPriority w:val="9"/>
    <w:semiHidden/>
    <w:qFormat/>
    <w:rsid w:val="00541D35"/>
    <w:rPr>
      <w:b/>
      <w:bCs/>
      <w:kern w:val="2"/>
      <w:sz w:val="28"/>
      <w:szCs w:val="28"/>
    </w:rPr>
  </w:style>
  <w:style w:type="character" w:customStyle="1" w:styleId="4Char">
    <w:name w:val="标题 4 Char"/>
    <w:basedOn w:val="a1"/>
    <w:link w:val="4"/>
    <w:autoRedefine/>
    <w:uiPriority w:val="9"/>
    <w:semiHidden/>
    <w:qFormat/>
    <w:rsid w:val="00541D35"/>
    <w:rPr>
      <w:rFonts w:asciiTheme="majorHAnsi" w:eastAsiaTheme="majorEastAsia" w:hAnsiTheme="majorHAnsi" w:cstheme="majorBidi"/>
      <w:b/>
      <w:bCs/>
      <w:kern w:val="2"/>
      <w:sz w:val="28"/>
      <w:szCs w:val="28"/>
    </w:rPr>
  </w:style>
  <w:style w:type="character" w:customStyle="1" w:styleId="Char11">
    <w:name w:val="标题 Char1"/>
    <w:autoRedefine/>
    <w:uiPriority w:val="10"/>
    <w:qFormat/>
    <w:rsid w:val="00541D35"/>
    <w:rPr>
      <w:rFonts w:ascii="Cambria" w:hAnsi="Cambria" w:cs="Times New Roman"/>
      <w:b/>
      <w:bCs/>
      <w:kern w:val="2"/>
      <w:sz w:val="32"/>
      <w:szCs w:val="32"/>
    </w:rPr>
  </w:style>
  <w:style w:type="paragraph" w:customStyle="1" w:styleId="p0">
    <w:name w:val="p0"/>
    <w:basedOn w:val="a"/>
    <w:autoRedefine/>
    <w:qFormat/>
    <w:rsid w:val="00541D35"/>
    <w:pPr>
      <w:widowControl/>
    </w:pPr>
    <w:rPr>
      <w:kern w:val="0"/>
      <w:szCs w:val="21"/>
    </w:rPr>
  </w:style>
  <w:style w:type="character" w:customStyle="1" w:styleId="HTMLChar">
    <w:name w:val="HTML 预设格式 Char"/>
    <w:basedOn w:val="a1"/>
    <w:link w:val="HTML"/>
    <w:autoRedefine/>
    <w:uiPriority w:val="99"/>
    <w:qFormat/>
    <w:rsid w:val="00541D35"/>
    <w:rPr>
      <w:rFonts w:ascii="宋体" w:hAnsi="宋体" w:cs="宋体"/>
      <w:sz w:val="24"/>
      <w:szCs w:val="24"/>
    </w:rPr>
  </w:style>
  <w:style w:type="paragraph" w:customStyle="1" w:styleId="TOC1">
    <w:name w:val="TOC 标题1"/>
    <w:basedOn w:val="1"/>
    <w:next w:val="a"/>
    <w:autoRedefine/>
    <w:uiPriority w:val="39"/>
    <w:unhideWhenUsed/>
    <w:qFormat/>
    <w:rsid w:val="00541D3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autoRedefine/>
    <w:qFormat/>
    <w:rsid w:val="00541D35"/>
    <w:rPr>
      <w:rFonts w:ascii="宋体" w:eastAsia="宋体" w:hAnsi="宋体" w:cs="宋体" w:hint="eastAsia"/>
      <w:color w:val="000000"/>
      <w:sz w:val="18"/>
      <w:szCs w:val="18"/>
      <w:u w:val="none"/>
    </w:rPr>
  </w:style>
  <w:style w:type="table" w:customStyle="1" w:styleId="TableNormal">
    <w:name w:val="Table Normal"/>
    <w:autoRedefine/>
    <w:semiHidden/>
    <w:unhideWhenUsed/>
    <w:qFormat/>
    <w:rsid w:val="00541D3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B329-E51E-4865-833C-22AEC693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2287</Words>
  <Characters>13040</Characters>
  <Application>Microsoft Office Word</Application>
  <DocSecurity>0</DocSecurity>
  <Lines>108</Lines>
  <Paragraphs>30</Paragraphs>
  <ScaleCrop>false</ScaleCrop>
  <Company>JHGROUP</Company>
  <LinksUpToDate>false</LinksUpToDate>
  <CharactersWithSpaces>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青岛市政府采购采购文件范本</dc:title>
  <dc:subject>青岛市政府采购采购文件范本</dc:subject>
  <dc:creator>市政务服务办</dc:creator>
  <cp:lastModifiedBy>KyUser</cp:lastModifiedBy>
  <cp:revision>11</cp:revision>
  <cp:lastPrinted>2023-05-15T01:13:00Z</cp:lastPrinted>
  <dcterms:created xsi:type="dcterms:W3CDTF">2023-08-30T06:33:00Z</dcterms:created>
  <dcterms:modified xsi:type="dcterms:W3CDTF">2024-01-12T08:37:00Z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48AC9C416E5743568F7C620748F6F4AE_13</vt:lpwstr>
  </property>
</Properties>
</file>