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20" w:lineRule="exact"/>
        <w:jc w:val="center"/>
        <w:rPr>
          <w:rFonts w:ascii="宋体" w:hAnsi="宋体"/>
          <w:b/>
          <w:bCs/>
          <w:sz w:val="36"/>
          <w:szCs w:val="36"/>
          <w:highlight w:val="none"/>
        </w:rPr>
      </w:pPr>
      <w:r>
        <w:rPr>
          <w:rFonts w:hint="eastAsia" w:ascii="方正小标宋_GBK" w:hAnsi="方正小标宋_GBK" w:eastAsia="方正小标宋_GBK" w:cs="方正小标宋_GBK"/>
          <w:sz w:val="36"/>
          <w:highlight w:val="none"/>
        </w:rPr>
        <w:t>采购</w:t>
      </w:r>
      <w:r>
        <w:rPr>
          <w:rFonts w:hint="eastAsia" w:ascii="方正小标宋_GBK" w:hAnsi="方正小标宋_GBK" w:eastAsia="方正小标宋_GBK" w:cs="方正小标宋_GBK"/>
          <w:sz w:val="36"/>
          <w:szCs w:val="36"/>
          <w:highlight w:val="none"/>
        </w:rPr>
        <w:t>公告</w:t>
      </w:r>
    </w:p>
    <w:p>
      <w:pPr>
        <w:spacing w:line="520" w:lineRule="exact"/>
        <w:ind w:firstLine="600" w:firstLineChars="200"/>
        <w:rPr>
          <w:rFonts w:ascii="仿宋_GB2312" w:hAnsi="仿宋_GB2312" w:cs="仿宋_GB2312"/>
          <w:sz w:val="24"/>
          <w:highlight w:val="none"/>
        </w:rPr>
      </w:pPr>
      <w:r>
        <w:rPr>
          <w:rFonts w:hint="eastAsia" w:ascii="仿宋_GB2312" w:hAnsi="仿宋_GB2312" w:cs="仿宋_GB2312"/>
          <w:szCs w:val="30"/>
          <w:highlight w:val="none"/>
        </w:rPr>
        <w:t>青岛高新实业集团有限公司现对</w:t>
      </w:r>
      <w:r>
        <w:rPr>
          <w:rFonts w:hint="eastAsia" w:ascii="仿宋_GB2312" w:hAnsi="仿宋_GB2312" w:cs="仿宋_GB2312"/>
          <w:szCs w:val="30"/>
          <w:highlight w:val="none"/>
          <w:lang w:eastAsia="zh-CN"/>
        </w:rPr>
        <w:t>2024年度春秋、冬季工作服集中采购</w:t>
      </w:r>
      <w:r>
        <w:rPr>
          <w:rFonts w:hint="eastAsia" w:ascii="仿宋_GB2312" w:hAnsi="仿宋_GB2312" w:cs="仿宋_GB2312"/>
          <w:szCs w:val="30"/>
          <w:highlight w:val="none"/>
        </w:rPr>
        <w:t>项目进行询价，具体要求如下：</w:t>
      </w:r>
    </w:p>
    <w:p>
      <w:pPr>
        <w:spacing w:line="52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一、项目概况</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1.项目名称：</w:t>
      </w:r>
      <w:r>
        <w:rPr>
          <w:rFonts w:hint="eastAsia" w:ascii="仿宋_GB2312" w:hAnsi="仿宋_GB2312" w:cs="仿宋_GB2312"/>
          <w:color w:val="000000"/>
          <w:szCs w:val="30"/>
          <w:highlight w:val="none"/>
        </w:rPr>
        <w:t>2024</w:t>
      </w:r>
      <w:r>
        <w:rPr>
          <w:rFonts w:hint="eastAsia" w:ascii="仿宋_GB2312" w:hAnsi="仿宋_GB2312" w:cs="仿宋_GB2312"/>
          <w:color w:val="000000"/>
          <w:szCs w:val="30"/>
          <w:highlight w:val="none"/>
          <w:lang w:eastAsia="zh-CN"/>
        </w:rPr>
        <w:t>年度春秋、冬季工作服</w:t>
      </w:r>
      <w:r>
        <w:rPr>
          <w:rFonts w:hint="eastAsia" w:ascii="仿宋_GB2312" w:hAnsi="仿宋_GB2312" w:cs="仿宋_GB2312"/>
          <w:color w:val="000000"/>
          <w:szCs w:val="30"/>
          <w:highlight w:val="none"/>
        </w:rPr>
        <w:t>集中采购</w:t>
      </w:r>
      <w:r>
        <w:rPr>
          <w:rFonts w:hint="eastAsia" w:ascii="仿宋_GB2312" w:hAnsi="仿宋_GB2312" w:cs="仿宋_GB2312"/>
          <w:szCs w:val="30"/>
          <w:highlight w:val="none"/>
        </w:rPr>
        <w:t>项目</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2.使用地点：高实集团</w:t>
      </w:r>
    </w:p>
    <w:p>
      <w:pPr>
        <w:spacing w:line="520" w:lineRule="exact"/>
        <w:ind w:firstLine="600" w:firstLineChars="200"/>
        <w:rPr>
          <w:rFonts w:ascii="仿宋_GB2312" w:hAnsi="仿宋_GB2312" w:cs="仿宋_GB2312"/>
          <w:color w:val="000000"/>
          <w:szCs w:val="30"/>
          <w:highlight w:val="none"/>
        </w:rPr>
      </w:pPr>
      <w:r>
        <w:rPr>
          <w:rFonts w:hint="eastAsia" w:ascii="仿宋_GB2312" w:hAnsi="仿宋_GB2312" w:cs="仿宋_GB2312"/>
          <w:szCs w:val="30"/>
          <w:highlight w:val="none"/>
        </w:rPr>
        <w:t>3.采购内容：详见</w:t>
      </w:r>
      <w:r>
        <w:rPr>
          <w:rFonts w:hint="eastAsia" w:ascii="仿宋_GB2312" w:hAnsi="仿宋_GB2312" w:cs="仿宋_GB2312"/>
          <w:szCs w:val="30"/>
          <w:highlight w:val="none"/>
          <w:lang w:val="en-US" w:eastAsia="zh-CN"/>
        </w:rPr>
        <w:t>第四章</w:t>
      </w:r>
      <w:r>
        <w:rPr>
          <w:rFonts w:hint="eastAsia" w:ascii="仿宋_GB2312" w:hAnsi="仿宋_GB2312" w:cs="仿宋_GB2312"/>
          <w:szCs w:val="30"/>
          <w:highlight w:val="none"/>
        </w:rPr>
        <w:t>采购清单</w:t>
      </w:r>
    </w:p>
    <w:p>
      <w:pPr>
        <w:spacing w:line="520" w:lineRule="exact"/>
        <w:ind w:firstLine="600" w:firstLineChars="200"/>
        <w:rPr>
          <w:rFonts w:ascii="仿宋_GB2312" w:hAnsi="仿宋_GB2312" w:cs="仿宋_GB2312"/>
          <w:szCs w:val="30"/>
          <w:highlight w:val="none"/>
        </w:rPr>
      </w:pPr>
      <w:r>
        <w:rPr>
          <w:rFonts w:ascii="仿宋_GB2312" w:hAnsi="仿宋_GB2312" w:cs="仿宋_GB2312"/>
          <w:szCs w:val="30"/>
          <w:highlight w:val="none"/>
        </w:rPr>
        <w:t>4</w:t>
      </w:r>
      <w:r>
        <w:rPr>
          <w:rFonts w:hint="eastAsia" w:ascii="仿宋_GB2312" w:hAnsi="仿宋_GB2312" w:cs="仿宋_GB2312"/>
          <w:szCs w:val="30"/>
          <w:highlight w:val="none"/>
        </w:rPr>
        <w:t>.质量标准：达到国家标准规范及公司验收合格标准</w:t>
      </w:r>
    </w:p>
    <w:p>
      <w:pPr>
        <w:spacing w:line="520" w:lineRule="exact"/>
        <w:ind w:firstLine="60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5.发票类别：增值税专用发票</w:t>
      </w:r>
    </w:p>
    <w:p>
      <w:pPr>
        <w:spacing w:line="520" w:lineRule="exact"/>
        <w:ind w:left="2400" w:leftChars="200" w:hanging="1800" w:hangingChars="6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6</w:t>
      </w:r>
      <w:r>
        <w:rPr>
          <w:rFonts w:ascii="仿宋_GB2312" w:hAnsi="仿宋_GB2312" w:cs="仿宋_GB2312"/>
          <w:color w:val="000000"/>
          <w:kern w:val="0"/>
          <w:szCs w:val="30"/>
          <w:highlight w:val="none"/>
        </w:rPr>
        <w:t>.</w:t>
      </w:r>
      <w:r>
        <w:rPr>
          <w:rFonts w:hint="eastAsia" w:ascii="仿宋_GB2312" w:hAnsi="仿宋_GB2312" w:cs="仿宋_GB2312"/>
          <w:color w:val="000000"/>
          <w:kern w:val="0"/>
          <w:szCs w:val="30"/>
          <w:highlight w:val="none"/>
        </w:rPr>
        <w:t>付款期限：本合同生效后，每笔供货在经甲方验收合格及乙方开具符合国家规定的发票并交付甲方后，由甲方向乙方支付。以</w:t>
      </w:r>
      <w:bookmarkStart w:id="4" w:name="_GoBack"/>
      <w:bookmarkEnd w:id="4"/>
      <w:r>
        <w:rPr>
          <w:rFonts w:hint="eastAsia" w:ascii="仿宋_GB2312" w:hAnsi="仿宋_GB2312" w:cs="仿宋_GB2312"/>
          <w:color w:val="000000"/>
          <w:kern w:val="0"/>
          <w:szCs w:val="30"/>
          <w:highlight w:val="none"/>
        </w:rPr>
        <w:t>和各单位签订的合同为准。</w:t>
      </w:r>
    </w:p>
    <w:p>
      <w:pPr>
        <w:spacing w:line="52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二、采购控制价</w:t>
      </w:r>
    </w:p>
    <w:p>
      <w:pPr>
        <w:spacing w:line="520" w:lineRule="exact"/>
        <w:ind w:firstLine="600" w:firstLineChars="200"/>
        <w:rPr>
          <w:rFonts w:hint="default" w:ascii="仿宋_GB2312" w:hAnsi="仿宋_GB2312" w:eastAsia="仿宋_GB2312" w:cs="仿宋_GB2312"/>
          <w:spacing w:val="0"/>
          <w:sz w:val="30"/>
          <w:szCs w:val="30"/>
          <w:highlight w:val="none"/>
          <w:lang w:val="en-US" w:eastAsia="zh-CN"/>
        </w:rPr>
      </w:pPr>
      <w:r>
        <w:rPr>
          <w:rFonts w:hint="eastAsia" w:ascii="仿宋_GB2312" w:hAnsi="仿宋_GB2312" w:cs="仿宋_GB2312"/>
          <w:spacing w:val="0"/>
          <w:sz w:val="30"/>
          <w:szCs w:val="30"/>
          <w:highlight w:val="none"/>
          <w:lang w:val="en-US" w:eastAsia="zh-CN"/>
        </w:rPr>
        <w:t>本项目控制总价为</w:t>
      </w:r>
      <w:r>
        <w:rPr>
          <w:rFonts w:hint="eastAsia" w:ascii="仿宋_GB2312" w:hAnsi="仿宋_GB2312" w:cs="仿宋_GB2312"/>
          <w:spacing w:val="0"/>
          <w:sz w:val="30"/>
          <w:szCs w:val="30"/>
          <w:highlight w:val="none"/>
        </w:rPr>
        <w:t>160070.65</w:t>
      </w:r>
      <w:r>
        <w:rPr>
          <w:rFonts w:hint="eastAsia" w:ascii="仿宋_GB2312" w:hAnsi="仿宋_GB2312" w:cs="仿宋_GB2312"/>
          <w:spacing w:val="0"/>
          <w:sz w:val="30"/>
          <w:szCs w:val="30"/>
          <w:highlight w:val="none"/>
          <w:lang w:val="en-US" w:eastAsia="zh-CN"/>
        </w:rPr>
        <w:t>元（含税），</w:t>
      </w:r>
      <w:r>
        <w:rPr>
          <w:rFonts w:hint="eastAsia" w:ascii="仿宋_GB2312" w:hAnsi="仿宋_GB2312" w:cs="仿宋_GB2312"/>
          <w:spacing w:val="0"/>
          <w:sz w:val="30"/>
          <w:szCs w:val="30"/>
          <w:highlight w:val="none"/>
        </w:rPr>
        <w:t>详见</w:t>
      </w:r>
      <w:r>
        <w:rPr>
          <w:rFonts w:hint="eastAsia" w:ascii="仿宋_GB2312" w:hAnsi="仿宋_GB2312" w:cs="仿宋_GB2312"/>
          <w:spacing w:val="0"/>
          <w:sz w:val="30"/>
          <w:szCs w:val="30"/>
          <w:highlight w:val="none"/>
          <w:lang w:val="en-US" w:eastAsia="zh-CN"/>
        </w:rPr>
        <w:t>第四章</w:t>
      </w:r>
      <w:r>
        <w:rPr>
          <w:rFonts w:hint="eastAsia" w:ascii="仿宋_GB2312" w:hAnsi="仿宋_GB2312" w:cs="仿宋_GB2312"/>
          <w:spacing w:val="0"/>
          <w:sz w:val="30"/>
          <w:szCs w:val="30"/>
          <w:highlight w:val="none"/>
        </w:rPr>
        <w:t>采购清单</w:t>
      </w:r>
      <w:r>
        <w:rPr>
          <w:rFonts w:hint="eastAsia" w:ascii="仿宋_GB2312" w:hAnsi="仿宋_GB2312" w:cs="仿宋_GB2312"/>
          <w:spacing w:val="0"/>
          <w:sz w:val="30"/>
          <w:szCs w:val="30"/>
          <w:highlight w:val="none"/>
          <w:lang w:val="en-US" w:eastAsia="zh-CN"/>
        </w:rPr>
        <w:t>及附件</w:t>
      </w:r>
    </w:p>
    <w:p>
      <w:pPr>
        <w:spacing w:line="520" w:lineRule="exact"/>
        <w:ind w:firstLine="600" w:firstLineChars="200"/>
        <w:rPr>
          <w:rFonts w:ascii="宋体" w:hAnsi="宋体"/>
          <w:b/>
          <w:bCs/>
          <w:szCs w:val="30"/>
          <w:highlight w:val="none"/>
        </w:rPr>
      </w:pPr>
      <w:r>
        <w:rPr>
          <w:rFonts w:hint="eastAsia" w:ascii="黑体" w:hAnsi="黑体" w:eastAsia="黑体" w:cs="黑体"/>
          <w:szCs w:val="30"/>
          <w:highlight w:val="none"/>
        </w:rPr>
        <w:t>三、投标</w:t>
      </w:r>
      <w:r>
        <w:rPr>
          <w:rFonts w:hint="eastAsia" w:ascii="黑体" w:hAnsi="黑体" w:eastAsia="黑体" w:cs="黑体"/>
          <w:szCs w:val="30"/>
          <w:highlight w:val="none"/>
          <w:lang w:val="en-US" w:eastAsia="zh-CN"/>
        </w:rPr>
        <w:t>人</w:t>
      </w:r>
      <w:r>
        <w:rPr>
          <w:rFonts w:hint="eastAsia" w:ascii="黑体" w:hAnsi="黑体" w:eastAsia="黑体" w:cs="黑体"/>
          <w:szCs w:val="30"/>
          <w:highlight w:val="none"/>
        </w:rPr>
        <w:t>资格要求：</w:t>
      </w:r>
    </w:p>
    <w:p>
      <w:pPr>
        <w:spacing w:line="520" w:lineRule="exact"/>
        <w:ind w:firstLine="60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1.需具有独立法人资格，各投标人不得有企业关联或股权关系；</w:t>
      </w:r>
    </w:p>
    <w:p>
      <w:pPr>
        <w:spacing w:line="520" w:lineRule="exact"/>
        <w:ind w:firstLine="60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2.采购公告发布之日起三年内无行贿犯罪等重大违法记录；</w:t>
      </w:r>
    </w:p>
    <w:p>
      <w:pPr>
        <w:spacing w:line="520" w:lineRule="exact"/>
        <w:ind w:firstLine="60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3.通过“信用中国”网站（www.creditchina.gov.cn）、中国政府采购网（www.ccgp.gov.cn）查询，未被列入失信被执行人、重大税收违法案件当事人、政府采购严重违法失信行为记录名单。</w:t>
      </w:r>
    </w:p>
    <w:p>
      <w:pPr>
        <w:spacing w:line="520" w:lineRule="exact"/>
        <w:ind w:firstLine="600" w:firstLineChars="200"/>
        <w:rPr>
          <w:rFonts w:ascii="宋体" w:hAnsi="宋体" w:eastAsia="黑体" w:cs="宋体"/>
          <w:sz w:val="24"/>
          <w:highlight w:val="none"/>
        </w:rPr>
      </w:pPr>
      <w:r>
        <w:rPr>
          <w:rFonts w:hint="eastAsia" w:ascii="黑体" w:hAnsi="黑体" w:eastAsia="黑体" w:cs="黑体"/>
          <w:szCs w:val="30"/>
          <w:highlight w:val="none"/>
        </w:rPr>
        <w:t>四、项目勘察</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1.各拟报名单位需在规定时间内分别联系该项目所涉及的高新电力、高新城维、东风海玉、</w:t>
      </w:r>
      <w:r>
        <w:rPr>
          <w:rFonts w:hint="eastAsia" w:ascii="仿宋_GB2312" w:hAnsi="仿宋_GB2312" w:cs="仿宋_GB2312"/>
          <w:szCs w:val="30"/>
          <w:highlight w:val="none"/>
          <w:lang w:val="en-US" w:eastAsia="zh-CN"/>
        </w:rPr>
        <w:t>环湾商砼、</w:t>
      </w:r>
      <w:r>
        <w:rPr>
          <w:rFonts w:hint="eastAsia" w:ascii="仿宋_GB2312" w:hAnsi="仿宋_GB2312" w:cs="仿宋_GB2312"/>
          <w:szCs w:val="30"/>
          <w:highlight w:val="none"/>
        </w:rPr>
        <w:t>高新能源、海玉建设、高实油气、燧石体育、智能科技等企业进行现场勘察，知悉本项目所需工作服的规格、款式、材质、尺寸、付款方式等必要信息，并填写《项目勘察承诺书》（见附件）。（</w:t>
      </w:r>
      <w:r>
        <w:rPr>
          <w:rFonts w:hint="eastAsia" w:ascii="仿宋_GB2312" w:hAnsi="仿宋_GB2312" w:cs="仿宋_GB2312"/>
          <w:b/>
          <w:bCs/>
          <w:szCs w:val="30"/>
          <w:highlight w:val="none"/>
        </w:rPr>
        <w:t>如缺少该步骤及材料，视为不响应该项目，不得参加该项目后续事项</w:t>
      </w:r>
      <w:r>
        <w:rPr>
          <w:rFonts w:hint="eastAsia" w:ascii="仿宋_GB2312" w:hAnsi="仿宋_GB2312" w:cs="仿宋_GB2312"/>
          <w:szCs w:val="30"/>
          <w:highlight w:val="none"/>
        </w:rPr>
        <w:t>）</w:t>
      </w:r>
    </w:p>
    <w:p>
      <w:pPr>
        <w:spacing w:line="520" w:lineRule="exact"/>
        <w:ind w:firstLine="600" w:firstLineChars="200"/>
        <w:rPr>
          <w:rFonts w:hint="default" w:ascii="仿宋_GB2312" w:hAnsi="仿宋_GB2312" w:cs="仿宋_GB2312"/>
          <w:szCs w:val="30"/>
          <w:highlight w:val="none"/>
          <w:lang w:val="en-US" w:eastAsia="zh-CN"/>
        </w:rPr>
      </w:pPr>
      <w:r>
        <w:rPr>
          <w:rFonts w:hint="eastAsia" w:ascii="仿宋_GB2312" w:hAnsi="仿宋_GB2312" w:cs="仿宋_GB2312"/>
          <w:szCs w:val="30"/>
          <w:highlight w:val="none"/>
        </w:rPr>
        <w:t>2.时间：</w:t>
      </w:r>
      <w:r>
        <w:rPr>
          <w:rFonts w:hint="eastAsia" w:ascii="仿宋_GB2312" w:hAnsi="仿宋_GB2312" w:cs="仿宋_GB2312"/>
          <w:szCs w:val="30"/>
          <w:highlight w:val="none"/>
          <w:lang w:val="en-US" w:eastAsia="zh-CN"/>
        </w:rPr>
        <w:t>资格审查截止日期（2024年5月19日17时00分）之前每天的9:00-11:30,14:00-16:00。</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3.项目勘察联系人：</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高新城维公司：曲经理  15966833705</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海玉建设公司：刘经理  15966823413</w:t>
      </w:r>
    </w:p>
    <w:p>
      <w:pPr>
        <w:spacing w:line="520" w:lineRule="exact"/>
        <w:ind w:firstLine="600" w:firstLineChars="200"/>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高新电力公司：陈经理  15192098851</w:t>
      </w:r>
    </w:p>
    <w:p>
      <w:pPr>
        <w:spacing w:line="520" w:lineRule="exact"/>
        <w:ind w:firstLine="600" w:firstLineChars="200"/>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环湾商砼公司：吕经理  15969888663</w:t>
      </w:r>
    </w:p>
    <w:p>
      <w:pPr>
        <w:spacing w:line="520" w:lineRule="exact"/>
        <w:ind w:firstLine="600" w:firstLineChars="200"/>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高新能源公司：肖经理  13854282783</w:t>
      </w:r>
    </w:p>
    <w:p>
      <w:pPr>
        <w:spacing w:line="520" w:lineRule="exact"/>
        <w:ind w:firstLine="600" w:firstLineChars="200"/>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高实油气公司：刘经理  15966823413</w:t>
      </w:r>
    </w:p>
    <w:p>
      <w:pPr>
        <w:spacing w:line="520" w:lineRule="exact"/>
        <w:ind w:firstLine="600" w:firstLineChars="200"/>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燧石体育公司：苟经理  13969720534</w:t>
      </w:r>
    </w:p>
    <w:p>
      <w:pPr>
        <w:spacing w:line="520" w:lineRule="exact"/>
        <w:ind w:firstLine="600" w:firstLineChars="200"/>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智能科技公司：孙经理  13361278947</w:t>
      </w:r>
    </w:p>
    <w:p>
      <w:pPr>
        <w:spacing w:line="52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五、资格审查</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1.截止时间：2024年</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19</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17</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00</w:t>
      </w:r>
      <w:r>
        <w:rPr>
          <w:rFonts w:hint="eastAsia" w:ascii="仿宋_GB2312" w:hAnsi="仿宋_GB2312" w:cs="仿宋_GB2312"/>
          <w:szCs w:val="30"/>
          <w:highlight w:val="none"/>
        </w:rPr>
        <w:t>分。</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2.预审方式：投标人将资格审查所需材料附在一个文档里，在截止时间前发送至邮箱</w:t>
      </w:r>
      <w:r>
        <w:rPr>
          <w:rFonts w:hint="eastAsia" w:ascii="仿宋_GB2312" w:hAnsi="仿宋_GB2312" w:cs="仿宋_GB2312"/>
          <w:szCs w:val="30"/>
          <w:highlight w:val="none"/>
          <w:lang w:val="en-US" w:eastAsia="zh-CN"/>
        </w:rPr>
        <w:t>gdgxsy@163.com</w:t>
      </w:r>
      <w:r>
        <w:rPr>
          <w:rFonts w:hint="eastAsia" w:ascii="仿宋_GB2312" w:hAnsi="仿宋_GB2312" w:cs="仿宋_GB2312"/>
          <w:szCs w:val="30"/>
          <w:highlight w:val="none"/>
        </w:rPr>
        <w:t>。邮件标题为投标人名称+项目名称，正文备注联系人、联系方式、招标文件接收邮箱地址，审批通过后，通过邮箱向投标人发放招标文件。</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3.资格审查材料：营业执照复印件；法定代表人身份证明；法定代表人授权委托书；中国裁判文书网（http://wenshu.court.gov.cn)分别查询供应商、法定代表人无行贿犯罪记录查询网页截图；“信用中国”网站、中国政府采购网查询网页截图等资料；《项目勘察承诺书》；以上材料均需加盖投标人公章。</w:t>
      </w:r>
    </w:p>
    <w:p>
      <w:pPr>
        <w:spacing w:line="520" w:lineRule="exact"/>
        <w:ind w:firstLine="600" w:firstLineChars="200"/>
        <w:rPr>
          <w:rFonts w:ascii="宋体" w:hAnsi="宋体" w:cs="宋体"/>
          <w:szCs w:val="30"/>
          <w:highlight w:val="none"/>
        </w:rPr>
      </w:pPr>
      <w:r>
        <w:rPr>
          <w:rFonts w:hint="eastAsia" w:ascii="黑体" w:hAnsi="黑体" w:eastAsia="黑体" w:cs="黑体"/>
          <w:szCs w:val="30"/>
          <w:highlight w:val="none"/>
        </w:rPr>
        <w:t>六、投标文件递交时间及地点</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1.时间：2024年</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25</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13</w:t>
      </w:r>
      <w:r>
        <w:rPr>
          <w:rFonts w:hint="eastAsia" w:ascii="仿宋_GB2312" w:hAnsi="仿宋_GB2312" w:cs="仿宋_GB2312"/>
          <w:szCs w:val="30"/>
          <w:highlight w:val="none"/>
        </w:rPr>
        <w:t>时00分至</w:t>
      </w:r>
      <w:r>
        <w:rPr>
          <w:rFonts w:hint="eastAsia" w:ascii="仿宋_GB2312" w:hAnsi="仿宋_GB2312" w:cs="仿宋_GB2312"/>
          <w:szCs w:val="30"/>
          <w:highlight w:val="none"/>
          <w:lang w:val="en-US" w:eastAsia="zh-CN"/>
        </w:rPr>
        <w:t>13</w:t>
      </w:r>
      <w:r>
        <w:rPr>
          <w:rFonts w:hint="eastAsia" w:ascii="仿宋_GB2312" w:hAnsi="仿宋_GB2312" w:cs="仿宋_GB2312"/>
          <w:szCs w:val="30"/>
          <w:highlight w:val="none"/>
        </w:rPr>
        <w:t>时30分。</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2.地点：青岛高新区河东路以北、岙东路以东高新电力4楼会议室。</w:t>
      </w:r>
    </w:p>
    <w:p>
      <w:pPr>
        <w:spacing w:line="52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七、开标时间及地点</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1.时间：2024年</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25</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13</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30</w:t>
      </w:r>
      <w:r>
        <w:rPr>
          <w:rFonts w:hint="eastAsia" w:ascii="仿宋_GB2312" w:hAnsi="仿宋_GB2312" w:cs="仿宋_GB2312"/>
          <w:szCs w:val="30"/>
          <w:highlight w:val="none"/>
        </w:rPr>
        <w:t>分。</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2.地点：青岛高新区河东路以北、岙东路以东高新电力4楼会议室。</w:t>
      </w:r>
    </w:p>
    <w:p>
      <w:pPr>
        <w:spacing w:line="520" w:lineRule="exact"/>
        <w:ind w:firstLine="600" w:firstLineChars="200"/>
        <w:rPr>
          <w:rFonts w:ascii="宋体" w:hAnsi="宋体" w:cs="宋体"/>
          <w:szCs w:val="30"/>
          <w:highlight w:val="none"/>
        </w:rPr>
      </w:pPr>
      <w:r>
        <w:rPr>
          <w:rFonts w:hint="eastAsia" w:ascii="黑体" w:hAnsi="黑体" w:eastAsia="黑体" w:cs="黑体"/>
          <w:szCs w:val="30"/>
          <w:highlight w:val="none"/>
        </w:rPr>
        <w:t>八、联系方式</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1.采购人：青岛高新实业集团有限公司</w:t>
      </w:r>
    </w:p>
    <w:p>
      <w:pPr>
        <w:spacing w:line="520" w:lineRule="exact"/>
        <w:ind w:firstLine="600" w:firstLineChars="200"/>
        <w:rPr>
          <w:rFonts w:hint="eastAsia" w:ascii="仿宋_GB2312" w:hAnsi="仿宋_GB2312" w:eastAsia="仿宋_GB2312" w:cs="仿宋_GB2312"/>
          <w:szCs w:val="30"/>
          <w:highlight w:val="none"/>
          <w:lang w:val="en-US" w:eastAsia="zh-CN"/>
        </w:rPr>
      </w:pPr>
      <w:r>
        <w:rPr>
          <w:rFonts w:hint="eastAsia" w:ascii="仿宋_GB2312" w:hAnsi="仿宋_GB2312" w:cs="仿宋_GB2312"/>
          <w:szCs w:val="30"/>
          <w:highlight w:val="none"/>
        </w:rPr>
        <w:t>2.联系人：</w:t>
      </w:r>
      <w:r>
        <w:rPr>
          <w:rFonts w:hint="eastAsia"/>
          <w:highlight w:val="none"/>
          <w:lang w:val="en-US" w:eastAsia="zh-CN"/>
        </w:rPr>
        <w:t>王工</w:t>
      </w:r>
    </w:p>
    <w:p>
      <w:pPr>
        <w:spacing w:line="520" w:lineRule="exact"/>
        <w:ind w:firstLine="600" w:firstLineChars="200"/>
        <w:rPr>
          <w:rFonts w:hint="default" w:ascii="仿宋_GB2312" w:hAnsi="仿宋_GB2312" w:eastAsia="仿宋_GB2312" w:cs="仿宋_GB2312"/>
          <w:szCs w:val="30"/>
          <w:highlight w:val="none"/>
          <w:lang w:val="en-US" w:eastAsia="zh-CN"/>
        </w:rPr>
      </w:pPr>
      <w:r>
        <w:rPr>
          <w:rFonts w:hint="eastAsia" w:ascii="仿宋_GB2312" w:hAnsi="仿宋_GB2312" w:cs="仿宋_GB2312"/>
          <w:szCs w:val="30"/>
          <w:highlight w:val="none"/>
        </w:rPr>
        <w:t>3.电  话：</w:t>
      </w:r>
      <w:r>
        <w:rPr>
          <w:rFonts w:hint="eastAsia"/>
          <w:highlight w:val="none"/>
          <w:lang w:val="en-US" w:eastAsia="zh-CN"/>
        </w:rPr>
        <w:t>15092048318</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4.地  址：青岛高新区岙东路101号，高实集团</w:t>
      </w:r>
    </w:p>
    <w:p>
      <w:pPr>
        <w:spacing w:line="520" w:lineRule="exact"/>
        <w:ind w:firstLine="600" w:firstLineChars="200"/>
        <w:rPr>
          <w:rFonts w:ascii="宋体" w:hAnsi="宋体" w:cs="宋体"/>
          <w:szCs w:val="30"/>
          <w:highlight w:val="none"/>
        </w:rPr>
      </w:pPr>
    </w:p>
    <w:p>
      <w:pPr>
        <w:spacing w:line="520" w:lineRule="exact"/>
        <w:ind w:firstLine="600" w:firstLineChars="200"/>
        <w:rPr>
          <w:rFonts w:ascii="宋体" w:hAnsi="宋体" w:cs="宋体"/>
          <w:szCs w:val="30"/>
          <w:highlight w:val="none"/>
        </w:rPr>
      </w:pPr>
    </w:p>
    <w:p>
      <w:pPr>
        <w:spacing w:line="520" w:lineRule="exact"/>
        <w:ind w:firstLine="4500" w:firstLineChars="1500"/>
        <w:rPr>
          <w:rFonts w:ascii="仿宋_GB2312" w:hAnsi="仿宋_GB2312" w:cs="仿宋_GB2312"/>
          <w:szCs w:val="30"/>
          <w:highlight w:val="none"/>
        </w:rPr>
      </w:pPr>
      <w:r>
        <w:rPr>
          <w:rFonts w:hint="eastAsia" w:ascii="仿宋_GB2312" w:hAnsi="仿宋_GB2312" w:cs="仿宋_GB2312"/>
          <w:szCs w:val="30"/>
          <w:highlight w:val="none"/>
        </w:rPr>
        <w:t>青岛高新实业集团有限公司</w:t>
      </w:r>
    </w:p>
    <w:p>
      <w:pPr>
        <w:spacing w:line="520" w:lineRule="exact"/>
        <w:ind w:firstLine="5400" w:firstLineChars="1800"/>
        <w:rPr>
          <w:rFonts w:ascii="仿宋_GB2312" w:hAnsi="仿宋_GB2312" w:cs="仿宋_GB2312"/>
          <w:szCs w:val="30"/>
          <w:highlight w:val="none"/>
        </w:rPr>
      </w:pPr>
      <w:r>
        <w:rPr>
          <w:rFonts w:hint="eastAsia" w:ascii="仿宋_GB2312" w:hAnsi="仿宋_GB2312" w:cs="仿宋_GB2312"/>
          <w:szCs w:val="30"/>
          <w:highlight w:val="none"/>
        </w:rPr>
        <w:t>2024年</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15</w:t>
      </w:r>
      <w:r>
        <w:rPr>
          <w:rFonts w:hint="eastAsia" w:ascii="仿宋_GB2312" w:hAnsi="仿宋_GB2312" w:cs="仿宋_GB2312"/>
          <w:szCs w:val="30"/>
          <w:highlight w:val="none"/>
        </w:rPr>
        <w:t>日</w:t>
      </w:r>
    </w:p>
    <w:p>
      <w:pPr>
        <w:spacing w:afterLines="50" w:line="520" w:lineRule="exact"/>
        <w:ind w:right="278"/>
        <w:jc w:val="center"/>
        <w:outlineLvl w:val="0"/>
        <w:rPr>
          <w:rFonts w:ascii="宋体" w:hAnsi="宋体"/>
          <w:b/>
          <w:color w:val="000000"/>
          <w:spacing w:val="8"/>
          <w:szCs w:val="30"/>
          <w:highlight w:val="none"/>
        </w:rPr>
        <w:sectPr>
          <w:headerReference r:id="rId3" w:type="first"/>
          <w:footerReference r:id="rId5" w:type="first"/>
          <w:footerReference r:id="rId4" w:type="default"/>
          <w:pgSz w:w="11906" w:h="16838"/>
          <w:pgMar w:top="2098" w:right="1474" w:bottom="1984" w:left="1587" w:header="851" w:footer="992" w:gutter="0"/>
          <w:pgNumType w:fmt="numberInDash" w:start="1"/>
          <w:cols w:space="720" w:num="1"/>
          <w:titlePg/>
          <w:docGrid w:linePitch="312" w:charSpace="0"/>
        </w:sectPr>
      </w:pPr>
      <w:bookmarkStart w:id="0" w:name="_Toc226388022"/>
      <w:bookmarkStart w:id="1" w:name="_Toc226387921"/>
      <w:bookmarkStart w:id="2" w:name="_Toc226388165"/>
    </w:p>
    <w:bookmarkEnd w:id="0"/>
    <w:bookmarkEnd w:id="1"/>
    <w:bookmarkEnd w:id="2"/>
    <w:p>
      <w:pPr>
        <w:autoSpaceDE w:val="0"/>
        <w:autoSpaceDN w:val="0"/>
        <w:adjustRightInd w:val="0"/>
        <w:spacing w:line="360" w:lineRule="auto"/>
        <w:outlineLvl w:val="0"/>
        <w:rPr>
          <w:rFonts w:ascii="黑体" w:hAnsi="黑体" w:eastAsia="黑体" w:cs="黑体"/>
          <w:szCs w:val="30"/>
          <w:highlight w:val="none"/>
        </w:rPr>
      </w:pPr>
      <w:r>
        <w:rPr>
          <w:rFonts w:hint="eastAsia" w:ascii="黑体" w:hAnsi="黑体" w:eastAsia="黑体" w:cs="黑体"/>
          <w:szCs w:val="30"/>
          <w:highlight w:val="none"/>
        </w:rPr>
        <w:t>附件</w:t>
      </w:r>
    </w:p>
    <w:p>
      <w:pPr>
        <w:autoSpaceDE w:val="0"/>
        <w:autoSpaceDN w:val="0"/>
        <w:adjustRightInd w:val="0"/>
        <w:spacing w:line="360" w:lineRule="auto"/>
        <w:jc w:val="center"/>
        <w:outlineLvl w:val="0"/>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法定代表人身份证明</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color w:val="000000"/>
          <w:sz w:val="28"/>
          <w:szCs w:val="28"/>
          <w:highlight w:val="none"/>
        </w:rPr>
      </w:pPr>
      <w:r>
        <w:rPr>
          <w:rFonts w:hint="eastAsia" w:ascii="仿宋_GB2312" w:hAnsi="仿宋_GB2312" w:cs="仿宋_GB2312"/>
          <w:color w:val="000000"/>
          <w:sz w:val="28"/>
          <w:szCs w:val="28"/>
          <w:highlight w:val="none"/>
        </w:rPr>
        <w:t>供应商名称：</w:t>
      </w:r>
    </w:p>
    <w:p>
      <w:pPr>
        <w:spacing w:line="360" w:lineRule="auto"/>
        <w:rPr>
          <w:rFonts w:ascii="仿宋_GB2312" w:hAnsi="仿宋_GB2312" w:cs="仿宋_GB2312"/>
          <w:color w:val="000000"/>
          <w:sz w:val="28"/>
          <w:szCs w:val="28"/>
          <w:highlight w:val="none"/>
        </w:rPr>
      </w:pPr>
      <w:r>
        <w:rPr>
          <w:rFonts w:hint="eastAsia" w:ascii="仿宋_GB2312" w:hAnsi="仿宋_GB2312" w:cs="仿宋_GB2312"/>
          <w:color w:val="000000"/>
          <w:sz w:val="28"/>
          <w:szCs w:val="28"/>
          <w:highlight w:val="none"/>
        </w:rPr>
        <w:t>单位性质：</w:t>
      </w:r>
    </w:p>
    <w:p>
      <w:pPr>
        <w:spacing w:line="360" w:lineRule="auto"/>
        <w:rPr>
          <w:rFonts w:ascii="仿宋_GB2312" w:hAnsi="仿宋_GB2312" w:cs="仿宋_GB2312"/>
          <w:color w:val="000000"/>
          <w:sz w:val="28"/>
          <w:szCs w:val="28"/>
          <w:highlight w:val="none"/>
        </w:rPr>
      </w:pPr>
      <w:r>
        <w:rPr>
          <w:rFonts w:hint="eastAsia" w:ascii="仿宋_GB2312" w:hAnsi="仿宋_GB2312" w:cs="仿宋_GB2312"/>
          <w:color w:val="000000"/>
          <w:sz w:val="28"/>
          <w:szCs w:val="28"/>
          <w:highlight w:val="none"/>
        </w:rPr>
        <w:t>地址：</w:t>
      </w:r>
    </w:p>
    <w:p>
      <w:pPr>
        <w:spacing w:line="360" w:lineRule="auto"/>
        <w:rPr>
          <w:rFonts w:ascii="仿宋_GB2312" w:hAnsi="仿宋_GB2312" w:cs="仿宋_GB2312"/>
          <w:color w:val="000000"/>
          <w:sz w:val="28"/>
          <w:szCs w:val="28"/>
          <w:highlight w:val="none"/>
        </w:rPr>
      </w:pPr>
      <w:r>
        <w:rPr>
          <w:rFonts w:hint="eastAsia" w:ascii="仿宋_GB2312" w:hAnsi="仿宋_GB2312" w:cs="仿宋_GB2312"/>
          <w:color w:val="000000"/>
          <w:sz w:val="28"/>
          <w:szCs w:val="28"/>
          <w:highlight w:val="none"/>
        </w:rPr>
        <w:t>成立时间：年月日</w:t>
      </w:r>
    </w:p>
    <w:p>
      <w:pPr>
        <w:spacing w:line="360" w:lineRule="auto"/>
        <w:rPr>
          <w:rFonts w:ascii="仿宋_GB2312" w:hAnsi="仿宋_GB2312" w:cs="仿宋_GB2312"/>
          <w:color w:val="000000"/>
          <w:sz w:val="28"/>
          <w:szCs w:val="28"/>
          <w:highlight w:val="none"/>
        </w:rPr>
      </w:pPr>
      <w:r>
        <w:rPr>
          <w:rFonts w:hint="eastAsia" w:ascii="仿宋_GB2312" w:hAnsi="仿宋_GB2312" w:cs="仿宋_GB2312"/>
          <w:color w:val="000000"/>
          <w:sz w:val="28"/>
          <w:szCs w:val="28"/>
          <w:highlight w:val="none"/>
        </w:rPr>
        <w:t>经营期限：</w:t>
      </w:r>
    </w:p>
    <w:p>
      <w:pPr>
        <w:spacing w:line="360" w:lineRule="auto"/>
        <w:rPr>
          <w:rFonts w:ascii="仿宋_GB2312" w:hAnsi="仿宋_GB2312" w:cs="仿宋_GB2312"/>
          <w:color w:val="000000"/>
          <w:sz w:val="28"/>
          <w:szCs w:val="28"/>
          <w:highlight w:val="none"/>
        </w:rPr>
      </w:pPr>
    </w:p>
    <w:p>
      <w:pPr>
        <w:spacing w:line="360" w:lineRule="auto"/>
        <w:rPr>
          <w:rFonts w:ascii="仿宋_GB2312" w:hAnsi="仿宋_GB2312" w:cs="仿宋_GB2312"/>
          <w:color w:val="000000"/>
          <w:sz w:val="28"/>
          <w:szCs w:val="28"/>
          <w:highlight w:val="none"/>
        </w:rPr>
      </w:pPr>
      <w:r>
        <w:rPr>
          <w:rFonts w:hint="eastAsia" w:ascii="仿宋_GB2312" w:hAnsi="仿宋_GB2312" w:cs="仿宋_GB2312"/>
          <w:color w:val="000000"/>
          <w:sz w:val="28"/>
          <w:szCs w:val="28"/>
          <w:highlight w:val="none"/>
        </w:rPr>
        <w:t>姓名： 性别： 年龄：职务：</w:t>
      </w:r>
    </w:p>
    <w:p>
      <w:pPr>
        <w:spacing w:line="360" w:lineRule="auto"/>
        <w:rPr>
          <w:rFonts w:ascii="仿宋_GB2312" w:hAnsi="仿宋_GB2312" w:cs="仿宋_GB2312"/>
          <w:color w:val="000000"/>
          <w:sz w:val="28"/>
          <w:szCs w:val="28"/>
          <w:highlight w:val="none"/>
        </w:rPr>
      </w:pPr>
      <w:r>
        <w:rPr>
          <w:rFonts w:hint="eastAsia" w:ascii="仿宋_GB2312" w:hAnsi="仿宋_GB2312" w:cs="仿宋_GB2312"/>
          <w:color w:val="000000"/>
          <w:sz w:val="28"/>
          <w:szCs w:val="28"/>
          <w:highlight w:val="none"/>
        </w:rPr>
        <w:t>系 （投标人名称）的法定代表人。</w:t>
      </w:r>
    </w:p>
    <w:p>
      <w:pPr>
        <w:spacing w:line="360" w:lineRule="auto"/>
        <w:ind w:firstLine="560" w:firstLineChars="200"/>
        <w:rPr>
          <w:rFonts w:ascii="仿宋_GB2312" w:hAnsi="仿宋_GB2312" w:cs="仿宋_GB2312"/>
          <w:color w:val="000000"/>
          <w:sz w:val="28"/>
          <w:szCs w:val="28"/>
          <w:highlight w:val="none"/>
        </w:rPr>
      </w:pPr>
      <w:r>
        <w:rPr>
          <w:rFonts w:hint="eastAsia" w:ascii="仿宋_GB2312" w:hAnsi="仿宋_GB2312" w:cs="仿宋_GB2312"/>
          <w:color w:val="000000"/>
          <w:sz w:val="28"/>
          <w:szCs w:val="28"/>
          <w:highlight w:val="none"/>
        </w:rPr>
        <w:t>特此证明。</w:t>
      </w:r>
    </w:p>
    <w:p>
      <w:pPr>
        <w:spacing w:line="360" w:lineRule="auto"/>
        <w:rPr>
          <w:rFonts w:ascii="仿宋_GB2312" w:hAnsi="仿宋_GB2312" w:cs="仿宋_GB2312"/>
          <w:color w:val="000000"/>
          <w:sz w:val="28"/>
          <w:szCs w:val="28"/>
          <w:highlight w:val="none"/>
        </w:rPr>
      </w:pPr>
    </w:p>
    <w:p>
      <w:pPr>
        <w:spacing w:line="360" w:lineRule="auto"/>
        <w:rPr>
          <w:rFonts w:ascii="仿宋_GB2312" w:hAnsi="仿宋_GB2312" w:cs="仿宋_GB2312"/>
          <w:color w:val="000000"/>
          <w:sz w:val="28"/>
          <w:szCs w:val="28"/>
          <w:highlight w:val="none"/>
        </w:rPr>
      </w:pPr>
      <w:r>
        <w:rPr>
          <w:rFonts w:hint="eastAsia" w:ascii="仿宋_GB2312" w:hAnsi="仿宋_GB2312" w:cs="仿宋_GB2312"/>
          <w:color w:val="000000"/>
          <w:sz w:val="28"/>
          <w:szCs w:val="28"/>
          <w:highlight w:val="none"/>
        </w:rPr>
        <w:t>附：法定代表人身份证复印件。</w:t>
      </w:r>
    </w:p>
    <w:p>
      <w:pPr>
        <w:spacing w:line="360" w:lineRule="auto"/>
        <w:rPr>
          <w:rFonts w:ascii="仿宋_GB2312" w:hAnsi="仿宋_GB2312" w:cs="仿宋_GB2312"/>
          <w:color w:val="000000"/>
          <w:sz w:val="28"/>
          <w:szCs w:val="28"/>
          <w:highlight w:val="none"/>
        </w:rPr>
      </w:pPr>
    </w:p>
    <w:p>
      <w:pPr>
        <w:spacing w:line="360" w:lineRule="auto"/>
        <w:rPr>
          <w:rFonts w:ascii="仿宋_GB2312" w:hAnsi="仿宋_GB2312" w:cs="仿宋_GB2312"/>
          <w:color w:val="000000"/>
          <w:sz w:val="28"/>
          <w:szCs w:val="28"/>
          <w:highlight w:val="none"/>
        </w:rPr>
      </w:pPr>
    </w:p>
    <w:p>
      <w:pPr>
        <w:spacing w:line="360" w:lineRule="auto"/>
        <w:rPr>
          <w:rFonts w:ascii="仿宋_GB2312" w:hAnsi="仿宋_GB2312" w:cs="仿宋_GB2312"/>
          <w:color w:val="000000"/>
          <w:sz w:val="28"/>
          <w:szCs w:val="28"/>
          <w:highlight w:val="none"/>
        </w:rPr>
      </w:pPr>
      <w:r>
        <w:rPr>
          <w:rFonts w:hint="eastAsia" w:ascii="仿宋_GB2312" w:hAnsi="仿宋_GB2312" w:cs="仿宋_GB2312"/>
          <w:color w:val="000000"/>
          <w:sz w:val="28"/>
          <w:szCs w:val="28"/>
          <w:highlight w:val="none"/>
        </w:rPr>
        <w:t xml:space="preserve">                       投标人：（公章）</w:t>
      </w:r>
    </w:p>
    <w:p>
      <w:pPr>
        <w:spacing w:line="360" w:lineRule="auto"/>
        <w:rPr>
          <w:rFonts w:ascii="仿宋_GB2312" w:hAnsi="仿宋_GB2312" w:cs="仿宋_GB2312"/>
          <w:color w:val="000000"/>
          <w:sz w:val="28"/>
          <w:szCs w:val="28"/>
          <w:highlight w:val="none"/>
        </w:rPr>
      </w:pPr>
      <w:r>
        <w:rPr>
          <w:rFonts w:hint="eastAsia" w:ascii="仿宋_GB2312" w:hAnsi="仿宋_GB2312" w:cs="仿宋_GB2312"/>
          <w:color w:val="000000"/>
          <w:sz w:val="28"/>
          <w:szCs w:val="28"/>
          <w:highlight w:val="none"/>
        </w:rPr>
        <w:t xml:space="preserve">年月 日           </w:t>
      </w:r>
    </w:p>
    <w:p>
      <w:pPr>
        <w:pStyle w:val="3"/>
        <w:spacing w:before="0" w:after="0" w:line="360" w:lineRule="auto"/>
        <w:rPr>
          <w:rFonts w:ascii="仿宋_GB2312" w:hAnsi="仿宋_GB2312" w:eastAsia="仿宋_GB2312" w:cs="仿宋_GB2312"/>
          <w:kern w:val="1"/>
          <w:sz w:val="28"/>
          <w:szCs w:val="28"/>
          <w:highlight w:val="none"/>
        </w:rPr>
      </w:pPr>
      <w:r>
        <w:rPr>
          <w:rStyle w:val="30"/>
          <w:rFonts w:hint="eastAsia" w:ascii="仿宋_GB2312" w:hAnsi="仿宋_GB2312" w:eastAsia="仿宋_GB2312" w:cs="仿宋_GB2312"/>
          <w:sz w:val="28"/>
          <w:szCs w:val="28"/>
          <w:highlight w:val="none"/>
        </w:rPr>
        <w:br w:type="page"/>
      </w:r>
      <w:bookmarkStart w:id="3" w:name="_Toc8859"/>
      <w:r>
        <w:rPr>
          <w:rFonts w:hint="eastAsia" w:ascii="黑体" w:hAnsi="黑体" w:cs="黑体"/>
          <w:b w:val="0"/>
          <w:bCs w:val="0"/>
          <w:kern w:val="1"/>
          <w:sz w:val="30"/>
          <w:szCs w:val="30"/>
          <w:highlight w:val="none"/>
        </w:rPr>
        <w:t>附件</w:t>
      </w:r>
    </w:p>
    <w:p>
      <w:pPr>
        <w:autoSpaceDE w:val="0"/>
        <w:autoSpaceDN w:val="0"/>
        <w:adjustRightInd w:val="0"/>
        <w:spacing w:line="360" w:lineRule="auto"/>
        <w:jc w:val="center"/>
        <w:outlineLvl w:val="0"/>
        <w:rPr>
          <w:rFonts w:ascii="仿宋_GB2312" w:hAnsi="仿宋_GB2312" w:cs="仿宋_GB2312"/>
          <w:b/>
          <w:bCs/>
          <w:kern w:val="1"/>
          <w:sz w:val="28"/>
          <w:szCs w:val="28"/>
          <w:highlight w:val="none"/>
        </w:rPr>
      </w:pPr>
      <w:r>
        <w:rPr>
          <w:rFonts w:hint="eastAsia" w:ascii="方正小标宋_GBK" w:hAnsi="方正小标宋_GBK" w:eastAsia="方正小标宋_GBK" w:cs="方正小标宋_GBK"/>
          <w:kern w:val="1"/>
          <w:sz w:val="36"/>
          <w:szCs w:val="36"/>
          <w:highlight w:val="none"/>
        </w:rPr>
        <w:t>法定代表人授权委托书</w:t>
      </w:r>
      <w:bookmarkEnd w:id="3"/>
    </w:p>
    <w:p>
      <w:pPr>
        <w:autoSpaceDE w:val="0"/>
        <w:autoSpaceDN w:val="0"/>
        <w:adjustRightInd w:val="0"/>
        <w:spacing w:line="360" w:lineRule="auto"/>
        <w:ind w:firstLine="480"/>
        <w:rPr>
          <w:rFonts w:ascii="仿宋_GB2312" w:hAnsi="仿宋_GB2312" w:cs="仿宋_GB2312"/>
          <w:kern w:val="1"/>
          <w:sz w:val="28"/>
          <w:szCs w:val="28"/>
          <w:highlight w:val="none"/>
        </w:rPr>
      </w:pPr>
      <w:r>
        <w:rPr>
          <w:rStyle w:val="30"/>
          <w:rFonts w:hint="eastAsia" w:ascii="仿宋_GB2312" w:hAnsi="仿宋_GB2312" w:eastAsia="仿宋_GB2312" w:cs="仿宋_GB2312"/>
          <w:sz w:val="28"/>
          <w:szCs w:val="28"/>
          <w:highlight w:val="none"/>
        </w:rPr>
        <w:t>我</w:t>
      </w:r>
      <w:r>
        <w:rPr>
          <w:rFonts w:hint="eastAsia" w:ascii="仿宋_GB2312" w:hAnsi="仿宋_GB2312" w:cs="仿宋_GB2312"/>
          <w:kern w:val="1"/>
          <w:sz w:val="28"/>
          <w:szCs w:val="28"/>
          <w:highlight w:val="none"/>
          <w:u w:val="single"/>
        </w:rPr>
        <w:t xml:space="preserve">       （姓名） </w:t>
      </w:r>
      <w:r>
        <w:rPr>
          <w:rStyle w:val="30"/>
          <w:rFonts w:hint="eastAsia" w:ascii="仿宋_GB2312" w:hAnsi="仿宋_GB2312" w:eastAsia="仿宋_GB2312" w:cs="仿宋_GB2312"/>
          <w:sz w:val="28"/>
          <w:szCs w:val="28"/>
          <w:highlight w:val="none"/>
        </w:rPr>
        <w:t>系</w:t>
      </w:r>
      <w:r>
        <w:rPr>
          <w:rFonts w:hint="eastAsia" w:ascii="仿宋_GB2312" w:hAnsi="仿宋_GB2312" w:cs="仿宋_GB2312"/>
          <w:kern w:val="1"/>
          <w:sz w:val="28"/>
          <w:szCs w:val="28"/>
          <w:highlight w:val="none"/>
          <w:u w:val="single"/>
        </w:rPr>
        <w:t xml:space="preserve">      （投标人名称）</w:t>
      </w:r>
      <w:r>
        <w:rPr>
          <w:rStyle w:val="30"/>
          <w:rFonts w:hint="eastAsia" w:ascii="仿宋_GB2312" w:hAnsi="仿宋_GB2312" w:eastAsia="仿宋_GB2312" w:cs="仿宋_GB2312"/>
          <w:sz w:val="28"/>
          <w:szCs w:val="28"/>
          <w:highlight w:val="none"/>
        </w:rPr>
        <w:t>法定代表人，现授权委托我公司的</w:t>
      </w:r>
      <w:r>
        <w:rPr>
          <w:rFonts w:hint="eastAsia" w:ascii="仿宋_GB2312" w:hAnsi="仿宋_GB2312" w:cs="仿宋_GB2312"/>
          <w:kern w:val="1"/>
          <w:sz w:val="28"/>
          <w:szCs w:val="28"/>
          <w:highlight w:val="none"/>
          <w:u w:val="single"/>
        </w:rPr>
        <w:t>（姓名）</w:t>
      </w:r>
      <w:r>
        <w:rPr>
          <w:rStyle w:val="30"/>
          <w:rFonts w:hint="eastAsia" w:ascii="仿宋_GB2312" w:hAnsi="仿宋_GB2312" w:eastAsia="仿宋_GB2312" w:cs="仿宋_GB2312"/>
          <w:sz w:val="28"/>
          <w:szCs w:val="28"/>
          <w:highlight w:val="none"/>
        </w:rPr>
        <w:t>为我公司本次项目的授权代表，代表我方办理本次投标、签约等相关事宜，签署全部有关的文件、协议、合同并具有法律效力。</w:t>
      </w:r>
    </w:p>
    <w:p>
      <w:pPr>
        <w:autoSpaceDE w:val="0"/>
        <w:autoSpaceDN w:val="0"/>
        <w:adjustRightInd w:val="0"/>
        <w:spacing w:line="360" w:lineRule="auto"/>
        <w:ind w:firstLine="48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被授权代表无权转让委托权。特此授权。</w:t>
      </w:r>
    </w:p>
    <w:p>
      <w:pPr>
        <w:autoSpaceDE w:val="0"/>
        <w:autoSpaceDN w:val="0"/>
        <w:adjustRightInd w:val="0"/>
        <w:spacing w:line="360" w:lineRule="auto"/>
        <w:ind w:firstLine="480"/>
        <w:rPr>
          <w:rFonts w:ascii="仿宋_GB2312" w:hAnsi="仿宋_GB2312" w:cs="仿宋_GB2312"/>
          <w:kern w:val="1"/>
          <w:sz w:val="28"/>
          <w:szCs w:val="28"/>
          <w:highlight w:val="none"/>
        </w:rPr>
      </w:pPr>
      <w:r>
        <w:rPr>
          <w:rStyle w:val="30"/>
          <w:rFonts w:hint="eastAsia" w:ascii="仿宋_GB2312" w:hAnsi="仿宋_GB2312" w:eastAsia="仿宋_GB2312" w:cs="仿宋_GB2312"/>
          <w:sz w:val="28"/>
          <w:szCs w:val="28"/>
          <w:highlight w:val="none"/>
        </w:rPr>
        <w:t>本授权委托书于年月日起签字生效,特此声明。</w:t>
      </w:r>
    </w:p>
    <w:p>
      <w:pPr>
        <w:autoSpaceDE w:val="0"/>
        <w:autoSpaceDN w:val="0"/>
        <w:adjustRightInd w:val="0"/>
        <w:spacing w:line="360" w:lineRule="auto"/>
        <w:jc w:val="center"/>
        <w:rPr>
          <w:rFonts w:ascii="仿宋_GB2312" w:hAnsi="仿宋_GB2312" w:cs="仿宋_GB2312"/>
          <w:kern w:val="1"/>
          <w:sz w:val="28"/>
          <w:szCs w:val="28"/>
          <w:highlight w:val="none"/>
        </w:rPr>
      </w:pPr>
      <w:r>
        <w:rPr>
          <w:rFonts w:hint="eastAsia" w:ascii="仿宋_GB2312" w:hAnsi="仿宋_GB2312" w:cs="仿宋_GB2312"/>
          <w:kern w:val="1"/>
          <w:sz w:val="28"/>
          <w:szCs w:val="28"/>
          <w:highlight w:val="none"/>
        </w:rPr>
        <w:t>(附法人代表身份证以及被授权代表身份证复印件)</w:t>
      </w:r>
    </w:p>
    <w:p>
      <w:pPr>
        <w:autoSpaceDE w:val="0"/>
        <w:autoSpaceDN w:val="0"/>
        <w:adjustRightInd w:val="0"/>
        <w:spacing w:line="360" w:lineRule="auto"/>
        <w:jc w:val="center"/>
        <w:rPr>
          <w:rFonts w:ascii="仿宋_GB2312" w:hAnsi="仿宋_GB2312" w:cs="仿宋_GB2312"/>
          <w:kern w:val="1"/>
          <w:sz w:val="28"/>
          <w:szCs w:val="28"/>
          <w:highlight w:val="none"/>
        </w:rPr>
      </w:pPr>
    </w:p>
    <w:p>
      <w:pPr>
        <w:autoSpaceDE w:val="0"/>
        <w:autoSpaceDN w:val="0"/>
        <w:adjustRightInd w:val="0"/>
        <w:spacing w:line="360" w:lineRule="auto"/>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 xml:space="preserve">被授权代表姓名：              性 别：              年 龄：  </w:t>
      </w:r>
    </w:p>
    <w:p>
      <w:pPr>
        <w:autoSpaceDE w:val="0"/>
        <w:autoSpaceDN w:val="0"/>
        <w:adjustRightInd w:val="0"/>
        <w:spacing w:line="360" w:lineRule="auto"/>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 xml:space="preserve">单  位：                      部 门：              职 务： </w:t>
      </w:r>
    </w:p>
    <w:p>
      <w:pPr>
        <w:autoSpaceDE w:val="0"/>
        <w:autoSpaceDN w:val="0"/>
        <w:adjustRightInd w:val="0"/>
        <w:spacing w:line="360" w:lineRule="auto"/>
        <w:rPr>
          <w:rFonts w:ascii="仿宋_GB2312" w:hAnsi="仿宋_GB2312" w:cs="仿宋_GB2312"/>
          <w:kern w:val="1"/>
          <w:sz w:val="28"/>
          <w:szCs w:val="28"/>
          <w:highlight w:val="none"/>
        </w:rPr>
      </w:pPr>
    </w:p>
    <w:p>
      <w:pPr>
        <w:autoSpaceDE w:val="0"/>
        <w:autoSpaceDN w:val="0"/>
        <w:adjustRightInd w:val="0"/>
        <w:spacing w:line="360" w:lineRule="auto"/>
        <w:ind w:firstLine="3920" w:firstLineChars="140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 xml:space="preserve">投标人（公章）：  </w:t>
      </w:r>
    </w:p>
    <w:p>
      <w:pPr>
        <w:autoSpaceDE w:val="0"/>
        <w:autoSpaceDN w:val="0"/>
        <w:adjustRightInd w:val="0"/>
        <w:spacing w:line="360" w:lineRule="auto"/>
        <w:ind w:firstLine="3920" w:firstLineChars="140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法定代表人（签字或盖章）：</w:t>
      </w:r>
    </w:p>
    <w:p>
      <w:pPr>
        <w:autoSpaceDE w:val="0"/>
        <w:autoSpaceDN w:val="0"/>
        <w:adjustRightInd w:val="0"/>
        <w:spacing w:line="360" w:lineRule="auto"/>
        <w:ind w:firstLine="3920" w:firstLineChars="140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日 期：  年 月  日</w:t>
      </w:r>
    </w:p>
    <w:p>
      <w:pPr>
        <w:spacing w:line="360" w:lineRule="auto"/>
        <w:jc w:val="center"/>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autoSpaceDE w:val="0"/>
        <w:autoSpaceDN w:val="0"/>
        <w:adjustRightInd w:val="0"/>
        <w:spacing w:line="360" w:lineRule="auto"/>
        <w:outlineLvl w:val="0"/>
        <w:rPr>
          <w:rFonts w:hint="eastAsia" w:ascii="黑体" w:hAnsi="黑体" w:eastAsia="黑体" w:cs="黑体"/>
          <w:szCs w:val="30"/>
          <w:highlight w:val="none"/>
        </w:rPr>
      </w:pPr>
    </w:p>
    <w:p>
      <w:pPr>
        <w:spacing w:line="560" w:lineRule="exact"/>
        <w:rPr>
          <w:rFonts w:ascii="黑体" w:hAnsi="黑体" w:eastAsia="黑体" w:cs="黑体"/>
          <w:szCs w:val="30"/>
          <w:highlight w:val="none"/>
        </w:rPr>
      </w:pPr>
      <w:r>
        <w:rPr>
          <w:rFonts w:hint="eastAsia" w:ascii="黑体" w:hAnsi="黑体" w:eastAsia="黑体" w:cs="黑体"/>
          <w:szCs w:val="30"/>
          <w:highlight w:val="none"/>
        </w:rPr>
        <w:t>附件</w:t>
      </w:r>
    </w:p>
    <w:p>
      <w:pPr>
        <w:spacing w:line="560" w:lineRule="exact"/>
        <w:jc w:val="center"/>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项目勘察承诺书</w:t>
      </w:r>
    </w:p>
    <w:p>
      <w:pPr>
        <w:spacing w:line="560" w:lineRule="exact"/>
        <w:ind w:firstLine="560" w:firstLineChars="200"/>
        <w:rPr>
          <w:rFonts w:ascii="仿宋_GB2312" w:hAnsi="仿宋_GB2312" w:cs="仿宋_GB2312"/>
          <w:sz w:val="28"/>
          <w:szCs w:val="28"/>
          <w:highlight w:val="none"/>
        </w:rPr>
      </w:pPr>
    </w:p>
    <w:p>
      <w:pPr>
        <w:spacing w:line="560" w:lineRule="exact"/>
        <w:ind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我单位已收到你方采购文件，我方已经现场勘察该项目，对采购文件中所需工作服的规格要求、样式、材质、尺寸等必要信息均已知悉，承诺在此基础及符合国家标准的基础上进行报价，对所报价格负责，并承担任何因报价及质量缺陷引起的责任问题。</w:t>
      </w:r>
    </w:p>
    <w:p>
      <w:pPr>
        <w:spacing w:line="560" w:lineRule="exact"/>
        <w:ind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若有违反以上承诺内容的行为，我公司自愿接受取消报价资格、记入信用档案、3年内禁止参与我单位组织的采购等处罚；如已中标的，自动放弃中标资格，并承担全部法律责任；给采购人造成损失的，依法承担赔偿责任。</w:t>
      </w:r>
    </w:p>
    <w:p>
      <w:pPr>
        <w:spacing w:line="560" w:lineRule="exact"/>
        <w:ind w:firstLine="560" w:firstLineChars="200"/>
        <w:rPr>
          <w:rFonts w:ascii="仿宋_GB2312" w:hAnsi="仿宋_GB2312" w:cs="仿宋_GB2312"/>
          <w:sz w:val="28"/>
          <w:szCs w:val="28"/>
          <w:highlight w:val="none"/>
        </w:rPr>
      </w:pPr>
    </w:p>
    <w:p>
      <w:pPr>
        <w:spacing w:line="560" w:lineRule="exact"/>
        <w:ind w:firstLine="560" w:firstLineChars="200"/>
        <w:rPr>
          <w:rFonts w:ascii="仿宋_GB2312" w:hAnsi="仿宋_GB2312" w:cs="仿宋_GB2312"/>
          <w:sz w:val="28"/>
          <w:szCs w:val="28"/>
          <w:highlight w:val="none"/>
        </w:rPr>
      </w:pPr>
    </w:p>
    <w:p>
      <w:pPr>
        <w:spacing w:line="560" w:lineRule="exact"/>
        <w:ind w:firstLine="2660" w:firstLineChars="950"/>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投 标 人（公章）：                    </w:t>
      </w:r>
    </w:p>
    <w:p>
      <w:pPr>
        <w:spacing w:line="560" w:lineRule="exact"/>
        <w:ind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法定代表人或其委托代理人(签字或盖章)：       </w:t>
      </w:r>
    </w:p>
    <w:p>
      <w:pPr>
        <w:spacing w:line="560" w:lineRule="exact"/>
        <w:ind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日期：  年  月  日</w:t>
      </w:r>
    </w:p>
    <w:sectPr>
      <w:headerReference r:id="rId6" w:type="default"/>
      <w:footerReference r:id="rId7" w:type="default"/>
      <w:pgSz w:w="11906" w:h="16838"/>
      <w:pgMar w:top="2098" w:right="1474" w:bottom="1984" w:left="158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- 13 -</w:t>
                          </w:r>
                          <w:r>
                            <w:rPr>
                              <w:rStyle w:val="22"/>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htHOoOAgAAEAQAAA4AAABkcnMvZTJvRG9jLnhtbK1TzY7TMBC+I/EO&#10;lu80zbaLIGq6WrYqQlp+pIUHcB2nsUg81thtUh4A3oATF+48V5+Dsd2UZbnsgYs1tme+me/z58XV&#10;0LVsr9BpMCXPJ1POlJFQabMt+aeP62cvOHNemEq0YFTJD8rxq+XTJ4veFuoCGmgrhYxAjCt6W/LG&#10;e1tkmZON6oSbgFWGLmvATnja4jarUPSE3rXZxXT6POsBK4sglXN0ukqX/ISIjwGEutZSrUDuOmV8&#10;QkXVCk+UXKOt48s4bV0r6d/XtVOetSUnpj6u1ITiTViz5UIUWxS20fI0gnjMCA84dUIbanqGWgkv&#10;2A71P1CdlggOaj+R0GWJSFSEWOTTB9rcNcKqyIWkdvYsuvt/sPLd/gMyXZV8xpkRHT348fu3449f&#10;x59fWR7k6a0rKOvOUp4fXsFApolUnb0F+dkxAzeNMFt1jQh9o0RF48XK7F5pwnEBZNO/hYr6iJ2H&#10;CDTU2AXtSA1G6PQ0h/PTqMEzGVrm85ezS84kXeWzfD6/DLNlohiLLTr/WkHHQlBypJeP4GJ/63xK&#10;HVNCLwNr3bbx9Vvz1wFhphMV7XOqDlTC9ImHHzbDSZoNVAcihZCsRR+LggbwC2c92arkhn4RZ+0b&#10;Q7IEB44BjsFmDISRVFhyz1kKb3xy6s6i3jaEOwp/TdKtdaQVBkszkBxhQ0aJwpxMHZx4fx+z/nzk&#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OG0c6g4CAAAQBAAADgAAAAAAAAABACAAAAAf&#10;AQAAZHJzL2Uyb0RvYy54bWxQSwUGAAAAAAYABgBZAQAAnwUAAAAA&#10;">
              <v:fill on="f" focussize="0,0"/>
              <v:stroke on="f"/>
              <v:imagedata o:title=""/>
              <o:lock v:ext="edit" aspectratio="f"/>
              <v:textbox inset="0mm,0mm,0mm,0mm" style="mso-fit-shape-to-text:t;">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- 13 -</w:t>
                    </w:r>
                    <w:r>
                      <w:rPr>
                        <w:rStyle w:val="22"/>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HurIaYPAgAADwQAAA4AAABkcnMvZTJvRG9jLnhtbK1TS27bMBDdF+gd&#10;CO5r2UncBILlII3hokD6AdIegKYoi6jIIYa0JfcA7Q266qb7nsvn6JCS3DTdZNGNMCJn3sx787i4&#10;7kzD9gq9Blvw2WTKmbISSm23Bf/0cf3iijMfhC1FA1YV/KA8v14+f7ZoXa7OoIamVMgIxPq8dQWv&#10;Q3B5lnlZKyP8BJyydFkBGhHoF7dZiaIldNNkZ9Ppy6wFLB2CVN7T6aq/5AMiPgUQqkpLtQK5M8qG&#10;HhVVIwJR8rV2ni/TtFWlZHhfVV4F1hScmIb0pSYUb+I3Wy5EvkXhai2HEcRTRnjEyQhtqekJaiWC&#10;YDvU/0AZLRE8VGEiwWQ9kaQIsZhNH2lzXwunEheS2ruT6P7/wcp3+w/IdFnwM86sMLTw4/dvxx+/&#10;jj+/svMoT+t8Tln3jvJC9wo6Mk2i6t0dyM+eWbithd2qG0RoayVKGm8WK7MHpT2OjyCb9i2U1Efs&#10;AiSgrkITtSM1GKHTag6n1aguMEmH88vLqzlnkm5m57OLi3lqIPKx1qEPrxUYFoOCIy0+YYv9nQ9x&#10;FpGPKbGVhbVumrT8xv51QIn9iUruGaojkzh8TyN0m25QZgPlgTgh9M6id0VBDfiFs5ZcVXBLj4iz&#10;5o0lVaIBxwDHYDMGwkoqLHjgrA9vQ2/UnUO9rQl31P2GlFvrRCsO1s8w6E0+SWwHT0cjPvxPWX/e&#10;8f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HurIaYPAgAADwQAAA4AAAAAAAAAAQAgAAAA&#10;HwEAAGRycy9lMm9Eb2MueG1sUEsFBgAAAAAGAAYAWQEAAKAFAAAAAA==&#10;">
              <v:fill on="f" focussize="0,0"/>
              <v:stroke on="f"/>
              <v:imagedata o:title=""/>
              <o:lock v:ext="edit" aspectratio="f"/>
              <v:textbox inset="0mm,0mm,0mm,0mm" style="mso-fit-shape-to-text:t;">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- 15 -</w:t>
                          </w:r>
                          <w:r>
                            <w:rPr>
                              <w:rStyle w:val="22"/>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RJYIUOAgAAEAQAAA4AAABkcnMvZTJvRG9jLnhtbK1TzY7TMBC+I/EO&#10;lu80TbeLIGq6WrYqQlp+pIUHcBynsUg81thtUh4A3oATF+48V5+DsZOUZbnsgUs0sWe+me+bz6ur&#10;vm3YQaHTYHKezuacKSOh1GaX808ft89ecOa8MKVowKicH5XjV+unT1adzdQCamhKhYxAjMs6m/Pa&#10;e5sliZO1aoWbgVWGLivAVnj6xV1SougIvW2SxXz+POkAS4sglXN0uhku+YiIjwGEqtJSbUDuW2X8&#10;gIqqEZ4ouVpbx9dx2qpS0r+vKqc8a3JOTH38UhOKi/BN1iuR7VDYWstxBPGYER5waoU21PQMtRFe&#10;sD3qf6BaLREcVH4moU0GIlERYpHOH2hzVwurIheS2tmz6O7/wcp3hw/IdElO4MyIlhZ++v7t9OPX&#10;6edXtgjydNZllHVnKc/3r6APqYGqs7cgPztm4KYWZqeuEaGrlShpvDRUJvdKBxwXQIruLZTUR+w9&#10;RKC+wjYAkhqM0Gk1x/NqVO+ZDC3T5cuLS84kXaUX6XJ5GTuIbCq26PxrBS0LQc6RNh/BxeHW+TCM&#10;yKaU0MvAVjdN3H5j/jqgxOFERfuM1YFKmH7g4fuiH6UpoDwSKYTBWvSwKKgBv3DWka1ybugVcda8&#10;MSRLcOAU4BQUUyCMpMKce86G8MYPTt1b1LuacCfhr0m6rY60wmDDDKPgZJTIdjR1cOL9/5j15yGv&#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FElghQ4CAAAQBAAADgAAAAAAAAABACAAAAAf&#10;AQAAZHJzL2Uyb0RvYy54bWxQSwUGAAAAAAYABgBZAQAAnwUAAAAA&#10;">
              <v:fill on="f" focussize="0,0"/>
              <v:stroke on="f"/>
              <v:imagedata o:title=""/>
              <o:lock v:ext="edit" aspectratio="f"/>
              <v:textbox inset="0mm,0mm,0mm,0mm" style="mso-fit-shape-to-text:t;">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- 15 -</w:t>
                    </w:r>
                    <w:r>
                      <w:rPr>
                        <w:rStyle w:val="22"/>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7"/>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MTJkOWZlOWQ2NWU4Mzg4ODU5MTUyNzk5YTczZjkifQ=="/>
  </w:docVars>
  <w:rsids>
    <w:rsidRoot w:val="00C24CE1"/>
    <w:rsid w:val="00000725"/>
    <w:rsid w:val="0000309D"/>
    <w:rsid w:val="00005A6C"/>
    <w:rsid w:val="00011964"/>
    <w:rsid w:val="00017546"/>
    <w:rsid w:val="00020B0F"/>
    <w:rsid w:val="00020EEC"/>
    <w:rsid w:val="00022BD9"/>
    <w:rsid w:val="00031352"/>
    <w:rsid w:val="00033770"/>
    <w:rsid w:val="0003382D"/>
    <w:rsid w:val="000338C4"/>
    <w:rsid w:val="00034DD6"/>
    <w:rsid w:val="00034E76"/>
    <w:rsid w:val="0003564C"/>
    <w:rsid w:val="00035C60"/>
    <w:rsid w:val="00037CB3"/>
    <w:rsid w:val="000403A4"/>
    <w:rsid w:val="00041769"/>
    <w:rsid w:val="00043461"/>
    <w:rsid w:val="00043AD3"/>
    <w:rsid w:val="00044608"/>
    <w:rsid w:val="00051424"/>
    <w:rsid w:val="000519D8"/>
    <w:rsid w:val="00053348"/>
    <w:rsid w:val="000546D7"/>
    <w:rsid w:val="00054EBD"/>
    <w:rsid w:val="00055964"/>
    <w:rsid w:val="000565B6"/>
    <w:rsid w:val="0006072D"/>
    <w:rsid w:val="000612AB"/>
    <w:rsid w:val="00064070"/>
    <w:rsid w:val="000658A4"/>
    <w:rsid w:val="00065C8C"/>
    <w:rsid w:val="00066286"/>
    <w:rsid w:val="000670AB"/>
    <w:rsid w:val="00067BEB"/>
    <w:rsid w:val="000739DA"/>
    <w:rsid w:val="0007422E"/>
    <w:rsid w:val="00074CEC"/>
    <w:rsid w:val="00075691"/>
    <w:rsid w:val="00077B20"/>
    <w:rsid w:val="00080B88"/>
    <w:rsid w:val="00080C1A"/>
    <w:rsid w:val="00081204"/>
    <w:rsid w:val="000917F4"/>
    <w:rsid w:val="00092189"/>
    <w:rsid w:val="00093A08"/>
    <w:rsid w:val="00094865"/>
    <w:rsid w:val="0009735E"/>
    <w:rsid w:val="000A0B3E"/>
    <w:rsid w:val="000A63DD"/>
    <w:rsid w:val="000B08E1"/>
    <w:rsid w:val="000B20A1"/>
    <w:rsid w:val="000B303E"/>
    <w:rsid w:val="000B3D45"/>
    <w:rsid w:val="000B433A"/>
    <w:rsid w:val="000B5334"/>
    <w:rsid w:val="000B5DC4"/>
    <w:rsid w:val="000B5F15"/>
    <w:rsid w:val="000C10F0"/>
    <w:rsid w:val="000C1BD5"/>
    <w:rsid w:val="000C7904"/>
    <w:rsid w:val="000D0D02"/>
    <w:rsid w:val="000D563A"/>
    <w:rsid w:val="000E583A"/>
    <w:rsid w:val="000E5A45"/>
    <w:rsid w:val="000F0C5E"/>
    <w:rsid w:val="000F0FC9"/>
    <w:rsid w:val="000F1BE9"/>
    <w:rsid w:val="000F3743"/>
    <w:rsid w:val="000F6A70"/>
    <w:rsid w:val="00102E73"/>
    <w:rsid w:val="001040F8"/>
    <w:rsid w:val="00115E17"/>
    <w:rsid w:val="0012272E"/>
    <w:rsid w:val="00125843"/>
    <w:rsid w:val="00133DB0"/>
    <w:rsid w:val="00133DDF"/>
    <w:rsid w:val="00137943"/>
    <w:rsid w:val="00142BCF"/>
    <w:rsid w:val="00142BD6"/>
    <w:rsid w:val="0014499E"/>
    <w:rsid w:val="00145469"/>
    <w:rsid w:val="0014774D"/>
    <w:rsid w:val="00153C04"/>
    <w:rsid w:val="00154C37"/>
    <w:rsid w:val="00155A32"/>
    <w:rsid w:val="001561D5"/>
    <w:rsid w:val="00157BBC"/>
    <w:rsid w:val="00167ECD"/>
    <w:rsid w:val="0017294D"/>
    <w:rsid w:val="00173CE1"/>
    <w:rsid w:val="00183700"/>
    <w:rsid w:val="001843C6"/>
    <w:rsid w:val="00186BA7"/>
    <w:rsid w:val="00186BDD"/>
    <w:rsid w:val="00193F30"/>
    <w:rsid w:val="00194910"/>
    <w:rsid w:val="00194A40"/>
    <w:rsid w:val="00194A58"/>
    <w:rsid w:val="00197029"/>
    <w:rsid w:val="00197046"/>
    <w:rsid w:val="001A071C"/>
    <w:rsid w:val="001A3C19"/>
    <w:rsid w:val="001A5754"/>
    <w:rsid w:val="001B07C8"/>
    <w:rsid w:val="001B363E"/>
    <w:rsid w:val="001B53DC"/>
    <w:rsid w:val="001B6DBD"/>
    <w:rsid w:val="001C14AE"/>
    <w:rsid w:val="001C18D4"/>
    <w:rsid w:val="001C1DE9"/>
    <w:rsid w:val="001C2AE0"/>
    <w:rsid w:val="001C44F5"/>
    <w:rsid w:val="001C4C7C"/>
    <w:rsid w:val="001C6D3A"/>
    <w:rsid w:val="001C7261"/>
    <w:rsid w:val="001D015C"/>
    <w:rsid w:val="001D1FDC"/>
    <w:rsid w:val="001D5ADB"/>
    <w:rsid w:val="001E2506"/>
    <w:rsid w:val="001E2CDA"/>
    <w:rsid w:val="001E315E"/>
    <w:rsid w:val="001E4D52"/>
    <w:rsid w:val="001F0A82"/>
    <w:rsid w:val="001F47E1"/>
    <w:rsid w:val="001F5E8C"/>
    <w:rsid w:val="00200DAD"/>
    <w:rsid w:val="00201310"/>
    <w:rsid w:val="002017C6"/>
    <w:rsid w:val="00204BAB"/>
    <w:rsid w:val="002077D6"/>
    <w:rsid w:val="00213552"/>
    <w:rsid w:val="00213960"/>
    <w:rsid w:val="00213A37"/>
    <w:rsid w:val="00213DCB"/>
    <w:rsid w:val="00213E47"/>
    <w:rsid w:val="00214315"/>
    <w:rsid w:val="00216522"/>
    <w:rsid w:val="002169C7"/>
    <w:rsid w:val="002177DE"/>
    <w:rsid w:val="00217E79"/>
    <w:rsid w:val="00222703"/>
    <w:rsid w:val="00224695"/>
    <w:rsid w:val="0023109B"/>
    <w:rsid w:val="0023536F"/>
    <w:rsid w:val="00236273"/>
    <w:rsid w:val="002364FD"/>
    <w:rsid w:val="00241965"/>
    <w:rsid w:val="002421B2"/>
    <w:rsid w:val="002424E4"/>
    <w:rsid w:val="00245596"/>
    <w:rsid w:val="002455FB"/>
    <w:rsid w:val="002463E4"/>
    <w:rsid w:val="0024663F"/>
    <w:rsid w:val="00246C79"/>
    <w:rsid w:val="00246DF4"/>
    <w:rsid w:val="002478C6"/>
    <w:rsid w:val="0025087C"/>
    <w:rsid w:val="00250A69"/>
    <w:rsid w:val="00255F10"/>
    <w:rsid w:val="002623C0"/>
    <w:rsid w:val="0026472E"/>
    <w:rsid w:val="002654E8"/>
    <w:rsid w:val="00266E07"/>
    <w:rsid w:val="0027068F"/>
    <w:rsid w:val="00271D0B"/>
    <w:rsid w:val="0027202B"/>
    <w:rsid w:val="00272DAE"/>
    <w:rsid w:val="0027328A"/>
    <w:rsid w:val="00273A61"/>
    <w:rsid w:val="00275A2C"/>
    <w:rsid w:val="00277C81"/>
    <w:rsid w:val="00282FEE"/>
    <w:rsid w:val="00284D6B"/>
    <w:rsid w:val="00286A14"/>
    <w:rsid w:val="00292AE4"/>
    <w:rsid w:val="00292BAC"/>
    <w:rsid w:val="00296531"/>
    <w:rsid w:val="002A1F62"/>
    <w:rsid w:val="002A35C8"/>
    <w:rsid w:val="002A4324"/>
    <w:rsid w:val="002A71F0"/>
    <w:rsid w:val="002B0385"/>
    <w:rsid w:val="002B2E3B"/>
    <w:rsid w:val="002B7695"/>
    <w:rsid w:val="002C1B8E"/>
    <w:rsid w:val="002C1BD4"/>
    <w:rsid w:val="002C25D7"/>
    <w:rsid w:val="002C2999"/>
    <w:rsid w:val="002C4644"/>
    <w:rsid w:val="002C4DF9"/>
    <w:rsid w:val="002D38D3"/>
    <w:rsid w:val="002D3B08"/>
    <w:rsid w:val="002D6211"/>
    <w:rsid w:val="002D67DA"/>
    <w:rsid w:val="002E0902"/>
    <w:rsid w:val="002E34A5"/>
    <w:rsid w:val="002E5946"/>
    <w:rsid w:val="002E7CF0"/>
    <w:rsid w:val="002F044B"/>
    <w:rsid w:val="002F6B8B"/>
    <w:rsid w:val="00300532"/>
    <w:rsid w:val="003008DD"/>
    <w:rsid w:val="00302684"/>
    <w:rsid w:val="00303B7F"/>
    <w:rsid w:val="00304C59"/>
    <w:rsid w:val="003125FC"/>
    <w:rsid w:val="003149D9"/>
    <w:rsid w:val="003156E7"/>
    <w:rsid w:val="00317853"/>
    <w:rsid w:val="00320A39"/>
    <w:rsid w:val="00321CFD"/>
    <w:rsid w:val="00322A31"/>
    <w:rsid w:val="00326CA2"/>
    <w:rsid w:val="00326D83"/>
    <w:rsid w:val="00334B3A"/>
    <w:rsid w:val="00335020"/>
    <w:rsid w:val="00337446"/>
    <w:rsid w:val="00340173"/>
    <w:rsid w:val="00341371"/>
    <w:rsid w:val="00341CDB"/>
    <w:rsid w:val="00344545"/>
    <w:rsid w:val="0034579E"/>
    <w:rsid w:val="00347A9D"/>
    <w:rsid w:val="00352799"/>
    <w:rsid w:val="00352B04"/>
    <w:rsid w:val="00356396"/>
    <w:rsid w:val="0036008B"/>
    <w:rsid w:val="00360886"/>
    <w:rsid w:val="00360A3C"/>
    <w:rsid w:val="00360DB3"/>
    <w:rsid w:val="0036163F"/>
    <w:rsid w:val="00362220"/>
    <w:rsid w:val="00364882"/>
    <w:rsid w:val="003657FE"/>
    <w:rsid w:val="00365F8B"/>
    <w:rsid w:val="00367227"/>
    <w:rsid w:val="00370038"/>
    <w:rsid w:val="00372397"/>
    <w:rsid w:val="00372673"/>
    <w:rsid w:val="00373327"/>
    <w:rsid w:val="003759EA"/>
    <w:rsid w:val="003801A6"/>
    <w:rsid w:val="00381686"/>
    <w:rsid w:val="00384D5F"/>
    <w:rsid w:val="00385536"/>
    <w:rsid w:val="00386328"/>
    <w:rsid w:val="00387B16"/>
    <w:rsid w:val="00387FDC"/>
    <w:rsid w:val="00390669"/>
    <w:rsid w:val="0039266E"/>
    <w:rsid w:val="00397950"/>
    <w:rsid w:val="0039796C"/>
    <w:rsid w:val="003A356A"/>
    <w:rsid w:val="003A5730"/>
    <w:rsid w:val="003B1849"/>
    <w:rsid w:val="003B2024"/>
    <w:rsid w:val="003B4119"/>
    <w:rsid w:val="003B4978"/>
    <w:rsid w:val="003C0297"/>
    <w:rsid w:val="003C2699"/>
    <w:rsid w:val="003C7003"/>
    <w:rsid w:val="003C73D5"/>
    <w:rsid w:val="003D40F7"/>
    <w:rsid w:val="003D55DA"/>
    <w:rsid w:val="003D66FB"/>
    <w:rsid w:val="003E58DC"/>
    <w:rsid w:val="003F04C7"/>
    <w:rsid w:val="003F0951"/>
    <w:rsid w:val="003F284E"/>
    <w:rsid w:val="00400BB6"/>
    <w:rsid w:val="00401701"/>
    <w:rsid w:val="00401839"/>
    <w:rsid w:val="004033D3"/>
    <w:rsid w:val="0040412D"/>
    <w:rsid w:val="004139F8"/>
    <w:rsid w:val="00424656"/>
    <w:rsid w:val="004249FC"/>
    <w:rsid w:val="004253E2"/>
    <w:rsid w:val="00427778"/>
    <w:rsid w:val="00430426"/>
    <w:rsid w:val="00435096"/>
    <w:rsid w:val="00435DDA"/>
    <w:rsid w:val="0043695C"/>
    <w:rsid w:val="00437D2D"/>
    <w:rsid w:val="00442624"/>
    <w:rsid w:val="00444ECE"/>
    <w:rsid w:val="004504D2"/>
    <w:rsid w:val="00451481"/>
    <w:rsid w:val="004520A9"/>
    <w:rsid w:val="00452190"/>
    <w:rsid w:val="00453A1C"/>
    <w:rsid w:val="00454F9B"/>
    <w:rsid w:val="00456AB5"/>
    <w:rsid w:val="00460305"/>
    <w:rsid w:val="004677DE"/>
    <w:rsid w:val="0047113B"/>
    <w:rsid w:val="00473961"/>
    <w:rsid w:val="00476408"/>
    <w:rsid w:val="00476DD8"/>
    <w:rsid w:val="00480059"/>
    <w:rsid w:val="00481C7F"/>
    <w:rsid w:val="00482E4D"/>
    <w:rsid w:val="00483845"/>
    <w:rsid w:val="00486434"/>
    <w:rsid w:val="00490401"/>
    <w:rsid w:val="004932AE"/>
    <w:rsid w:val="00494A97"/>
    <w:rsid w:val="00494ED0"/>
    <w:rsid w:val="004952A1"/>
    <w:rsid w:val="00495522"/>
    <w:rsid w:val="004A57BA"/>
    <w:rsid w:val="004B0C94"/>
    <w:rsid w:val="004B1120"/>
    <w:rsid w:val="004B1DD4"/>
    <w:rsid w:val="004B64C8"/>
    <w:rsid w:val="004C1458"/>
    <w:rsid w:val="004C15F5"/>
    <w:rsid w:val="004C4510"/>
    <w:rsid w:val="004C4DB2"/>
    <w:rsid w:val="004C5997"/>
    <w:rsid w:val="004D148F"/>
    <w:rsid w:val="004D46FF"/>
    <w:rsid w:val="004D7538"/>
    <w:rsid w:val="004E083A"/>
    <w:rsid w:val="004E1AC5"/>
    <w:rsid w:val="004E2C2C"/>
    <w:rsid w:val="004E420E"/>
    <w:rsid w:val="004E4452"/>
    <w:rsid w:val="004E49D0"/>
    <w:rsid w:val="004E6EDF"/>
    <w:rsid w:val="004E6EEE"/>
    <w:rsid w:val="004E7E95"/>
    <w:rsid w:val="004F112A"/>
    <w:rsid w:val="004F2234"/>
    <w:rsid w:val="004F3C67"/>
    <w:rsid w:val="004F5BDF"/>
    <w:rsid w:val="005019E0"/>
    <w:rsid w:val="00502F42"/>
    <w:rsid w:val="0050350D"/>
    <w:rsid w:val="005049A5"/>
    <w:rsid w:val="00505567"/>
    <w:rsid w:val="005079F5"/>
    <w:rsid w:val="00510024"/>
    <w:rsid w:val="0051078B"/>
    <w:rsid w:val="00510E78"/>
    <w:rsid w:val="00511316"/>
    <w:rsid w:val="0051344E"/>
    <w:rsid w:val="00516468"/>
    <w:rsid w:val="005168CF"/>
    <w:rsid w:val="00524208"/>
    <w:rsid w:val="005246A3"/>
    <w:rsid w:val="00526460"/>
    <w:rsid w:val="0052769D"/>
    <w:rsid w:val="00534362"/>
    <w:rsid w:val="00540819"/>
    <w:rsid w:val="005423CD"/>
    <w:rsid w:val="005425B0"/>
    <w:rsid w:val="005430A4"/>
    <w:rsid w:val="00546487"/>
    <w:rsid w:val="00553073"/>
    <w:rsid w:val="00555607"/>
    <w:rsid w:val="005573DF"/>
    <w:rsid w:val="00560864"/>
    <w:rsid w:val="005657E0"/>
    <w:rsid w:val="00566664"/>
    <w:rsid w:val="00570002"/>
    <w:rsid w:val="005709B8"/>
    <w:rsid w:val="005768E9"/>
    <w:rsid w:val="005770CD"/>
    <w:rsid w:val="005776CF"/>
    <w:rsid w:val="00580C3E"/>
    <w:rsid w:val="005821EE"/>
    <w:rsid w:val="00584E52"/>
    <w:rsid w:val="0058572B"/>
    <w:rsid w:val="00597C01"/>
    <w:rsid w:val="005A0DE2"/>
    <w:rsid w:val="005A32F8"/>
    <w:rsid w:val="005A42C6"/>
    <w:rsid w:val="005A6333"/>
    <w:rsid w:val="005A6FED"/>
    <w:rsid w:val="005A71F8"/>
    <w:rsid w:val="005A7E87"/>
    <w:rsid w:val="005A7F7C"/>
    <w:rsid w:val="005B0542"/>
    <w:rsid w:val="005C4C64"/>
    <w:rsid w:val="005C4F3C"/>
    <w:rsid w:val="005C523E"/>
    <w:rsid w:val="005C731C"/>
    <w:rsid w:val="005C7EDD"/>
    <w:rsid w:val="005D02D0"/>
    <w:rsid w:val="005D11A3"/>
    <w:rsid w:val="005D13D5"/>
    <w:rsid w:val="005D1833"/>
    <w:rsid w:val="005D4FDF"/>
    <w:rsid w:val="005D59D3"/>
    <w:rsid w:val="005D5C13"/>
    <w:rsid w:val="005D696C"/>
    <w:rsid w:val="005D6D9F"/>
    <w:rsid w:val="005D711C"/>
    <w:rsid w:val="005E0CAE"/>
    <w:rsid w:val="005E349B"/>
    <w:rsid w:val="005F12EC"/>
    <w:rsid w:val="005F12FD"/>
    <w:rsid w:val="005F20A5"/>
    <w:rsid w:val="005F2D80"/>
    <w:rsid w:val="005F5D21"/>
    <w:rsid w:val="005F7AE9"/>
    <w:rsid w:val="006001A1"/>
    <w:rsid w:val="00601BA6"/>
    <w:rsid w:val="006048F2"/>
    <w:rsid w:val="00606309"/>
    <w:rsid w:val="006064A3"/>
    <w:rsid w:val="006130A8"/>
    <w:rsid w:val="00613ED1"/>
    <w:rsid w:val="006147D2"/>
    <w:rsid w:val="00616696"/>
    <w:rsid w:val="006177B5"/>
    <w:rsid w:val="0062631D"/>
    <w:rsid w:val="00631E28"/>
    <w:rsid w:val="00633226"/>
    <w:rsid w:val="00634061"/>
    <w:rsid w:val="006347BB"/>
    <w:rsid w:val="00635DAB"/>
    <w:rsid w:val="00636A17"/>
    <w:rsid w:val="00641984"/>
    <w:rsid w:val="00641B9B"/>
    <w:rsid w:val="006422DD"/>
    <w:rsid w:val="006473F4"/>
    <w:rsid w:val="0064794F"/>
    <w:rsid w:val="00647D3B"/>
    <w:rsid w:val="00653F92"/>
    <w:rsid w:val="00654BB3"/>
    <w:rsid w:val="006550AA"/>
    <w:rsid w:val="00657942"/>
    <w:rsid w:val="00660AC1"/>
    <w:rsid w:val="00663E68"/>
    <w:rsid w:val="00665DF8"/>
    <w:rsid w:val="0066761B"/>
    <w:rsid w:val="00667FE5"/>
    <w:rsid w:val="006756E1"/>
    <w:rsid w:val="00675F44"/>
    <w:rsid w:val="00676679"/>
    <w:rsid w:val="00681266"/>
    <w:rsid w:val="006840DD"/>
    <w:rsid w:val="006848F4"/>
    <w:rsid w:val="00691DA6"/>
    <w:rsid w:val="006953AE"/>
    <w:rsid w:val="006A0D92"/>
    <w:rsid w:val="006A2601"/>
    <w:rsid w:val="006A290A"/>
    <w:rsid w:val="006A7712"/>
    <w:rsid w:val="006A7BDF"/>
    <w:rsid w:val="006B253D"/>
    <w:rsid w:val="006B5868"/>
    <w:rsid w:val="006C7A0A"/>
    <w:rsid w:val="006D2438"/>
    <w:rsid w:val="006D2935"/>
    <w:rsid w:val="006D5BD0"/>
    <w:rsid w:val="006D5EF3"/>
    <w:rsid w:val="006E6085"/>
    <w:rsid w:val="006F1883"/>
    <w:rsid w:val="006F2C17"/>
    <w:rsid w:val="006F382D"/>
    <w:rsid w:val="006F5C12"/>
    <w:rsid w:val="006F783A"/>
    <w:rsid w:val="006F7F0B"/>
    <w:rsid w:val="00701E02"/>
    <w:rsid w:val="007023D8"/>
    <w:rsid w:val="007059D4"/>
    <w:rsid w:val="00705DF9"/>
    <w:rsid w:val="00715707"/>
    <w:rsid w:val="0072209A"/>
    <w:rsid w:val="00723B4B"/>
    <w:rsid w:val="00724317"/>
    <w:rsid w:val="00725238"/>
    <w:rsid w:val="00727048"/>
    <w:rsid w:val="00727B62"/>
    <w:rsid w:val="00730EA7"/>
    <w:rsid w:val="007321C2"/>
    <w:rsid w:val="007331BB"/>
    <w:rsid w:val="00733B98"/>
    <w:rsid w:val="00743B47"/>
    <w:rsid w:val="007455A0"/>
    <w:rsid w:val="00745653"/>
    <w:rsid w:val="00746C42"/>
    <w:rsid w:val="00754716"/>
    <w:rsid w:val="0076063B"/>
    <w:rsid w:val="00761FC4"/>
    <w:rsid w:val="0076361B"/>
    <w:rsid w:val="007644ED"/>
    <w:rsid w:val="007647E8"/>
    <w:rsid w:val="00767821"/>
    <w:rsid w:val="00770F12"/>
    <w:rsid w:val="007755B2"/>
    <w:rsid w:val="007772CE"/>
    <w:rsid w:val="007830AC"/>
    <w:rsid w:val="00783DAA"/>
    <w:rsid w:val="00784C3E"/>
    <w:rsid w:val="00785EFC"/>
    <w:rsid w:val="00797F3F"/>
    <w:rsid w:val="007A354C"/>
    <w:rsid w:val="007A48BC"/>
    <w:rsid w:val="007A4BFB"/>
    <w:rsid w:val="007A6C15"/>
    <w:rsid w:val="007B0066"/>
    <w:rsid w:val="007B09C5"/>
    <w:rsid w:val="007B4821"/>
    <w:rsid w:val="007B5F55"/>
    <w:rsid w:val="007B7547"/>
    <w:rsid w:val="007C1358"/>
    <w:rsid w:val="007D4E47"/>
    <w:rsid w:val="007D5893"/>
    <w:rsid w:val="007D7467"/>
    <w:rsid w:val="007E3F3F"/>
    <w:rsid w:val="007E402D"/>
    <w:rsid w:val="007E5053"/>
    <w:rsid w:val="007E5286"/>
    <w:rsid w:val="007E6421"/>
    <w:rsid w:val="007E663C"/>
    <w:rsid w:val="007F2A58"/>
    <w:rsid w:val="007F63C6"/>
    <w:rsid w:val="007F7A9F"/>
    <w:rsid w:val="00801A04"/>
    <w:rsid w:val="00812B29"/>
    <w:rsid w:val="00813D1E"/>
    <w:rsid w:val="00814427"/>
    <w:rsid w:val="00815309"/>
    <w:rsid w:val="00816560"/>
    <w:rsid w:val="008177B9"/>
    <w:rsid w:val="0082368A"/>
    <w:rsid w:val="00823A9B"/>
    <w:rsid w:val="00825ACF"/>
    <w:rsid w:val="00826DDF"/>
    <w:rsid w:val="0082712E"/>
    <w:rsid w:val="0082745C"/>
    <w:rsid w:val="00832F5D"/>
    <w:rsid w:val="008334D3"/>
    <w:rsid w:val="00835CB8"/>
    <w:rsid w:val="00840896"/>
    <w:rsid w:val="00840E81"/>
    <w:rsid w:val="008413CD"/>
    <w:rsid w:val="00843F9D"/>
    <w:rsid w:val="00844010"/>
    <w:rsid w:val="0084472A"/>
    <w:rsid w:val="00850C6C"/>
    <w:rsid w:val="00852D4C"/>
    <w:rsid w:val="00853EF3"/>
    <w:rsid w:val="008562E8"/>
    <w:rsid w:val="0086023A"/>
    <w:rsid w:val="008615DE"/>
    <w:rsid w:val="00861E00"/>
    <w:rsid w:val="00863D05"/>
    <w:rsid w:val="00864137"/>
    <w:rsid w:val="00864EE1"/>
    <w:rsid w:val="008724A4"/>
    <w:rsid w:val="0087334D"/>
    <w:rsid w:val="00876F1A"/>
    <w:rsid w:val="00877EB0"/>
    <w:rsid w:val="0088073C"/>
    <w:rsid w:val="00884ADC"/>
    <w:rsid w:val="00884CF5"/>
    <w:rsid w:val="00885F47"/>
    <w:rsid w:val="0089093C"/>
    <w:rsid w:val="00892EC3"/>
    <w:rsid w:val="00897253"/>
    <w:rsid w:val="008A4EF6"/>
    <w:rsid w:val="008A6447"/>
    <w:rsid w:val="008A69DF"/>
    <w:rsid w:val="008B3003"/>
    <w:rsid w:val="008B7940"/>
    <w:rsid w:val="008C5028"/>
    <w:rsid w:val="008C5885"/>
    <w:rsid w:val="008D3307"/>
    <w:rsid w:val="008D5AC7"/>
    <w:rsid w:val="008D5B05"/>
    <w:rsid w:val="008D5D74"/>
    <w:rsid w:val="008D6AB5"/>
    <w:rsid w:val="008E0E2A"/>
    <w:rsid w:val="008E169C"/>
    <w:rsid w:val="008E453D"/>
    <w:rsid w:val="008E4F75"/>
    <w:rsid w:val="008E5EFE"/>
    <w:rsid w:val="008E7339"/>
    <w:rsid w:val="008F46A9"/>
    <w:rsid w:val="008F5A69"/>
    <w:rsid w:val="008F7427"/>
    <w:rsid w:val="00900BE7"/>
    <w:rsid w:val="00903544"/>
    <w:rsid w:val="009045F4"/>
    <w:rsid w:val="00905D4F"/>
    <w:rsid w:val="00907698"/>
    <w:rsid w:val="0091110B"/>
    <w:rsid w:val="00912D7B"/>
    <w:rsid w:val="009167CB"/>
    <w:rsid w:val="009240B4"/>
    <w:rsid w:val="0092510F"/>
    <w:rsid w:val="0092520D"/>
    <w:rsid w:val="00930626"/>
    <w:rsid w:val="00930F22"/>
    <w:rsid w:val="00932432"/>
    <w:rsid w:val="00936127"/>
    <w:rsid w:val="00936F6D"/>
    <w:rsid w:val="00942439"/>
    <w:rsid w:val="0094670C"/>
    <w:rsid w:val="00951B59"/>
    <w:rsid w:val="009536F1"/>
    <w:rsid w:val="00953878"/>
    <w:rsid w:val="00955186"/>
    <w:rsid w:val="00965FF7"/>
    <w:rsid w:val="00970601"/>
    <w:rsid w:val="009713FB"/>
    <w:rsid w:val="00973985"/>
    <w:rsid w:val="00973EC2"/>
    <w:rsid w:val="00975999"/>
    <w:rsid w:val="0098044D"/>
    <w:rsid w:val="009826D4"/>
    <w:rsid w:val="00982C54"/>
    <w:rsid w:val="00985DD1"/>
    <w:rsid w:val="00986439"/>
    <w:rsid w:val="0098739D"/>
    <w:rsid w:val="00991798"/>
    <w:rsid w:val="009960BA"/>
    <w:rsid w:val="009A2E53"/>
    <w:rsid w:val="009A34D6"/>
    <w:rsid w:val="009A6386"/>
    <w:rsid w:val="009A73D5"/>
    <w:rsid w:val="009B2586"/>
    <w:rsid w:val="009B476A"/>
    <w:rsid w:val="009B519C"/>
    <w:rsid w:val="009B5811"/>
    <w:rsid w:val="009B5B6D"/>
    <w:rsid w:val="009C05F3"/>
    <w:rsid w:val="009C2BA0"/>
    <w:rsid w:val="009C7465"/>
    <w:rsid w:val="009C76D3"/>
    <w:rsid w:val="009E3EB0"/>
    <w:rsid w:val="009E5F5A"/>
    <w:rsid w:val="009F42D8"/>
    <w:rsid w:val="009F6462"/>
    <w:rsid w:val="009F6E3D"/>
    <w:rsid w:val="00A03008"/>
    <w:rsid w:val="00A0440E"/>
    <w:rsid w:val="00A05AF9"/>
    <w:rsid w:val="00A06709"/>
    <w:rsid w:val="00A06E39"/>
    <w:rsid w:val="00A10DE1"/>
    <w:rsid w:val="00A24FAA"/>
    <w:rsid w:val="00A27B6F"/>
    <w:rsid w:val="00A27F89"/>
    <w:rsid w:val="00A325E0"/>
    <w:rsid w:val="00A3333F"/>
    <w:rsid w:val="00A36BAB"/>
    <w:rsid w:val="00A514A2"/>
    <w:rsid w:val="00A54A1E"/>
    <w:rsid w:val="00A56774"/>
    <w:rsid w:val="00A6298C"/>
    <w:rsid w:val="00A641D8"/>
    <w:rsid w:val="00A64660"/>
    <w:rsid w:val="00A64F8B"/>
    <w:rsid w:val="00A66C3B"/>
    <w:rsid w:val="00A700B0"/>
    <w:rsid w:val="00A70FB2"/>
    <w:rsid w:val="00A76E03"/>
    <w:rsid w:val="00A8147A"/>
    <w:rsid w:val="00A81B76"/>
    <w:rsid w:val="00A82D61"/>
    <w:rsid w:val="00A8367F"/>
    <w:rsid w:val="00A8524B"/>
    <w:rsid w:val="00A859FF"/>
    <w:rsid w:val="00A86553"/>
    <w:rsid w:val="00A93E96"/>
    <w:rsid w:val="00AA1220"/>
    <w:rsid w:val="00AB09FA"/>
    <w:rsid w:val="00AB2A2C"/>
    <w:rsid w:val="00AB3A2A"/>
    <w:rsid w:val="00AB6A60"/>
    <w:rsid w:val="00AC0378"/>
    <w:rsid w:val="00AC2682"/>
    <w:rsid w:val="00AC277A"/>
    <w:rsid w:val="00AC3D06"/>
    <w:rsid w:val="00AC47DF"/>
    <w:rsid w:val="00AC529B"/>
    <w:rsid w:val="00AC52E8"/>
    <w:rsid w:val="00AC78FB"/>
    <w:rsid w:val="00AD020E"/>
    <w:rsid w:val="00AD551E"/>
    <w:rsid w:val="00AE0040"/>
    <w:rsid w:val="00AE4C85"/>
    <w:rsid w:val="00AE5072"/>
    <w:rsid w:val="00AF094E"/>
    <w:rsid w:val="00AF2FA0"/>
    <w:rsid w:val="00B0233C"/>
    <w:rsid w:val="00B026E7"/>
    <w:rsid w:val="00B02F2E"/>
    <w:rsid w:val="00B0391D"/>
    <w:rsid w:val="00B06621"/>
    <w:rsid w:val="00B06D5E"/>
    <w:rsid w:val="00B11C7D"/>
    <w:rsid w:val="00B129F9"/>
    <w:rsid w:val="00B14CF5"/>
    <w:rsid w:val="00B15855"/>
    <w:rsid w:val="00B16F7E"/>
    <w:rsid w:val="00B21B92"/>
    <w:rsid w:val="00B27318"/>
    <w:rsid w:val="00B30208"/>
    <w:rsid w:val="00B31224"/>
    <w:rsid w:val="00B3355B"/>
    <w:rsid w:val="00B33856"/>
    <w:rsid w:val="00B350C3"/>
    <w:rsid w:val="00B44D37"/>
    <w:rsid w:val="00B47DE4"/>
    <w:rsid w:val="00B502E5"/>
    <w:rsid w:val="00B50D4E"/>
    <w:rsid w:val="00B52205"/>
    <w:rsid w:val="00B54586"/>
    <w:rsid w:val="00B5475E"/>
    <w:rsid w:val="00B5574C"/>
    <w:rsid w:val="00B567BC"/>
    <w:rsid w:val="00B56812"/>
    <w:rsid w:val="00B71996"/>
    <w:rsid w:val="00B71F4A"/>
    <w:rsid w:val="00B7405D"/>
    <w:rsid w:val="00B74EA6"/>
    <w:rsid w:val="00B80658"/>
    <w:rsid w:val="00B82239"/>
    <w:rsid w:val="00B82ECC"/>
    <w:rsid w:val="00B83126"/>
    <w:rsid w:val="00B844A3"/>
    <w:rsid w:val="00B84641"/>
    <w:rsid w:val="00B86A95"/>
    <w:rsid w:val="00B87743"/>
    <w:rsid w:val="00B87B52"/>
    <w:rsid w:val="00B93F1A"/>
    <w:rsid w:val="00B94A0C"/>
    <w:rsid w:val="00B9699B"/>
    <w:rsid w:val="00BA1623"/>
    <w:rsid w:val="00BA56C6"/>
    <w:rsid w:val="00BA69C9"/>
    <w:rsid w:val="00BA7D50"/>
    <w:rsid w:val="00BB0E21"/>
    <w:rsid w:val="00BB120A"/>
    <w:rsid w:val="00BB21A4"/>
    <w:rsid w:val="00BB2766"/>
    <w:rsid w:val="00BB4ED7"/>
    <w:rsid w:val="00BB6517"/>
    <w:rsid w:val="00BB653B"/>
    <w:rsid w:val="00BB72BD"/>
    <w:rsid w:val="00BB7306"/>
    <w:rsid w:val="00BC4017"/>
    <w:rsid w:val="00BC5100"/>
    <w:rsid w:val="00BC6487"/>
    <w:rsid w:val="00BD02C3"/>
    <w:rsid w:val="00BD2924"/>
    <w:rsid w:val="00BD4BEE"/>
    <w:rsid w:val="00BD6CE2"/>
    <w:rsid w:val="00BD7B19"/>
    <w:rsid w:val="00BE2049"/>
    <w:rsid w:val="00BE40A2"/>
    <w:rsid w:val="00BE6EA5"/>
    <w:rsid w:val="00BF1FE0"/>
    <w:rsid w:val="00BF6043"/>
    <w:rsid w:val="00BF6116"/>
    <w:rsid w:val="00BF6B27"/>
    <w:rsid w:val="00C02B6A"/>
    <w:rsid w:val="00C02E1A"/>
    <w:rsid w:val="00C141B9"/>
    <w:rsid w:val="00C146FB"/>
    <w:rsid w:val="00C152F8"/>
    <w:rsid w:val="00C15452"/>
    <w:rsid w:val="00C15E9F"/>
    <w:rsid w:val="00C22574"/>
    <w:rsid w:val="00C24CE1"/>
    <w:rsid w:val="00C2552A"/>
    <w:rsid w:val="00C26D70"/>
    <w:rsid w:val="00C31363"/>
    <w:rsid w:val="00C317F7"/>
    <w:rsid w:val="00C32F5B"/>
    <w:rsid w:val="00C34EE7"/>
    <w:rsid w:val="00C36248"/>
    <w:rsid w:val="00C3788F"/>
    <w:rsid w:val="00C379D4"/>
    <w:rsid w:val="00C408ED"/>
    <w:rsid w:val="00C4118E"/>
    <w:rsid w:val="00C41651"/>
    <w:rsid w:val="00C450D1"/>
    <w:rsid w:val="00C51785"/>
    <w:rsid w:val="00C54D98"/>
    <w:rsid w:val="00C604D2"/>
    <w:rsid w:val="00C64272"/>
    <w:rsid w:val="00C65684"/>
    <w:rsid w:val="00C7193E"/>
    <w:rsid w:val="00C72FB1"/>
    <w:rsid w:val="00C77585"/>
    <w:rsid w:val="00C804E7"/>
    <w:rsid w:val="00C82324"/>
    <w:rsid w:val="00C83A17"/>
    <w:rsid w:val="00C83BBF"/>
    <w:rsid w:val="00C85E26"/>
    <w:rsid w:val="00C86399"/>
    <w:rsid w:val="00C90DE0"/>
    <w:rsid w:val="00C91868"/>
    <w:rsid w:val="00C919CF"/>
    <w:rsid w:val="00C9201C"/>
    <w:rsid w:val="00C920C5"/>
    <w:rsid w:val="00CA2842"/>
    <w:rsid w:val="00CA5631"/>
    <w:rsid w:val="00CB19D4"/>
    <w:rsid w:val="00CB4342"/>
    <w:rsid w:val="00CC15DB"/>
    <w:rsid w:val="00CC7FB2"/>
    <w:rsid w:val="00CD1291"/>
    <w:rsid w:val="00CD33E8"/>
    <w:rsid w:val="00CD3573"/>
    <w:rsid w:val="00CD3957"/>
    <w:rsid w:val="00CD4B0B"/>
    <w:rsid w:val="00CD6D27"/>
    <w:rsid w:val="00CE06EE"/>
    <w:rsid w:val="00CE500C"/>
    <w:rsid w:val="00CF0579"/>
    <w:rsid w:val="00CF1661"/>
    <w:rsid w:val="00CF331F"/>
    <w:rsid w:val="00D070DB"/>
    <w:rsid w:val="00D072CF"/>
    <w:rsid w:val="00D11A5E"/>
    <w:rsid w:val="00D12191"/>
    <w:rsid w:val="00D1290E"/>
    <w:rsid w:val="00D12BB1"/>
    <w:rsid w:val="00D148E5"/>
    <w:rsid w:val="00D150E8"/>
    <w:rsid w:val="00D2029E"/>
    <w:rsid w:val="00D20CF2"/>
    <w:rsid w:val="00D21417"/>
    <w:rsid w:val="00D22B84"/>
    <w:rsid w:val="00D244E3"/>
    <w:rsid w:val="00D251DC"/>
    <w:rsid w:val="00D26CC2"/>
    <w:rsid w:val="00D3211F"/>
    <w:rsid w:val="00D32257"/>
    <w:rsid w:val="00D34B51"/>
    <w:rsid w:val="00D37E42"/>
    <w:rsid w:val="00D40B05"/>
    <w:rsid w:val="00D4591A"/>
    <w:rsid w:val="00D463AB"/>
    <w:rsid w:val="00D5080C"/>
    <w:rsid w:val="00D5081E"/>
    <w:rsid w:val="00D511A4"/>
    <w:rsid w:val="00D546AF"/>
    <w:rsid w:val="00D56BB3"/>
    <w:rsid w:val="00D60F07"/>
    <w:rsid w:val="00D624D9"/>
    <w:rsid w:val="00D73211"/>
    <w:rsid w:val="00D7375B"/>
    <w:rsid w:val="00D769A8"/>
    <w:rsid w:val="00D80BD8"/>
    <w:rsid w:val="00D81669"/>
    <w:rsid w:val="00D83E74"/>
    <w:rsid w:val="00D8478A"/>
    <w:rsid w:val="00D853C2"/>
    <w:rsid w:val="00D87ADE"/>
    <w:rsid w:val="00D90767"/>
    <w:rsid w:val="00D90C2B"/>
    <w:rsid w:val="00D93B6D"/>
    <w:rsid w:val="00D9490F"/>
    <w:rsid w:val="00D9639F"/>
    <w:rsid w:val="00DA28D5"/>
    <w:rsid w:val="00DA2F67"/>
    <w:rsid w:val="00DA4C71"/>
    <w:rsid w:val="00DA4D88"/>
    <w:rsid w:val="00DA6E9B"/>
    <w:rsid w:val="00DB0BA9"/>
    <w:rsid w:val="00DB0D13"/>
    <w:rsid w:val="00DB2DC7"/>
    <w:rsid w:val="00DB3F91"/>
    <w:rsid w:val="00DB729D"/>
    <w:rsid w:val="00DB779E"/>
    <w:rsid w:val="00DC0B94"/>
    <w:rsid w:val="00DC4763"/>
    <w:rsid w:val="00DC4F59"/>
    <w:rsid w:val="00DC5AC7"/>
    <w:rsid w:val="00DD3EA9"/>
    <w:rsid w:val="00DD483F"/>
    <w:rsid w:val="00DE18ED"/>
    <w:rsid w:val="00DE4A5C"/>
    <w:rsid w:val="00DE5D97"/>
    <w:rsid w:val="00DE6090"/>
    <w:rsid w:val="00DE6104"/>
    <w:rsid w:val="00DE6229"/>
    <w:rsid w:val="00DF0D30"/>
    <w:rsid w:val="00DF47A8"/>
    <w:rsid w:val="00DF4DD2"/>
    <w:rsid w:val="00E01A35"/>
    <w:rsid w:val="00E0351C"/>
    <w:rsid w:val="00E038CE"/>
    <w:rsid w:val="00E046A1"/>
    <w:rsid w:val="00E062EB"/>
    <w:rsid w:val="00E06BE0"/>
    <w:rsid w:val="00E07476"/>
    <w:rsid w:val="00E076B8"/>
    <w:rsid w:val="00E1152C"/>
    <w:rsid w:val="00E1173A"/>
    <w:rsid w:val="00E12BD2"/>
    <w:rsid w:val="00E13B28"/>
    <w:rsid w:val="00E14327"/>
    <w:rsid w:val="00E172E5"/>
    <w:rsid w:val="00E20520"/>
    <w:rsid w:val="00E207A5"/>
    <w:rsid w:val="00E21D6C"/>
    <w:rsid w:val="00E21E29"/>
    <w:rsid w:val="00E24319"/>
    <w:rsid w:val="00E24D1E"/>
    <w:rsid w:val="00E279D4"/>
    <w:rsid w:val="00E31315"/>
    <w:rsid w:val="00E325B6"/>
    <w:rsid w:val="00E341B5"/>
    <w:rsid w:val="00E34CEC"/>
    <w:rsid w:val="00E37067"/>
    <w:rsid w:val="00E4188E"/>
    <w:rsid w:val="00E44706"/>
    <w:rsid w:val="00E4480B"/>
    <w:rsid w:val="00E458A8"/>
    <w:rsid w:val="00E45F88"/>
    <w:rsid w:val="00E474D6"/>
    <w:rsid w:val="00E476C3"/>
    <w:rsid w:val="00E52B43"/>
    <w:rsid w:val="00E55997"/>
    <w:rsid w:val="00E57B62"/>
    <w:rsid w:val="00E63252"/>
    <w:rsid w:val="00E63515"/>
    <w:rsid w:val="00E65A3D"/>
    <w:rsid w:val="00E67FE8"/>
    <w:rsid w:val="00E734F3"/>
    <w:rsid w:val="00E74CA7"/>
    <w:rsid w:val="00E751C6"/>
    <w:rsid w:val="00E77BD9"/>
    <w:rsid w:val="00E82AA2"/>
    <w:rsid w:val="00E84441"/>
    <w:rsid w:val="00E93B7D"/>
    <w:rsid w:val="00E94752"/>
    <w:rsid w:val="00E95313"/>
    <w:rsid w:val="00E963E3"/>
    <w:rsid w:val="00EA0F42"/>
    <w:rsid w:val="00EA14E3"/>
    <w:rsid w:val="00EA2780"/>
    <w:rsid w:val="00EA69FF"/>
    <w:rsid w:val="00EA6FD7"/>
    <w:rsid w:val="00EB0479"/>
    <w:rsid w:val="00EB0E86"/>
    <w:rsid w:val="00EB41FA"/>
    <w:rsid w:val="00EB5791"/>
    <w:rsid w:val="00EB5C5A"/>
    <w:rsid w:val="00EB634B"/>
    <w:rsid w:val="00EB6738"/>
    <w:rsid w:val="00EC1548"/>
    <w:rsid w:val="00EC4063"/>
    <w:rsid w:val="00EC4DD6"/>
    <w:rsid w:val="00ED015B"/>
    <w:rsid w:val="00ED095B"/>
    <w:rsid w:val="00ED324F"/>
    <w:rsid w:val="00ED5893"/>
    <w:rsid w:val="00ED7715"/>
    <w:rsid w:val="00ED7D9D"/>
    <w:rsid w:val="00EE56D0"/>
    <w:rsid w:val="00EF1A3B"/>
    <w:rsid w:val="00EF1AEF"/>
    <w:rsid w:val="00EF32F3"/>
    <w:rsid w:val="00F018A0"/>
    <w:rsid w:val="00F0287E"/>
    <w:rsid w:val="00F05814"/>
    <w:rsid w:val="00F11A8D"/>
    <w:rsid w:val="00F13FA9"/>
    <w:rsid w:val="00F14696"/>
    <w:rsid w:val="00F1484C"/>
    <w:rsid w:val="00F158BB"/>
    <w:rsid w:val="00F22F18"/>
    <w:rsid w:val="00F31241"/>
    <w:rsid w:val="00F31C34"/>
    <w:rsid w:val="00F31E06"/>
    <w:rsid w:val="00F368F4"/>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75A"/>
    <w:rsid w:val="00F729D8"/>
    <w:rsid w:val="00F75FC2"/>
    <w:rsid w:val="00F77E81"/>
    <w:rsid w:val="00F83AC8"/>
    <w:rsid w:val="00F83E2B"/>
    <w:rsid w:val="00F84317"/>
    <w:rsid w:val="00F852E1"/>
    <w:rsid w:val="00F85451"/>
    <w:rsid w:val="00F86435"/>
    <w:rsid w:val="00F8776C"/>
    <w:rsid w:val="00F920BE"/>
    <w:rsid w:val="00F95CE6"/>
    <w:rsid w:val="00F95F75"/>
    <w:rsid w:val="00F966A4"/>
    <w:rsid w:val="00F96DF2"/>
    <w:rsid w:val="00FA059F"/>
    <w:rsid w:val="00FA16C2"/>
    <w:rsid w:val="00FA3703"/>
    <w:rsid w:val="00FA38AA"/>
    <w:rsid w:val="00FA4242"/>
    <w:rsid w:val="00FA5408"/>
    <w:rsid w:val="00FA584A"/>
    <w:rsid w:val="00FA61EC"/>
    <w:rsid w:val="00FB0042"/>
    <w:rsid w:val="00FB0B66"/>
    <w:rsid w:val="00FB3950"/>
    <w:rsid w:val="00FB3C36"/>
    <w:rsid w:val="00FB5675"/>
    <w:rsid w:val="00FB56F5"/>
    <w:rsid w:val="00FB5891"/>
    <w:rsid w:val="00FC2659"/>
    <w:rsid w:val="00FC557A"/>
    <w:rsid w:val="00FD08B7"/>
    <w:rsid w:val="00FD24BC"/>
    <w:rsid w:val="00FE17D6"/>
    <w:rsid w:val="00FE1D1F"/>
    <w:rsid w:val="00FE225A"/>
    <w:rsid w:val="00FE3617"/>
    <w:rsid w:val="00FE58BF"/>
    <w:rsid w:val="00FF0A6F"/>
    <w:rsid w:val="00FF2138"/>
    <w:rsid w:val="00FF649F"/>
    <w:rsid w:val="017460A8"/>
    <w:rsid w:val="01A61B7D"/>
    <w:rsid w:val="024B007B"/>
    <w:rsid w:val="03190CB5"/>
    <w:rsid w:val="03571ADF"/>
    <w:rsid w:val="045C32C8"/>
    <w:rsid w:val="049616D0"/>
    <w:rsid w:val="05807104"/>
    <w:rsid w:val="05912686"/>
    <w:rsid w:val="05954ED0"/>
    <w:rsid w:val="05EA00DE"/>
    <w:rsid w:val="05F13556"/>
    <w:rsid w:val="063534FF"/>
    <w:rsid w:val="063B7194"/>
    <w:rsid w:val="06B156A8"/>
    <w:rsid w:val="06DD262D"/>
    <w:rsid w:val="07A34FF1"/>
    <w:rsid w:val="07FB52B7"/>
    <w:rsid w:val="086B4990"/>
    <w:rsid w:val="08A013DA"/>
    <w:rsid w:val="08B5322E"/>
    <w:rsid w:val="09055C21"/>
    <w:rsid w:val="09C35DE1"/>
    <w:rsid w:val="09C7065C"/>
    <w:rsid w:val="09CF5B05"/>
    <w:rsid w:val="09D50ABF"/>
    <w:rsid w:val="09E00A6F"/>
    <w:rsid w:val="0C394176"/>
    <w:rsid w:val="0DC12675"/>
    <w:rsid w:val="0E5F6B1F"/>
    <w:rsid w:val="0E8536A2"/>
    <w:rsid w:val="0FA77178"/>
    <w:rsid w:val="101A3C75"/>
    <w:rsid w:val="10345E93"/>
    <w:rsid w:val="105D0223"/>
    <w:rsid w:val="10B36C33"/>
    <w:rsid w:val="10C77FA2"/>
    <w:rsid w:val="10EC7C21"/>
    <w:rsid w:val="114607D2"/>
    <w:rsid w:val="115513F3"/>
    <w:rsid w:val="11B60814"/>
    <w:rsid w:val="131D034D"/>
    <w:rsid w:val="13256B7A"/>
    <w:rsid w:val="146D0E60"/>
    <w:rsid w:val="1550556C"/>
    <w:rsid w:val="159B33E0"/>
    <w:rsid w:val="15EE5FD1"/>
    <w:rsid w:val="16173BF0"/>
    <w:rsid w:val="162654C5"/>
    <w:rsid w:val="16314110"/>
    <w:rsid w:val="16504596"/>
    <w:rsid w:val="168B3820"/>
    <w:rsid w:val="17200F0F"/>
    <w:rsid w:val="174A03C5"/>
    <w:rsid w:val="178A0BC9"/>
    <w:rsid w:val="18061116"/>
    <w:rsid w:val="18062A9B"/>
    <w:rsid w:val="18513BAE"/>
    <w:rsid w:val="1885795F"/>
    <w:rsid w:val="18890233"/>
    <w:rsid w:val="19662322"/>
    <w:rsid w:val="199316F5"/>
    <w:rsid w:val="19A65009"/>
    <w:rsid w:val="19C07C84"/>
    <w:rsid w:val="1A613215"/>
    <w:rsid w:val="1AD7277C"/>
    <w:rsid w:val="1B0838DE"/>
    <w:rsid w:val="1B2851EA"/>
    <w:rsid w:val="1C231486"/>
    <w:rsid w:val="1CC22144"/>
    <w:rsid w:val="1D232A04"/>
    <w:rsid w:val="1DAE3F9A"/>
    <w:rsid w:val="207D68CF"/>
    <w:rsid w:val="20D31D8D"/>
    <w:rsid w:val="21244412"/>
    <w:rsid w:val="21351FFB"/>
    <w:rsid w:val="21AF47B7"/>
    <w:rsid w:val="22287868"/>
    <w:rsid w:val="22853819"/>
    <w:rsid w:val="22BB6B16"/>
    <w:rsid w:val="22CC2DA5"/>
    <w:rsid w:val="22E93633"/>
    <w:rsid w:val="23863352"/>
    <w:rsid w:val="241B1197"/>
    <w:rsid w:val="26D03CA5"/>
    <w:rsid w:val="273E043A"/>
    <w:rsid w:val="28E768F6"/>
    <w:rsid w:val="296C45AD"/>
    <w:rsid w:val="2AB64C21"/>
    <w:rsid w:val="2B797C93"/>
    <w:rsid w:val="2BCC6F93"/>
    <w:rsid w:val="2CE22EB0"/>
    <w:rsid w:val="2D620E5E"/>
    <w:rsid w:val="2DC12766"/>
    <w:rsid w:val="2E556795"/>
    <w:rsid w:val="2E6452F7"/>
    <w:rsid w:val="2F067A90"/>
    <w:rsid w:val="2F2820FC"/>
    <w:rsid w:val="2F480FA5"/>
    <w:rsid w:val="3148394C"/>
    <w:rsid w:val="321B5F48"/>
    <w:rsid w:val="332E0D61"/>
    <w:rsid w:val="33784C9D"/>
    <w:rsid w:val="35780716"/>
    <w:rsid w:val="35B73962"/>
    <w:rsid w:val="36086F35"/>
    <w:rsid w:val="36301896"/>
    <w:rsid w:val="3639699D"/>
    <w:rsid w:val="3737372A"/>
    <w:rsid w:val="376712E7"/>
    <w:rsid w:val="3C3A521C"/>
    <w:rsid w:val="3D436353"/>
    <w:rsid w:val="3D9929D2"/>
    <w:rsid w:val="3DBB3367"/>
    <w:rsid w:val="3E125CDC"/>
    <w:rsid w:val="3E5D1032"/>
    <w:rsid w:val="3E895FE7"/>
    <w:rsid w:val="3F9C736F"/>
    <w:rsid w:val="405E351D"/>
    <w:rsid w:val="40B04460"/>
    <w:rsid w:val="41B94E35"/>
    <w:rsid w:val="41CE6B33"/>
    <w:rsid w:val="42517CE6"/>
    <w:rsid w:val="425F778B"/>
    <w:rsid w:val="4279393A"/>
    <w:rsid w:val="437E6BAD"/>
    <w:rsid w:val="43B45680"/>
    <w:rsid w:val="43BD0C0D"/>
    <w:rsid w:val="43E503D2"/>
    <w:rsid w:val="44A377A9"/>
    <w:rsid w:val="44BA2C52"/>
    <w:rsid w:val="44D2693A"/>
    <w:rsid w:val="44FC0D59"/>
    <w:rsid w:val="45F46709"/>
    <w:rsid w:val="477E729B"/>
    <w:rsid w:val="4805593E"/>
    <w:rsid w:val="48265F7A"/>
    <w:rsid w:val="49434DDE"/>
    <w:rsid w:val="4950229C"/>
    <w:rsid w:val="4A2768C7"/>
    <w:rsid w:val="4A446A4D"/>
    <w:rsid w:val="4A7E66D3"/>
    <w:rsid w:val="4AB67766"/>
    <w:rsid w:val="4B102B0C"/>
    <w:rsid w:val="4B7629E8"/>
    <w:rsid w:val="4C213D03"/>
    <w:rsid w:val="4DFC03F6"/>
    <w:rsid w:val="4E1C4782"/>
    <w:rsid w:val="4E4F4B57"/>
    <w:rsid w:val="4F092A77"/>
    <w:rsid w:val="4F3363B9"/>
    <w:rsid w:val="522D7E73"/>
    <w:rsid w:val="52990A57"/>
    <w:rsid w:val="52EB1AE5"/>
    <w:rsid w:val="53B90038"/>
    <w:rsid w:val="53CF133C"/>
    <w:rsid w:val="54592CBD"/>
    <w:rsid w:val="551A0FF8"/>
    <w:rsid w:val="55211F6F"/>
    <w:rsid w:val="55713605"/>
    <w:rsid w:val="55B1434A"/>
    <w:rsid w:val="55C51BA3"/>
    <w:rsid w:val="57260D5A"/>
    <w:rsid w:val="57B50ACE"/>
    <w:rsid w:val="584A6F9F"/>
    <w:rsid w:val="59127B47"/>
    <w:rsid w:val="59825AF7"/>
    <w:rsid w:val="59851C6F"/>
    <w:rsid w:val="599E2E37"/>
    <w:rsid w:val="59FC16DE"/>
    <w:rsid w:val="5A061F2C"/>
    <w:rsid w:val="5A3115B5"/>
    <w:rsid w:val="5A6811BC"/>
    <w:rsid w:val="5A975C1F"/>
    <w:rsid w:val="5B1D1029"/>
    <w:rsid w:val="5C7400AD"/>
    <w:rsid w:val="5CCA7752"/>
    <w:rsid w:val="5D5E55F4"/>
    <w:rsid w:val="5E0B7851"/>
    <w:rsid w:val="5E1E4546"/>
    <w:rsid w:val="5ECB2C61"/>
    <w:rsid w:val="5ED45F67"/>
    <w:rsid w:val="601F7341"/>
    <w:rsid w:val="606326E4"/>
    <w:rsid w:val="60DC47DF"/>
    <w:rsid w:val="61C96C3E"/>
    <w:rsid w:val="621668B9"/>
    <w:rsid w:val="63767006"/>
    <w:rsid w:val="63F65FAC"/>
    <w:rsid w:val="659F7D1B"/>
    <w:rsid w:val="660A03EC"/>
    <w:rsid w:val="6646724B"/>
    <w:rsid w:val="672B73E7"/>
    <w:rsid w:val="67340937"/>
    <w:rsid w:val="677B2349"/>
    <w:rsid w:val="69166546"/>
    <w:rsid w:val="69A766FF"/>
    <w:rsid w:val="6A7176EF"/>
    <w:rsid w:val="6BB96D56"/>
    <w:rsid w:val="6BD37675"/>
    <w:rsid w:val="6C8856AD"/>
    <w:rsid w:val="6CCA4E2A"/>
    <w:rsid w:val="6D876168"/>
    <w:rsid w:val="6E101B2E"/>
    <w:rsid w:val="6E646D25"/>
    <w:rsid w:val="6EBB2489"/>
    <w:rsid w:val="6ECF726C"/>
    <w:rsid w:val="702B588B"/>
    <w:rsid w:val="70DF7B65"/>
    <w:rsid w:val="72657CBB"/>
    <w:rsid w:val="72694F25"/>
    <w:rsid w:val="74B82BA7"/>
    <w:rsid w:val="75036D8E"/>
    <w:rsid w:val="759576A7"/>
    <w:rsid w:val="75E35A02"/>
    <w:rsid w:val="75E84C84"/>
    <w:rsid w:val="765D5643"/>
    <w:rsid w:val="771A5453"/>
    <w:rsid w:val="784C3D32"/>
    <w:rsid w:val="79F772F3"/>
    <w:rsid w:val="79FF2F9E"/>
    <w:rsid w:val="7A01594F"/>
    <w:rsid w:val="7B2120E1"/>
    <w:rsid w:val="7B694BFB"/>
    <w:rsid w:val="7B9D2AF7"/>
    <w:rsid w:val="7D591863"/>
    <w:rsid w:val="7DA71A0B"/>
    <w:rsid w:val="7DC23325"/>
    <w:rsid w:val="7F390D88"/>
    <w:rsid w:val="7F781DA1"/>
    <w:rsid w:val="7FB346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qFormat/>
    <w:uiPriority w:val="0"/>
    <w:pPr>
      <w:jc w:val="left"/>
    </w:pPr>
  </w:style>
  <w:style w:type="paragraph" w:styleId="6">
    <w:name w:val="Salutation"/>
    <w:basedOn w:val="1"/>
    <w:next w:val="1"/>
    <w:autoRedefine/>
    <w:qFormat/>
    <w:uiPriority w:val="0"/>
    <w:rPr>
      <w:sz w:val="28"/>
      <w:szCs w:val="20"/>
    </w:rPr>
  </w:style>
  <w:style w:type="paragraph" w:styleId="7">
    <w:name w:val="Body Text"/>
    <w:basedOn w:val="1"/>
    <w:autoRedefine/>
    <w:qFormat/>
    <w:uiPriority w:val="0"/>
    <w:pPr>
      <w:jc w:val="center"/>
      <w:outlineLvl w:val="0"/>
    </w:pPr>
    <w:rPr>
      <w:rFonts w:ascii="宋体"/>
      <w:b/>
      <w:sz w:val="44"/>
      <w:szCs w:val="20"/>
    </w:rPr>
  </w:style>
  <w:style w:type="paragraph" w:styleId="8">
    <w:name w:val="Body Text Indent"/>
    <w:basedOn w:val="1"/>
    <w:autoRedefine/>
    <w:qFormat/>
    <w:uiPriority w:val="0"/>
    <w:pPr>
      <w:spacing w:after="120"/>
      <w:ind w:left="420" w:leftChars="200"/>
    </w:pPr>
  </w:style>
  <w:style w:type="paragraph" w:styleId="9">
    <w:name w:val="Plain Text"/>
    <w:basedOn w:val="1"/>
    <w:link w:val="25"/>
    <w:autoRedefine/>
    <w:qFormat/>
    <w:uiPriority w:val="0"/>
    <w:rPr>
      <w:rFonts w:ascii="宋体" w:hAnsi="Courier New"/>
      <w:szCs w:val="20"/>
    </w:rPr>
  </w:style>
  <w:style w:type="paragraph" w:styleId="10">
    <w:name w:val="Date"/>
    <w:basedOn w:val="1"/>
    <w:next w:val="1"/>
    <w:autoRedefine/>
    <w:qFormat/>
    <w:uiPriority w:val="0"/>
    <w:pPr>
      <w:ind w:left="100" w:leftChars="2500"/>
    </w:pPr>
  </w:style>
  <w:style w:type="paragraph" w:styleId="11">
    <w:name w:val="Body Text Indent 2"/>
    <w:basedOn w:val="1"/>
    <w:autoRedefine/>
    <w:qFormat/>
    <w:uiPriority w:val="0"/>
    <w:pPr>
      <w:ind w:firstLine="600"/>
    </w:pPr>
    <w:rPr>
      <w:rFonts w:ascii="宋体" w:hAnsi="宋体"/>
      <w:sz w:val="28"/>
      <w:szCs w:val="20"/>
    </w:rPr>
  </w:style>
  <w:style w:type="paragraph" w:styleId="12">
    <w:name w:val="Balloon Text"/>
    <w:basedOn w:val="1"/>
    <w:autoRedefine/>
    <w:semiHidden/>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semiHidden/>
    <w:qFormat/>
    <w:uiPriority w:val="0"/>
  </w:style>
  <w:style w:type="paragraph" w:styleId="16">
    <w:name w:val="Body Text Indent 3"/>
    <w:basedOn w:val="1"/>
    <w:autoRedefine/>
    <w:qFormat/>
    <w:uiPriority w:val="0"/>
    <w:pPr>
      <w:spacing w:line="360" w:lineRule="auto"/>
      <w:ind w:firstLine="601"/>
    </w:pPr>
    <w:rPr>
      <w:sz w:val="28"/>
      <w:szCs w:val="20"/>
    </w:rPr>
  </w:style>
  <w:style w:type="paragraph" w:styleId="17">
    <w:name w:val="Body Text 2"/>
    <w:basedOn w:val="1"/>
    <w:autoRedefine/>
    <w:qFormat/>
    <w:uiPriority w:val="0"/>
    <w:pPr>
      <w:spacing w:line="360" w:lineRule="auto"/>
    </w:pPr>
    <w:rPr>
      <w:rFonts w:ascii="宋体"/>
      <w:sz w:val="24"/>
      <w:szCs w:val="20"/>
    </w:r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autoRedefine/>
    <w:qFormat/>
    <w:uiPriority w:val="0"/>
  </w:style>
  <w:style w:type="character" w:styleId="23">
    <w:name w:val="Hyperlink"/>
    <w:basedOn w:val="21"/>
    <w:autoRedefine/>
    <w:qFormat/>
    <w:uiPriority w:val="0"/>
    <w:rPr>
      <w:color w:val="0000FF"/>
      <w:u w:val="single"/>
    </w:rPr>
  </w:style>
  <w:style w:type="character" w:styleId="24">
    <w:name w:val="annotation reference"/>
    <w:basedOn w:val="21"/>
    <w:autoRedefine/>
    <w:semiHidden/>
    <w:unhideWhenUsed/>
    <w:qFormat/>
    <w:uiPriority w:val="0"/>
    <w:rPr>
      <w:sz w:val="21"/>
      <w:szCs w:val="21"/>
    </w:rPr>
  </w:style>
  <w:style w:type="character" w:customStyle="1" w:styleId="25">
    <w:name w:val="纯文本 Char"/>
    <w:basedOn w:val="21"/>
    <w:link w:val="9"/>
    <w:autoRedefine/>
    <w:qFormat/>
    <w:uiPriority w:val="0"/>
    <w:rPr>
      <w:rFonts w:ascii="宋体" w:hAnsi="Courier New" w:eastAsia="宋体"/>
      <w:kern w:val="2"/>
      <w:sz w:val="21"/>
      <w:lang w:val="en-US" w:eastAsia="zh-CN" w:bidi="ar-SA"/>
    </w:rPr>
  </w:style>
  <w:style w:type="paragraph" w:customStyle="1" w:styleId="26">
    <w:name w:val="默认段落字体 Para Char Char Char Char Char Char Char"/>
    <w:basedOn w:val="1"/>
    <w:autoRedefine/>
    <w:qFormat/>
    <w:uiPriority w:val="0"/>
    <w:pPr>
      <w:adjustRightInd w:val="0"/>
      <w:spacing w:line="360" w:lineRule="auto"/>
      <w:ind w:firstLine="566" w:firstLineChars="236"/>
    </w:pPr>
    <w:rPr>
      <w:kern w:val="0"/>
      <w:sz w:val="24"/>
      <w:szCs w:val="20"/>
    </w:rPr>
  </w:style>
  <w:style w:type="paragraph" w:customStyle="1" w:styleId="27">
    <w:name w:val="Char2 Char Char Char Char Char Char"/>
    <w:basedOn w:val="1"/>
    <w:autoRedefine/>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8">
    <w:name w:val="Char"/>
    <w:basedOn w:val="1"/>
    <w:autoRedefine/>
    <w:qFormat/>
    <w:uiPriority w:val="0"/>
    <w:rPr>
      <w:szCs w:val="20"/>
    </w:rPr>
  </w:style>
  <w:style w:type="paragraph" w:customStyle="1" w:styleId="29">
    <w:name w:val="Char Char Char Char"/>
    <w:basedOn w:val="1"/>
    <w:autoRedefine/>
    <w:qFormat/>
    <w:uiPriority w:val="0"/>
    <w:rPr>
      <w:szCs w:val="21"/>
    </w:rPr>
  </w:style>
  <w:style w:type="character" w:customStyle="1" w:styleId="30">
    <w:name w:val="样式 仿宋"/>
    <w:autoRedefine/>
    <w:qFormat/>
    <w:uiPriority w:val="0"/>
    <w:rPr>
      <w:rFonts w:ascii="仿宋" w:hAnsi="仿宋" w:eastAsia="仿宋"/>
      <w:kern w:val="1"/>
    </w:rPr>
  </w:style>
  <w:style w:type="paragraph" w:styleId="31">
    <w:name w:val="List Paragraph"/>
    <w:basedOn w:val="1"/>
    <w:autoRedefine/>
    <w:qFormat/>
    <w:uiPriority w:val="34"/>
    <w:pPr>
      <w:ind w:firstLine="420" w:firstLineChars="200"/>
    </w:pPr>
  </w:style>
  <w:style w:type="character" w:customStyle="1" w:styleId="32">
    <w:name w:val="font21"/>
    <w:basedOn w:val="21"/>
    <w:autoRedefine/>
    <w:qFormat/>
    <w:uiPriority w:val="0"/>
    <w:rPr>
      <w:rFonts w:hint="eastAsia" w:ascii="仿宋_GB2312" w:eastAsia="仿宋_GB2312" w:cs="仿宋_GB2312"/>
      <w:color w:val="000000"/>
      <w:sz w:val="22"/>
      <w:szCs w:val="22"/>
      <w:u w:val="none"/>
    </w:rPr>
  </w:style>
  <w:style w:type="character" w:customStyle="1" w:styleId="33">
    <w:name w:val="font101"/>
    <w:basedOn w:val="21"/>
    <w:autoRedefine/>
    <w:qFormat/>
    <w:uiPriority w:val="0"/>
    <w:rPr>
      <w:rFonts w:hint="eastAsia" w:ascii="仿宋_GB2312" w:eastAsia="仿宋_GB2312" w:cs="仿宋_GB2312"/>
      <w:color w:val="FF0000"/>
      <w:sz w:val="22"/>
      <w:szCs w:val="22"/>
      <w:u w:val="none"/>
    </w:rPr>
  </w:style>
  <w:style w:type="character" w:customStyle="1" w:styleId="34">
    <w:name w:val="font71"/>
    <w:basedOn w:val="21"/>
    <w:autoRedefine/>
    <w:qFormat/>
    <w:uiPriority w:val="0"/>
    <w:rPr>
      <w:rFonts w:hint="eastAsia" w:ascii="仿宋_GB2312" w:eastAsia="仿宋_GB2312" w:cs="仿宋_GB2312"/>
      <w:color w:val="FF0000"/>
      <w:sz w:val="22"/>
      <w:szCs w:val="22"/>
      <w:u w:val="none"/>
    </w:rPr>
  </w:style>
  <w:style w:type="character" w:customStyle="1" w:styleId="35">
    <w:name w:val="font11"/>
    <w:basedOn w:val="21"/>
    <w:autoRedefine/>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655827-E4DA-4537-BA79-5D6B48F89524}">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26</Pages>
  <Words>1258</Words>
  <Characters>7172</Characters>
  <Lines>59</Lines>
  <Paragraphs>16</Paragraphs>
  <TotalTime>49</TotalTime>
  <ScaleCrop>false</ScaleCrop>
  <LinksUpToDate>false</LinksUpToDate>
  <CharactersWithSpaces>8414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2024-05-08T07:56:00Z</dcterms:created>
  <dc:creator>wgc</dc:creator>
  <cp:lastModifiedBy>Administrator</cp:lastModifiedBy>
  <cp:lastPrinted>2023-08-30T07:12:00Z</cp:lastPrinted>
  <dcterms:modified xsi:type="dcterms:W3CDTF">2024-05-15T00:46:16Z</dcterms:modified>
  <dc:title>唐山市西山道供热管网改造工程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9349E2B4EF92406C9E11E2072594A92B_13</vt:lpwstr>
  </property>
</Properties>
</file>