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ascii="方正小标宋_GBK" w:eastAsia="方正小标宋_GBK"/>
          <w:sz w:val="44"/>
          <w:szCs w:val="44"/>
        </w:rPr>
        <w:t>高新区闻智路(火炬路至田海路)道路及综合配套工程招标代理服务</w:t>
      </w:r>
      <w:r>
        <w:rPr>
          <w:rFonts w:hint="eastAsia" w:ascii="方正小标宋_GBK" w:eastAsia="方正小标宋_GBK"/>
          <w:sz w:val="44"/>
          <w:szCs w:val="44"/>
        </w:rPr>
        <w:t>询价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公告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</w:t>
      </w:r>
      <w:r>
        <w:rPr>
          <w:rFonts w:ascii="仿宋_GB2312" w:eastAsia="仿宋_GB2312"/>
          <w:sz w:val="28"/>
          <w:szCs w:val="28"/>
          <w:u w:val="single"/>
        </w:rPr>
        <w:t>高新区闻智路(火炬路至田海路)道路及综合配套工程招标代理服务</w:t>
      </w:r>
      <w:r>
        <w:rPr>
          <w:rFonts w:hint="eastAsia" w:ascii="仿宋_GB2312" w:eastAsia="仿宋_GB2312"/>
          <w:sz w:val="28"/>
          <w:szCs w:val="28"/>
        </w:rPr>
        <w:t>项目采购，现向贵公司发出询价邀请，具体如下：</w:t>
      </w:r>
    </w:p>
    <w:p>
      <w:pPr>
        <w:pStyle w:val="13"/>
        <w:numPr>
          <w:ilvl w:val="0"/>
          <w:numId w:val="1"/>
        </w:numPr>
        <w:spacing w:line="560" w:lineRule="exact"/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项目名称：</w:t>
      </w:r>
      <w:r>
        <w:rPr>
          <w:rFonts w:ascii="仿宋_GB2312" w:eastAsia="仿宋_GB2312"/>
          <w:sz w:val="28"/>
          <w:szCs w:val="28"/>
        </w:rPr>
        <w:t>高新区闻智路(火炬路至田海路)道路及综合配套工程招标代理服务</w:t>
      </w:r>
    </w:p>
    <w:p>
      <w:pPr>
        <w:pStyle w:val="13"/>
        <w:numPr>
          <w:ilvl w:val="0"/>
          <w:numId w:val="1"/>
        </w:numPr>
        <w:spacing w:line="560" w:lineRule="exact"/>
        <w:ind w:left="0" w:firstLine="560"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项目概况：</w:t>
      </w:r>
      <w:r>
        <w:rPr>
          <w:rFonts w:ascii="仿宋_GB2312" w:eastAsia="仿宋_GB2312"/>
          <w:sz w:val="28"/>
          <w:szCs w:val="28"/>
        </w:rPr>
        <w:t>项目位于高新区西片区，南起火炬路，北至田海路</w:t>
      </w:r>
    </w:p>
    <w:p>
      <w:pPr>
        <w:pStyle w:val="13"/>
        <w:numPr>
          <w:ilvl w:val="0"/>
          <w:numId w:val="1"/>
        </w:numPr>
        <w:spacing w:line="560" w:lineRule="exact"/>
        <w:ind w:left="0" w:firstLine="560"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采购需求：</w:t>
      </w:r>
      <w:r>
        <w:rPr>
          <w:rFonts w:hint="eastAsia" w:ascii="仿宋_GB2312" w:eastAsia="仿宋_GB2312"/>
          <w:sz w:val="28"/>
          <w:szCs w:val="28"/>
        </w:rPr>
        <w:t>完成项目涉及的所有采购项目招标代理工作，主要包括拟定招标公告、资格预审、组织开标等。</w:t>
      </w:r>
    </w:p>
    <w:p>
      <w:pPr>
        <w:pStyle w:val="13"/>
        <w:numPr>
          <w:ilvl w:val="0"/>
          <w:numId w:val="1"/>
        </w:numPr>
        <w:spacing w:line="560" w:lineRule="exact"/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服务期限：</w:t>
      </w:r>
      <w:r>
        <w:rPr>
          <w:rFonts w:hint="eastAsia" w:ascii="仿宋_GB2312" w:eastAsia="仿宋_GB2312"/>
          <w:bCs/>
          <w:sz w:val="28"/>
          <w:szCs w:val="28"/>
        </w:rPr>
        <w:t>本合同约定的建设工程招标代理服务自合同生效之日起，至竣工结算完成。</w:t>
      </w:r>
    </w:p>
    <w:p>
      <w:pPr>
        <w:spacing w:line="56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5.供应商资格要求：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5.1具有独立承担民事责任能力的法人。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5.2具有相关营业范围或资质要求。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5.3该询价函发布之日前三年无行贿犯罪等重大违法记录。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5.4通过中国裁判文书网（</w:t>
      </w:r>
      <w:r>
        <w:rPr>
          <w:rFonts w:ascii="仿宋_GB2312" w:eastAsia="仿宋_GB2312"/>
          <w:sz w:val="28"/>
          <w:szCs w:val="28"/>
        </w:rPr>
        <w:t>http://wenshu.court.gov.cn）查询供应商、法定代表人无行贿犯罪记录。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5.5本工程不接受联合体报价。</w:t>
      </w:r>
    </w:p>
    <w:p>
      <w:pPr>
        <w:snapToGrid w:val="0"/>
        <w:spacing w:line="52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0" w:name="_Toc86667245"/>
      <w:bookmarkStart w:id="1" w:name="_Toc28562"/>
      <w:bookmarkStart w:id="2" w:name="_Toc34912632"/>
      <w:bookmarkStart w:id="3" w:name="_Toc34988864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6.</w:t>
      </w:r>
      <w:bookmarkEnd w:id="0"/>
      <w:bookmarkEnd w:id="1"/>
      <w:bookmarkEnd w:id="2"/>
      <w:bookmarkEnd w:id="3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资格预审及采购文件获取</w:t>
      </w:r>
    </w:p>
    <w:p>
      <w:pPr>
        <w:snapToGrid w:val="0"/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6.1 截止时间：2024年5月17日14时00分</w:t>
      </w:r>
    </w:p>
    <w:p>
      <w:pPr>
        <w:snapToGrid w:val="0"/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6.2 资格审查材料：营业执照复印件，法定代表人身份证明，法定代表人授权委托书，中国裁判文书网（http://wenshu.court.gov.cn)分别查询响应人、法定代表人无行贿犯罪记录查询网页截图，中国政府采购网、“信用中国”网站查询网页截图，以上材料均需加盖响应人公章。</w:t>
      </w:r>
    </w:p>
    <w:p>
      <w:pPr>
        <w:snapToGrid w:val="0"/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6.3 预审方式：响应单位将上述6.2所需资格审查材料附在一个文档里，在截止时间前发送至邮箱：</w:t>
      </w:r>
      <w:r>
        <w:rPr>
          <w:rFonts w:ascii="仿宋_GB2312" w:hAnsi="仿宋_GB2312" w:eastAsia="仿宋_GB2312" w:cs="仿宋_GB2312"/>
          <w:sz w:val="28"/>
          <w:szCs w:val="28"/>
        </w:rPr>
        <w:t>gszyzccb</w:t>
      </w:r>
      <w:r>
        <w:rPr>
          <w:rFonts w:hint="eastAsia" w:ascii="仿宋_GB2312" w:hAnsi="仿宋_GB2312" w:eastAsia="仿宋_GB2312" w:cs="仿宋_GB2312"/>
          <w:sz w:val="28"/>
          <w:szCs w:val="28"/>
        </w:rPr>
        <w:t>@</w:t>
      </w:r>
      <w:r>
        <w:rPr>
          <w:rFonts w:ascii="仿宋_GB2312" w:hAnsi="仿宋_GB2312" w:eastAsia="仿宋_GB2312" w:cs="仿宋_GB2312"/>
          <w:sz w:val="28"/>
          <w:szCs w:val="28"/>
        </w:rPr>
        <w:t>163.com</w:t>
      </w:r>
      <w:r>
        <w:rPr>
          <w:rFonts w:hint="eastAsia" w:ascii="仿宋_GB2312" w:hAnsi="仿宋_GB2312" w:eastAsia="仿宋_GB2312" w:cs="仿宋_GB2312"/>
          <w:sz w:val="28"/>
          <w:szCs w:val="28"/>
        </w:rPr>
        <w:t>。邮件标题为响应单位名称+项目名称，正文备注联系人、联系方式、采购文件接收邮箱地址，审核通过后通过邮箱向报名单位发放采购文件。</w:t>
      </w:r>
    </w:p>
    <w:p>
      <w:pPr>
        <w:spacing w:line="560" w:lineRule="exact"/>
        <w:ind w:left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7.最高限价：</w:t>
      </w:r>
    </w:p>
    <w:p>
      <w:pPr>
        <w:spacing w:line="560" w:lineRule="exact"/>
        <w:ind w:left="56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7.1公开招标项目（进入公共资源或第三方平台）：以中标价为计算基数，按标准取费（《计价格[2002]1980号》），最高折扣率</w:t>
      </w:r>
      <w:r>
        <w:rPr>
          <w:rFonts w:ascii="仿宋_GB2312" w:eastAsia="仿宋_GB2312"/>
          <w:bCs/>
          <w:sz w:val="28"/>
          <w:szCs w:val="28"/>
        </w:rPr>
        <w:t>60</w:t>
      </w:r>
      <w:r>
        <w:rPr>
          <w:rFonts w:hint="eastAsia" w:ascii="仿宋_GB2312" w:eastAsia="仿宋_GB2312"/>
          <w:bCs/>
          <w:sz w:val="28"/>
          <w:szCs w:val="28"/>
        </w:rPr>
        <w:t>%。</w:t>
      </w:r>
    </w:p>
    <w:p>
      <w:pPr>
        <w:spacing w:line="560" w:lineRule="exact"/>
        <w:ind w:left="56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7</w:t>
      </w:r>
      <w:r>
        <w:rPr>
          <w:rFonts w:ascii="仿宋_GB2312" w:eastAsia="仿宋_GB2312"/>
          <w:bCs/>
          <w:sz w:val="28"/>
          <w:szCs w:val="28"/>
        </w:rPr>
        <w:t>.2</w:t>
      </w:r>
      <w:r>
        <w:rPr>
          <w:rFonts w:hint="eastAsia" w:ascii="仿宋_GB2312" w:eastAsia="仿宋_GB2312"/>
          <w:bCs/>
          <w:sz w:val="28"/>
          <w:szCs w:val="28"/>
        </w:rPr>
        <w:t>非公开招标项目：不分采购类别，按次收费。按照中标价分阶梯计取：中标价格在</w:t>
      </w:r>
      <w:r>
        <w:rPr>
          <w:rFonts w:ascii="仿宋_GB2312" w:eastAsia="仿宋_GB2312"/>
          <w:bCs/>
          <w:sz w:val="28"/>
          <w:szCs w:val="28"/>
        </w:rPr>
        <w:t>20</w:t>
      </w:r>
      <w:r>
        <w:rPr>
          <w:rFonts w:hint="eastAsia" w:ascii="仿宋_GB2312" w:eastAsia="仿宋_GB2312"/>
          <w:bCs/>
          <w:sz w:val="28"/>
          <w:szCs w:val="28"/>
        </w:rPr>
        <w:t>万元（不含）以下的计费1</w:t>
      </w:r>
      <w:r>
        <w:rPr>
          <w:rFonts w:ascii="仿宋_GB2312" w:eastAsia="仿宋_GB2312"/>
          <w:bCs/>
          <w:sz w:val="28"/>
          <w:szCs w:val="28"/>
        </w:rPr>
        <w:t>000</w:t>
      </w:r>
      <w:r>
        <w:rPr>
          <w:rFonts w:hint="eastAsia" w:ascii="仿宋_GB2312" w:eastAsia="仿宋_GB2312"/>
          <w:bCs/>
          <w:sz w:val="28"/>
          <w:szCs w:val="28"/>
        </w:rPr>
        <w:t>元；2</w:t>
      </w:r>
      <w:r>
        <w:rPr>
          <w:rFonts w:ascii="仿宋_GB2312" w:eastAsia="仿宋_GB2312"/>
          <w:bCs/>
          <w:sz w:val="28"/>
          <w:szCs w:val="28"/>
        </w:rPr>
        <w:t>0</w:t>
      </w:r>
      <w:r>
        <w:rPr>
          <w:rFonts w:hint="eastAsia" w:ascii="仿宋_GB2312" w:eastAsia="仿宋_GB2312"/>
          <w:bCs/>
          <w:sz w:val="28"/>
          <w:szCs w:val="28"/>
        </w:rPr>
        <w:t>-</w:t>
      </w:r>
      <w:r>
        <w:rPr>
          <w:rFonts w:ascii="仿宋_GB2312" w:eastAsia="仿宋_GB2312"/>
          <w:bCs/>
          <w:sz w:val="28"/>
          <w:szCs w:val="28"/>
        </w:rPr>
        <w:t>60</w:t>
      </w:r>
      <w:r>
        <w:rPr>
          <w:rFonts w:hint="eastAsia" w:ascii="仿宋_GB2312" w:eastAsia="仿宋_GB2312"/>
          <w:bCs/>
          <w:sz w:val="28"/>
          <w:szCs w:val="28"/>
        </w:rPr>
        <w:t>万元（不含）的计费</w:t>
      </w:r>
      <w:r>
        <w:rPr>
          <w:rFonts w:ascii="仿宋_GB2312" w:eastAsia="仿宋_GB2312"/>
          <w:bCs/>
          <w:sz w:val="28"/>
          <w:szCs w:val="28"/>
        </w:rPr>
        <w:t>5000</w:t>
      </w:r>
      <w:r>
        <w:rPr>
          <w:rFonts w:hint="eastAsia" w:ascii="仿宋_GB2312" w:eastAsia="仿宋_GB2312"/>
          <w:bCs/>
          <w:sz w:val="28"/>
          <w:szCs w:val="28"/>
        </w:rPr>
        <w:t>元；6</w:t>
      </w:r>
      <w:r>
        <w:rPr>
          <w:rFonts w:ascii="仿宋_GB2312" w:eastAsia="仿宋_GB2312"/>
          <w:bCs/>
          <w:sz w:val="28"/>
          <w:szCs w:val="28"/>
        </w:rPr>
        <w:t>0</w:t>
      </w:r>
      <w:r>
        <w:rPr>
          <w:rFonts w:hint="eastAsia" w:ascii="仿宋_GB2312" w:eastAsia="仿宋_GB2312"/>
          <w:bCs/>
          <w:sz w:val="28"/>
          <w:szCs w:val="28"/>
        </w:rPr>
        <w:t>-</w:t>
      </w:r>
      <w:r>
        <w:rPr>
          <w:rFonts w:ascii="仿宋_GB2312" w:eastAsia="仿宋_GB2312"/>
          <w:bCs/>
          <w:sz w:val="28"/>
          <w:szCs w:val="28"/>
        </w:rPr>
        <w:t>100</w:t>
      </w:r>
      <w:r>
        <w:rPr>
          <w:rFonts w:hint="eastAsia" w:ascii="仿宋_GB2312" w:eastAsia="仿宋_GB2312"/>
          <w:bCs/>
          <w:sz w:val="28"/>
          <w:szCs w:val="28"/>
        </w:rPr>
        <w:t>万元（不含）的服务、6</w:t>
      </w:r>
      <w:r>
        <w:rPr>
          <w:rFonts w:ascii="仿宋_GB2312" w:eastAsia="仿宋_GB2312"/>
          <w:bCs/>
          <w:sz w:val="28"/>
          <w:szCs w:val="28"/>
        </w:rPr>
        <w:t>0</w:t>
      </w:r>
      <w:r>
        <w:rPr>
          <w:rFonts w:hint="eastAsia" w:ascii="仿宋_GB2312" w:eastAsia="仿宋_GB2312"/>
          <w:bCs/>
          <w:sz w:val="28"/>
          <w:szCs w:val="28"/>
        </w:rPr>
        <w:t>-</w:t>
      </w:r>
      <w:r>
        <w:rPr>
          <w:rFonts w:ascii="仿宋_GB2312" w:eastAsia="仿宋_GB2312"/>
          <w:bCs/>
          <w:sz w:val="28"/>
          <w:szCs w:val="28"/>
        </w:rPr>
        <w:t>200</w:t>
      </w:r>
      <w:r>
        <w:rPr>
          <w:rFonts w:hint="eastAsia" w:ascii="仿宋_GB2312" w:eastAsia="仿宋_GB2312"/>
          <w:bCs/>
          <w:sz w:val="28"/>
          <w:szCs w:val="28"/>
        </w:rPr>
        <w:t>万元（不含）的材料设备或者6</w:t>
      </w:r>
      <w:r>
        <w:rPr>
          <w:rFonts w:ascii="仿宋_GB2312" w:eastAsia="仿宋_GB2312"/>
          <w:bCs/>
          <w:sz w:val="28"/>
          <w:szCs w:val="28"/>
        </w:rPr>
        <w:t>0</w:t>
      </w:r>
      <w:r>
        <w:rPr>
          <w:rFonts w:hint="eastAsia" w:ascii="仿宋_GB2312" w:eastAsia="仿宋_GB2312"/>
          <w:bCs/>
          <w:sz w:val="28"/>
          <w:szCs w:val="28"/>
        </w:rPr>
        <w:t>-</w:t>
      </w:r>
      <w:r>
        <w:rPr>
          <w:rFonts w:ascii="仿宋_GB2312" w:eastAsia="仿宋_GB2312"/>
          <w:bCs/>
          <w:sz w:val="28"/>
          <w:szCs w:val="28"/>
        </w:rPr>
        <w:t>400</w:t>
      </w:r>
      <w:r>
        <w:rPr>
          <w:rFonts w:hint="eastAsia" w:ascii="仿宋_GB2312" w:eastAsia="仿宋_GB2312"/>
          <w:bCs/>
          <w:sz w:val="28"/>
          <w:szCs w:val="28"/>
        </w:rPr>
        <w:t>万元（不含）的工程项目计费</w:t>
      </w:r>
      <w:r>
        <w:rPr>
          <w:rFonts w:ascii="仿宋_GB2312" w:eastAsia="仿宋_GB2312"/>
          <w:bCs/>
          <w:sz w:val="28"/>
          <w:szCs w:val="28"/>
        </w:rPr>
        <w:t>10000</w:t>
      </w:r>
      <w:r>
        <w:rPr>
          <w:rFonts w:hint="eastAsia" w:ascii="仿宋_GB2312" w:eastAsia="仿宋_GB2312"/>
          <w:bCs/>
          <w:sz w:val="28"/>
          <w:szCs w:val="28"/>
        </w:rPr>
        <w:t>元。</w:t>
      </w:r>
    </w:p>
    <w:p>
      <w:pPr>
        <w:spacing w:line="560" w:lineRule="exact"/>
        <w:ind w:left="56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7.3代理服务费以中标价为计算基数计取，由中标人支付，支付方式包括但不限于以现金、货物、商票、承兑、保理等形式，具体以中标单位的支付方式为准，招标代理单位需无条件接受。</w:t>
      </w:r>
    </w:p>
    <w:p>
      <w:pPr>
        <w:spacing w:line="560" w:lineRule="exact"/>
        <w:ind w:left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8.报价方式：</w:t>
      </w:r>
      <w:r>
        <w:rPr>
          <w:rFonts w:hint="eastAsia" w:ascii="仿宋_GB2312" w:eastAsia="仿宋_GB2312"/>
          <w:sz w:val="28"/>
          <w:szCs w:val="28"/>
        </w:rPr>
        <w:t>响应单位不少于5家，实行三轮报价，第三轮报价为最终价格，报价以含税价格为基准。</w:t>
      </w:r>
    </w:p>
    <w:p>
      <w:pPr>
        <w:snapToGrid w:val="0"/>
        <w:spacing w:line="560" w:lineRule="exact"/>
        <w:ind w:firstLine="840" w:firstLineChars="3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第一轮报价结束后按照报价由高到低淘汰1/3（取整）。</w:t>
      </w:r>
    </w:p>
    <w:p>
      <w:pPr>
        <w:spacing w:line="560" w:lineRule="exact"/>
        <w:ind w:left="567" w:leftChars="270"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第二轮参与报价单位以第一轮费率最低为控制价，在此基础上自主下浮，报价结束后按照报价由高到低淘汰1/3（取整），若第二轮参与单位只有三家则不进行淘汰。</w:t>
      </w:r>
    </w:p>
    <w:p>
      <w:pPr>
        <w:spacing w:line="560" w:lineRule="exact"/>
        <w:ind w:left="567" w:leftChars="270"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第三轮参与报价单位以第二轮费率最低为控制价，在此基础上自主下浮，按照第二轮各单位的报价由高到低依次进行竞谈，最终通过竞争性谈判确定成交单位。</w:t>
      </w:r>
    </w:p>
    <w:p>
      <w:pPr>
        <w:spacing w:line="560" w:lineRule="exact"/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投标报价（即开标报价）不得有选择性报价和附有条件的报价。</w:t>
      </w:r>
    </w:p>
    <w:p>
      <w:pPr>
        <w:spacing w:line="560" w:lineRule="exact"/>
        <w:ind w:left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b/>
          <w:sz w:val="28"/>
          <w:szCs w:val="28"/>
        </w:rPr>
        <w:t>响应文件递交、截止时间以及地点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.1时间：2024年5月20日14时00分起至 14时30分止。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.2地点：青岛高实置业有限公司一楼会议室（岙东路101号）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逾期递交或者未送达指定地点的投标文件不予接受。</w:t>
      </w:r>
    </w:p>
    <w:p>
      <w:pPr>
        <w:spacing w:line="560" w:lineRule="exact"/>
        <w:ind w:left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b/>
          <w:sz w:val="28"/>
          <w:szCs w:val="28"/>
        </w:rPr>
        <w:t>开标时间以及地点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.1时间：2024年5月20日14时30分。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.2地点：青岛高实置业有限公司一楼会议室（岙东路101号）</w:t>
      </w:r>
    </w:p>
    <w:p>
      <w:pPr>
        <w:spacing w:line="560" w:lineRule="exact"/>
        <w:ind w:left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联系方式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.1采购人：青岛高实建设工程有限公司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.2地址：青岛高新技术产业开发区岙东路101号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.3联系人：毕雅梦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bookmarkStart w:id="4" w:name="_GoBack"/>
      <w:bookmarkEnd w:id="4"/>
      <w:r>
        <w:rPr>
          <w:rFonts w:hint="eastAsia" w:ascii="仿宋_GB2312" w:eastAsia="仿宋_GB2312"/>
          <w:sz w:val="28"/>
          <w:szCs w:val="28"/>
        </w:rPr>
        <w:t>.4电话：18561262011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附：法定代表人身份证复印件。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投标人：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           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法定代表人授权书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我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8"/>
          <w:szCs w:val="28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8"/>
          <w:szCs w:val="28"/>
        </w:rPr>
        <w:t>公司法定代表人，现授权委托我公司的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</w:rPr>
        <w:t>为我公司本次的授权代表，代表我方办理本次项目等相关事宜，签署全部有关的文件、协议、合同并具有法律效力。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在我方未发出撤销授权委托书的书面通知之前，本授权委托书一直有效。被授权人签署的所有文件（在授权书有效期内签署的）不因授权撤销而失效。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被授权人无权转让委托权。特此授权。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本授权委托书于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日起</w:t>
      </w:r>
      <w:r>
        <w:rPr>
          <w:rFonts w:hint="eastAsia" w:ascii="仿宋_GB2312" w:hAnsi="仿宋" w:eastAsia="仿宋_GB2312" w:cs="仿宋"/>
          <w:sz w:val="28"/>
          <w:szCs w:val="28"/>
        </w:rPr>
        <w:t>签字生效，特此声明。</w:t>
      </w:r>
    </w:p>
    <w:p>
      <w:pPr>
        <w:spacing w:line="360" w:lineRule="auto"/>
        <w:ind w:firstLine="560"/>
        <w:jc w:val="center"/>
        <w:rPr>
          <w:rFonts w:ascii="仿宋_GB2312" w:hAnsi="仿宋" w:eastAsia="仿宋_GB2312" w:cs="仿宋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（附法人代表身份证以及授权代表身份证复印件）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</w:rPr>
        <w:t>供应商名称（公章）：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</w:t>
      </w: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法定代表人签字：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                日期：  年  月  日</w:t>
      </w: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4097" o:spid="_x0000_s4097" o:spt="202" type="#_x0000_t202" style="position:absolute;left:0pt;margin-top:0pt;height:15.55pt;width:30.0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">
          <v:path arrowok="t"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t>- 3 -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82C44"/>
    <w:multiLevelType w:val="multilevel"/>
    <w:tmpl w:val="34182C44"/>
    <w:lvl w:ilvl="0" w:tentative="0">
      <w:start w:val="1"/>
      <w:numFmt w:val="decimal"/>
      <w:lvlText w:val="%1."/>
      <w:lvlJc w:val="left"/>
      <w:pPr>
        <w:ind w:left="980" w:hanging="420"/>
      </w:pPr>
      <w:rPr>
        <w:b/>
      </w:rPr>
    </w:lvl>
    <w:lvl w:ilvl="1" w:tentative="0">
      <w:start w:val="1"/>
      <w:numFmt w:val="decimal"/>
      <w:isLgl/>
      <w:lvlText w:val="%1.%2"/>
      <w:lvlJc w:val="left"/>
      <w:pPr>
        <w:ind w:left="128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2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6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0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36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72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72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0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3MTJkOWZlOWQ2NWU4Mzg4ODU5MTUyNzk5YTczZjkifQ=="/>
  </w:docVars>
  <w:rsids>
    <w:rsidRoot w:val="00172A27"/>
    <w:rsid w:val="000209F6"/>
    <w:rsid w:val="000271C5"/>
    <w:rsid w:val="00032642"/>
    <w:rsid w:val="00033FF6"/>
    <w:rsid w:val="000443D1"/>
    <w:rsid w:val="0004561B"/>
    <w:rsid w:val="000467EB"/>
    <w:rsid w:val="00052F42"/>
    <w:rsid w:val="000530D9"/>
    <w:rsid w:val="00056580"/>
    <w:rsid w:val="00084315"/>
    <w:rsid w:val="00084907"/>
    <w:rsid w:val="000853C5"/>
    <w:rsid w:val="000A7240"/>
    <w:rsid w:val="000B3D72"/>
    <w:rsid w:val="000C1695"/>
    <w:rsid w:val="000C2227"/>
    <w:rsid w:val="000E2424"/>
    <w:rsid w:val="000E2BE2"/>
    <w:rsid w:val="000F0E22"/>
    <w:rsid w:val="000F6159"/>
    <w:rsid w:val="00102122"/>
    <w:rsid w:val="00117EC2"/>
    <w:rsid w:val="00151F9D"/>
    <w:rsid w:val="0016239B"/>
    <w:rsid w:val="00162902"/>
    <w:rsid w:val="00163525"/>
    <w:rsid w:val="00171ED6"/>
    <w:rsid w:val="00172A27"/>
    <w:rsid w:val="001862E7"/>
    <w:rsid w:val="00195657"/>
    <w:rsid w:val="0019722D"/>
    <w:rsid w:val="001A747E"/>
    <w:rsid w:val="001B4F50"/>
    <w:rsid w:val="001D0CDF"/>
    <w:rsid w:val="001D134D"/>
    <w:rsid w:val="001E01E3"/>
    <w:rsid w:val="001E20F4"/>
    <w:rsid w:val="001E36C0"/>
    <w:rsid w:val="001F1796"/>
    <w:rsid w:val="001F33A5"/>
    <w:rsid w:val="001F48C9"/>
    <w:rsid w:val="001F4997"/>
    <w:rsid w:val="001F62D5"/>
    <w:rsid w:val="00207897"/>
    <w:rsid w:val="00216FD4"/>
    <w:rsid w:val="002200D6"/>
    <w:rsid w:val="0022129F"/>
    <w:rsid w:val="002221F7"/>
    <w:rsid w:val="00223688"/>
    <w:rsid w:val="0023656A"/>
    <w:rsid w:val="00242F96"/>
    <w:rsid w:val="00272FC2"/>
    <w:rsid w:val="00293421"/>
    <w:rsid w:val="002A39EE"/>
    <w:rsid w:val="002A6702"/>
    <w:rsid w:val="002B793A"/>
    <w:rsid w:val="002B7BC7"/>
    <w:rsid w:val="002C6168"/>
    <w:rsid w:val="002D1EC8"/>
    <w:rsid w:val="002D7F35"/>
    <w:rsid w:val="002F3C83"/>
    <w:rsid w:val="002F5220"/>
    <w:rsid w:val="002F7568"/>
    <w:rsid w:val="00314743"/>
    <w:rsid w:val="003240A9"/>
    <w:rsid w:val="00331075"/>
    <w:rsid w:val="00331A70"/>
    <w:rsid w:val="0033770D"/>
    <w:rsid w:val="00345AC4"/>
    <w:rsid w:val="00363034"/>
    <w:rsid w:val="00370E0D"/>
    <w:rsid w:val="00381D1F"/>
    <w:rsid w:val="00385CD2"/>
    <w:rsid w:val="003860FF"/>
    <w:rsid w:val="003942EF"/>
    <w:rsid w:val="00394451"/>
    <w:rsid w:val="003A3DD2"/>
    <w:rsid w:val="003B2A5D"/>
    <w:rsid w:val="003B457B"/>
    <w:rsid w:val="003B4A43"/>
    <w:rsid w:val="003C7357"/>
    <w:rsid w:val="003D4E68"/>
    <w:rsid w:val="00403372"/>
    <w:rsid w:val="004035E3"/>
    <w:rsid w:val="00407FB1"/>
    <w:rsid w:val="00420585"/>
    <w:rsid w:val="00440716"/>
    <w:rsid w:val="00441219"/>
    <w:rsid w:val="00453232"/>
    <w:rsid w:val="004561C1"/>
    <w:rsid w:val="00462173"/>
    <w:rsid w:val="00462642"/>
    <w:rsid w:val="00482A49"/>
    <w:rsid w:val="004857AB"/>
    <w:rsid w:val="004A7BDF"/>
    <w:rsid w:val="004C47A8"/>
    <w:rsid w:val="004D3D22"/>
    <w:rsid w:val="004D6667"/>
    <w:rsid w:val="004D721F"/>
    <w:rsid w:val="004D7D02"/>
    <w:rsid w:val="004F3109"/>
    <w:rsid w:val="00502F09"/>
    <w:rsid w:val="00505D06"/>
    <w:rsid w:val="00506E4C"/>
    <w:rsid w:val="00506ECD"/>
    <w:rsid w:val="00510413"/>
    <w:rsid w:val="005121CB"/>
    <w:rsid w:val="005300A0"/>
    <w:rsid w:val="00541FCB"/>
    <w:rsid w:val="00543608"/>
    <w:rsid w:val="00581485"/>
    <w:rsid w:val="0058445D"/>
    <w:rsid w:val="005855FF"/>
    <w:rsid w:val="00586113"/>
    <w:rsid w:val="00591A5B"/>
    <w:rsid w:val="00594C37"/>
    <w:rsid w:val="00597471"/>
    <w:rsid w:val="005A0FD2"/>
    <w:rsid w:val="005A4699"/>
    <w:rsid w:val="005D50AB"/>
    <w:rsid w:val="005D5F6A"/>
    <w:rsid w:val="005E4CB2"/>
    <w:rsid w:val="005F7C42"/>
    <w:rsid w:val="0060032B"/>
    <w:rsid w:val="006068A6"/>
    <w:rsid w:val="0061762E"/>
    <w:rsid w:val="006250C8"/>
    <w:rsid w:val="0062692E"/>
    <w:rsid w:val="00643546"/>
    <w:rsid w:val="00644FC1"/>
    <w:rsid w:val="006473CE"/>
    <w:rsid w:val="006503A3"/>
    <w:rsid w:val="006611EE"/>
    <w:rsid w:val="0066351E"/>
    <w:rsid w:val="006670AD"/>
    <w:rsid w:val="00671295"/>
    <w:rsid w:val="00674F3C"/>
    <w:rsid w:val="00683F46"/>
    <w:rsid w:val="0069005C"/>
    <w:rsid w:val="006927DD"/>
    <w:rsid w:val="006A3022"/>
    <w:rsid w:val="006B146C"/>
    <w:rsid w:val="006C46AC"/>
    <w:rsid w:val="006C4AFE"/>
    <w:rsid w:val="006C58E5"/>
    <w:rsid w:val="006C6C9A"/>
    <w:rsid w:val="006D6BE8"/>
    <w:rsid w:val="006E0FE7"/>
    <w:rsid w:val="006E22DE"/>
    <w:rsid w:val="006E23E0"/>
    <w:rsid w:val="006E39CB"/>
    <w:rsid w:val="006F093C"/>
    <w:rsid w:val="006F4100"/>
    <w:rsid w:val="007013E3"/>
    <w:rsid w:val="007076E4"/>
    <w:rsid w:val="00710AFF"/>
    <w:rsid w:val="007155E3"/>
    <w:rsid w:val="00732551"/>
    <w:rsid w:val="007717C0"/>
    <w:rsid w:val="007A1905"/>
    <w:rsid w:val="007A6A49"/>
    <w:rsid w:val="007B22F5"/>
    <w:rsid w:val="007B3675"/>
    <w:rsid w:val="007D04EB"/>
    <w:rsid w:val="007D78BA"/>
    <w:rsid w:val="007E351B"/>
    <w:rsid w:val="007F0B0A"/>
    <w:rsid w:val="007F1B34"/>
    <w:rsid w:val="007F3C67"/>
    <w:rsid w:val="007F3F55"/>
    <w:rsid w:val="007F575D"/>
    <w:rsid w:val="0080350D"/>
    <w:rsid w:val="00815E5F"/>
    <w:rsid w:val="00817996"/>
    <w:rsid w:val="00834EB7"/>
    <w:rsid w:val="00856957"/>
    <w:rsid w:val="008612AC"/>
    <w:rsid w:val="00863272"/>
    <w:rsid w:val="00864A8D"/>
    <w:rsid w:val="00886797"/>
    <w:rsid w:val="008A15E8"/>
    <w:rsid w:val="008A1C9C"/>
    <w:rsid w:val="008B00BA"/>
    <w:rsid w:val="008B093F"/>
    <w:rsid w:val="008D75F4"/>
    <w:rsid w:val="008F1DD4"/>
    <w:rsid w:val="00902737"/>
    <w:rsid w:val="00922DE0"/>
    <w:rsid w:val="0093125D"/>
    <w:rsid w:val="00934CB5"/>
    <w:rsid w:val="00935E83"/>
    <w:rsid w:val="009365C2"/>
    <w:rsid w:val="0094669C"/>
    <w:rsid w:val="00953675"/>
    <w:rsid w:val="00957171"/>
    <w:rsid w:val="00960BC1"/>
    <w:rsid w:val="0096228E"/>
    <w:rsid w:val="00964735"/>
    <w:rsid w:val="00975DDC"/>
    <w:rsid w:val="0098273B"/>
    <w:rsid w:val="00986E5B"/>
    <w:rsid w:val="00993AEB"/>
    <w:rsid w:val="0099794F"/>
    <w:rsid w:val="009A0438"/>
    <w:rsid w:val="009A203F"/>
    <w:rsid w:val="009C493F"/>
    <w:rsid w:val="009D3A30"/>
    <w:rsid w:val="009E65E4"/>
    <w:rsid w:val="009F3A60"/>
    <w:rsid w:val="00A06049"/>
    <w:rsid w:val="00A253A3"/>
    <w:rsid w:val="00A31E78"/>
    <w:rsid w:val="00A32D9F"/>
    <w:rsid w:val="00A43837"/>
    <w:rsid w:val="00A46A1C"/>
    <w:rsid w:val="00A47F5A"/>
    <w:rsid w:val="00A57E49"/>
    <w:rsid w:val="00A664FB"/>
    <w:rsid w:val="00A704D8"/>
    <w:rsid w:val="00A8357C"/>
    <w:rsid w:val="00AA5857"/>
    <w:rsid w:val="00AC4847"/>
    <w:rsid w:val="00AC5A3C"/>
    <w:rsid w:val="00AD212E"/>
    <w:rsid w:val="00AD265B"/>
    <w:rsid w:val="00AD2F4A"/>
    <w:rsid w:val="00AE462C"/>
    <w:rsid w:val="00AE73F1"/>
    <w:rsid w:val="00B004E8"/>
    <w:rsid w:val="00B0552E"/>
    <w:rsid w:val="00B11783"/>
    <w:rsid w:val="00B124C0"/>
    <w:rsid w:val="00B3394B"/>
    <w:rsid w:val="00B36427"/>
    <w:rsid w:val="00B42022"/>
    <w:rsid w:val="00B526E6"/>
    <w:rsid w:val="00B64B91"/>
    <w:rsid w:val="00B73F7B"/>
    <w:rsid w:val="00B75D19"/>
    <w:rsid w:val="00B82FD9"/>
    <w:rsid w:val="00BB2087"/>
    <w:rsid w:val="00BB45F4"/>
    <w:rsid w:val="00BD7527"/>
    <w:rsid w:val="00BE5745"/>
    <w:rsid w:val="00C01A01"/>
    <w:rsid w:val="00C03735"/>
    <w:rsid w:val="00C153F0"/>
    <w:rsid w:val="00C37F25"/>
    <w:rsid w:val="00C575CA"/>
    <w:rsid w:val="00C61C2F"/>
    <w:rsid w:val="00C62D5D"/>
    <w:rsid w:val="00C64846"/>
    <w:rsid w:val="00C907CA"/>
    <w:rsid w:val="00CA07BB"/>
    <w:rsid w:val="00CA3597"/>
    <w:rsid w:val="00CD22C6"/>
    <w:rsid w:val="00CD5467"/>
    <w:rsid w:val="00CD5BC4"/>
    <w:rsid w:val="00CD5EFB"/>
    <w:rsid w:val="00CF4A1B"/>
    <w:rsid w:val="00D021A4"/>
    <w:rsid w:val="00D22FAF"/>
    <w:rsid w:val="00D24F83"/>
    <w:rsid w:val="00D349E1"/>
    <w:rsid w:val="00D41B8A"/>
    <w:rsid w:val="00D434E1"/>
    <w:rsid w:val="00D50BF9"/>
    <w:rsid w:val="00D60BC9"/>
    <w:rsid w:val="00D613AC"/>
    <w:rsid w:val="00D968AA"/>
    <w:rsid w:val="00DC571C"/>
    <w:rsid w:val="00DD1461"/>
    <w:rsid w:val="00DE5FA1"/>
    <w:rsid w:val="00E030A4"/>
    <w:rsid w:val="00E11A24"/>
    <w:rsid w:val="00E363F0"/>
    <w:rsid w:val="00E446EA"/>
    <w:rsid w:val="00E555ED"/>
    <w:rsid w:val="00E55D14"/>
    <w:rsid w:val="00E60459"/>
    <w:rsid w:val="00E709A3"/>
    <w:rsid w:val="00E72D64"/>
    <w:rsid w:val="00E7321F"/>
    <w:rsid w:val="00E84A49"/>
    <w:rsid w:val="00E854E8"/>
    <w:rsid w:val="00E86334"/>
    <w:rsid w:val="00E9088A"/>
    <w:rsid w:val="00E91C02"/>
    <w:rsid w:val="00E924E5"/>
    <w:rsid w:val="00E95900"/>
    <w:rsid w:val="00EB5E88"/>
    <w:rsid w:val="00ED1E1F"/>
    <w:rsid w:val="00ED2203"/>
    <w:rsid w:val="00ED260A"/>
    <w:rsid w:val="00EE575A"/>
    <w:rsid w:val="00EF3B6F"/>
    <w:rsid w:val="00F105AC"/>
    <w:rsid w:val="00F21041"/>
    <w:rsid w:val="00F35C2A"/>
    <w:rsid w:val="00F433BE"/>
    <w:rsid w:val="00F6577F"/>
    <w:rsid w:val="00F74306"/>
    <w:rsid w:val="00F8228F"/>
    <w:rsid w:val="00F9417F"/>
    <w:rsid w:val="00FA420E"/>
    <w:rsid w:val="00FA7129"/>
    <w:rsid w:val="00FB183E"/>
    <w:rsid w:val="00FB376E"/>
    <w:rsid w:val="00FE5222"/>
    <w:rsid w:val="00FF13FB"/>
    <w:rsid w:val="00FF287F"/>
    <w:rsid w:val="00FF74D1"/>
    <w:rsid w:val="03813BBB"/>
    <w:rsid w:val="04754611"/>
    <w:rsid w:val="050B2FD5"/>
    <w:rsid w:val="05A07897"/>
    <w:rsid w:val="0F1A5909"/>
    <w:rsid w:val="141E2689"/>
    <w:rsid w:val="151C5861"/>
    <w:rsid w:val="15BE749A"/>
    <w:rsid w:val="1C244174"/>
    <w:rsid w:val="1E894AE9"/>
    <w:rsid w:val="253F4153"/>
    <w:rsid w:val="25AA68F3"/>
    <w:rsid w:val="28B704A4"/>
    <w:rsid w:val="2C4F343B"/>
    <w:rsid w:val="2C704A6C"/>
    <w:rsid w:val="2D83313B"/>
    <w:rsid w:val="2E6E3CFB"/>
    <w:rsid w:val="3A1B01BA"/>
    <w:rsid w:val="3E520DC7"/>
    <w:rsid w:val="3F6A7BC7"/>
    <w:rsid w:val="400973E0"/>
    <w:rsid w:val="47D66741"/>
    <w:rsid w:val="485A1120"/>
    <w:rsid w:val="4D6E142B"/>
    <w:rsid w:val="54237559"/>
    <w:rsid w:val="5CC21D1A"/>
    <w:rsid w:val="5F9A392B"/>
    <w:rsid w:val="607B51B2"/>
    <w:rsid w:val="6CAE4CE7"/>
    <w:rsid w:val="6F2179F2"/>
    <w:rsid w:val="703B0F88"/>
    <w:rsid w:val="70BF74C3"/>
    <w:rsid w:val="73E61D5D"/>
    <w:rsid w:val="7D122ED6"/>
    <w:rsid w:val="7D1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9"/>
    <w:autoRedefine/>
    <w:qFormat/>
    <w:uiPriority w:val="1"/>
    <w:pPr>
      <w:ind w:left="678"/>
      <w:jc w:val="left"/>
      <w:outlineLvl w:val="4"/>
    </w:pPr>
    <w:rPr>
      <w:rFonts w:ascii="楷体" w:hAnsi="楷体" w:eastAsia="楷体" w:cs="黑体"/>
      <w:kern w:val="0"/>
      <w:sz w:val="28"/>
      <w:szCs w:val="28"/>
      <w:lang w:eastAsia="en-US"/>
    </w:rPr>
  </w:style>
  <w:style w:type="character" w:default="1" w:styleId="12">
    <w:name w:val="Default Paragraph Font"/>
    <w:autoRedefine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1"/>
    <w:pPr>
      <w:spacing w:before="154"/>
      <w:ind w:left="598"/>
      <w:jc w:val="left"/>
    </w:pPr>
    <w:rPr>
      <w:rFonts w:ascii="仿宋" w:hAnsi="仿宋" w:eastAsia="仿宋" w:cs="黑体"/>
      <w:sz w:val="24"/>
      <w:szCs w:val="24"/>
      <w:lang w:eastAsia="en-US"/>
    </w:rPr>
  </w:style>
  <w:style w:type="paragraph" w:styleId="4">
    <w:name w:val="Plain Text"/>
    <w:basedOn w:val="1"/>
    <w:link w:val="17"/>
    <w:autoRedefine/>
    <w:qFormat/>
    <w:uiPriority w:val="0"/>
    <w:rPr>
      <w:rFonts w:ascii="宋体" w:hAnsi="Courier New" w:eastAsia="宋体" w:cs="宋体"/>
      <w:sz w:val="24"/>
    </w:rPr>
  </w:style>
  <w:style w:type="paragraph" w:styleId="5">
    <w:name w:val="Date"/>
    <w:basedOn w:val="1"/>
    <w:next w:val="1"/>
    <w:link w:val="22"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7">
    <w:name w:val="纯文本 Char"/>
    <w:link w:val="4"/>
    <w:qFormat/>
    <w:uiPriority w:val="0"/>
    <w:rPr>
      <w:rFonts w:ascii="宋体" w:hAnsi="Courier New" w:eastAsia="宋体" w:cs="宋体"/>
      <w:sz w:val="24"/>
    </w:rPr>
  </w:style>
  <w:style w:type="character" w:customStyle="1" w:styleId="18">
    <w:name w:val="纯文本 字符"/>
    <w:basedOn w:val="12"/>
    <w:autoRedefine/>
    <w:semiHidden/>
    <w:qFormat/>
    <w:uiPriority w:val="99"/>
    <w:rPr>
      <w:rFonts w:hAnsi="Courier New" w:cs="Courier New" w:asciiTheme="minorEastAsia"/>
    </w:rPr>
  </w:style>
  <w:style w:type="character" w:customStyle="1" w:styleId="19">
    <w:name w:val="标题 5 Char"/>
    <w:basedOn w:val="12"/>
    <w:link w:val="2"/>
    <w:qFormat/>
    <w:uiPriority w:val="1"/>
    <w:rPr>
      <w:rFonts w:ascii="楷体" w:hAnsi="楷体" w:eastAsia="楷体" w:cs="黑体"/>
      <w:kern w:val="0"/>
      <w:sz w:val="28"/>
      <w:szCs w:val="28"/>
      <w:lang w:eastAsia="en-US"/>
    </w:rPr>
  </w:style>
  <w:style w:type="character" w:customStyle="1" w:styleId="20">
    <w:name w:val="正文文本 Char"/>
    <w:basedOn w:val="12"/>
    <w:link w:val="3"/>
    <w:qFormat/>
    <w:uiPriority w:val="1"/>
    <w:rPr>
      <w:rFonts w:ascii="仿宋" w:hAnsi="仿宋" w:eastAsia="仿宋" w:cs="黑体"/>
      <w:sz w:val="24"/>
      <w:szCs w:val="24"/>
      <w:lang w:eastAsia="en-US"/>
    </w:rPr>
  </w:style>
  <w:style w:type="character" w:customStyle="1" w:styleId="21">
    <w:name w:val="正文文本 字符"/>
    <w:basedOn w:val="12"/>
    <w:semiHidden/>
    <w:qFormat/>
    <w:uiPriority w:val="99"/>
  </w:style>
  <w:style w:type="character" w:customStyle="1" w:styleId="22">
    <w:name w:val="日期 Char"/>
    <w:basedOn w:val="12"/>
    <w:link w:val="5"/>
    <w:autoRedefine/>
    <w:qFormat/>
    <w:uiPriority w:val="99"/>
    <w:rPr>
      <w:rFonts w:ascii="Times New Roman" w:hAnsi="Times New Roman" w:eastAsia="宋体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C99236-E838-4462-9E98-61D8C43B6F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555</Words>
  <Characters>3170</Characters>
  <Lines>26</Lines>
  <Paragraphs>7</Paragraphs>
  <TotalTime>490</TotalTime>
  <ScaleCrop>false</ScaleCrop>
  <LinksUpToDate>false</LinksUpToDate>
  <CharactersWithSpaces>3718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2023-09-14T00:35:00Z</dcterms:created>
  <dc:creator>Administrator</dc:creator>
  <cp:lastModifiedBy>Administrator</cp:lastModifiedBy>
  <cp:lastPrinted>2023-12-01T03:10:00Z</cp:lastPrinted>
  <dcterms:modified xsi:type="dcterms:W3CDTF">2024-05-16T06:08:24Z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9A80E798AB294E0F9C57D005F30C76AC_13</vt:lpwstr>
  </property>
</Properties>
</file>