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海玉建设办公空调采购项目</w:t>
      </w:r>
      <w:r>
        <w:rPr>
          <w:rFonts w:hint="eastAsia" w:ascii="方正小标宋_GBK" w:eastAsia="方正小标宋_GBK"/>
          <w:sz w:val="44"/>
          <w:szCs w:val="44"/>
          <w:highlight w:val="none"/>
        </w:rPr>
        <w:t>询价邀请函</w:t>
      </w:r>
    </w:p>
    <w:p>
      <w:pPr>
        <w:spacing w:line="560" w:lineRule="exact"/>
        <w:ind w:firstLine="560" w:firstLineChars="200"/>
        <w:rPr>
          <w:rFonts w:hint="eastAsia" w:ascii="仿宋_GB2312" w:eastAsia="仿宋_GB2312"/>
          <w:sz w:val="28"/>
          <w:szCs w:val="28"/>
          <w:highlight w:val="none"/>
          <w:u w:val="none"/>
        </w:rPr>
      </w:pP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u w:val="none"/>
        </w:rPr>
        <w:t>我公司</w:t>
      </w:r>
      <w:r>
        <w:rPr>
          <w:rFonts w:hint="eastAsia" w:ascii="仿宋_GB2312" w:eastAsia="仿宋_GB2312"/>
          <w:sz w:val="28"/>
          <w:szCs w:val="28"/>
          <w:highlight w:val="none"/>
          <w:u w:val="single"/>
          <w:lang w:val="en-US" w:eastAsia="zh-CN"/>
        </w:rPr>
        <w:t>海玉建设办公空调</w:t>
      </w:r>
      <w:r>
        <w:rPr>
          <w:rFonts w:hint="eastAsia" w:ascii="仿宋_GB2312" w:eastAsia="仿宋_GB2312"/>
          <w:sz w:val="28"/>
          <w:szCs w:val="28"/>
          <w:highlight w:val="none"/>
          <w:u w:val="single"/>
        </w:rPr>
        <w:t>采购</w:t>
      </w:r>
      <w:r>
        <w:rPr>
          <w:rFonts w:hint="eastAsia" w:ascii="仿宋_GB2312" w:eastAsia="仿宋_GB2312"/>
          <w:sz w:val="28"/>
          <w:szCs w:val="28"/>
          <w:highlight w:val="none"/>
          <w:lang w:val="en-US" w:eastAsia="zh-CN"/>
        </w:rPr>
        <w:t>项目</w:t>
      </w:r>
      <w:r>
        <w:rPr>
          <w:rFonts w:hint="eastAsia" w:ascii="仿宋_GB2312" w:eastAsia="仿宋_GB2312"/>
          <w:sz w:val="28"/>
          <w:szCs w:val="28"/>
          <w:highlight w:val="none"/>
        </w:rPr>
        <w:t>，现向贵公司发出询价邀请，具体如下：</w:t>
      </w:r>
    </w:p>
    <w:p>
      <w:pPr>
        <w:pStyle w:val="13"/>
        <w:numPr>
          <w:ilvl w:val="0"/>
          <w:numId w:val="1"/>
        </w:numPr>
        <w:spacing w:line="560" w:lineRule="exact"/>
        <w:ind w:left="0" w:firstLine="560" w:firstLineChars="0"/>
        <w:rPr>
          <w:rFonts w:ascii="仿宋_GB2312" w:eastAsia="仿宋_GB2312"/>
          <w:sz w:val="28"/>
          <w:szCs w:val="28"/>
          <w:highlight w:val="none"/>
          <w:u w:val="single"/>
        </w:rPr>
      </w:pPr>
      <w:r>
        <w:rPr>
          <w:rFonts w:hint="eastAsia" w:ascii="仿宋_GB2312" w:eastAsia="仿宋_GB2312"/>
          <w:b/>
          <w:sz w:val="28"/>
          <w:szCs w:val="28"/>
          <w:highlight w:val="none"/>
        </w:rPr>
        <w:t>项目名称：</w:t>
      </w:r>
      <w:r>
        <w:rPr>
          <w:rFonts w:hint="eastAsia" w:ascii="仿宋_GB2312" w:eastAsia="仿宋_GB2312"/>
          <w:sz w:val="28"/>
          <w:szCs w:val="28"/>
          <w:highlight w:val="none"/>
          <w:u w:val="single"/>
          <w:lang w:val="en-US" w:eastAsia="zh-CN"/>
        </w:rPr>
        <w:t>海玉建设</w:t>
      </w:r>
      <w:bookmarkStart w:id="0" w:name="_GoBack"/>
      <w:bookmarkEnd w:id="0"/>
      <w:r>
        <w:rPr>
          <w:rFonts w:hint="eastAsia" w:ascii="仿宋_GB2312" w:eastAsia="仿宋_GB2312"/>
          <w:sz w:val="28"/>
          <w:szCs w:val="28"/>
          <w:highlight w:val="none"/>
          <w:u w:val="single"/>
          <w:lang w:val="en-US" w:eastAsia="zh-CN"/>
        </w:rPr>
        <w:t>办公空调</w:t>
      </w:r>
      <w:r>
        <w:rPr>
          <w:rFonts w:hint="eastAsia" w:ascii="仿宋_GB2312" w:eastAsia="仿宋_GB2312"/>
          <w:sz w:val="28"/>
          <w:szCs w:val="28"/>
          <w:highlight w:val="none"/>
          <w:u w:val="single"/>
        </w:rPr>
        <w:t>采购</w:t>
      </w:r>
      <w:r>
        <w:rPr>
          <w:rFonts w:hint="eastAsia" w:ascii="仿宋_GB2312" w:eastAsia="仿宋_GB2312"/>
          <w:sz w:val="28"/>
          <w:szCs w:val="28"/>
          <w:highlight w:val="none"/>
          <w:u w:val="single"/>
          <w:lang w:val="en-US" w:eastAsia="zh-CN"/>
        </w:rPr>
        <w:t>项目</w:t>
      </w:r>
    </w:p>
    <w:p>
      <w:pPr>
        <w:pStyle w:val="13"/>
        <w:numPr>
          <w:ilvl w:val="0"/>
          <w:numId w:val="1"/>
        </w:numPr>
        <w:spacing w:line="560" w:lineRule="exact"/>
        <w:ind w:left="0" w:firstLine="560" w:firstLineChars="0"/>
        <w:rPr>
          <w:rFonts w:ascii="仿宋_GB2312" w:eastAsia="仿宋_GB2312"/>
          <w:sz w:val="28"/>
          <w:szCs w:val="28"/>
          <w:highlight w:val="none"/>
          <w:u w:val="single"/>
        </w:rPr>
      </w:pPr>
      <w:r>
        <w:rPr>
          <w:rFonts w:hint="eastAsia" w:ascii="仿宋_GB2312" w:eastAsia="仿宋_GB2312"/>
          <w:b/>
          <w:sz w:val="28"/>
          <w:szCs w:val="28"/>
          <w:highlight w:val="none"/>
        </w:rPr>
        <w:t>项目概况及采购需求：</w:t>
      </w:r>
      <w:r>
        <w:rPr>
          <w:rFonts w:hint="eastAsia" w:ascii="仿宋_GB2312" w:eastAsia="仿宋_GB2312"/>
          <w:sz w:val="28"/>
          <w:szCs w:val="28"/>
          <w:highlight w:val="none"/>
          <w:lang w:val="en-US" w:eastAsia="zh-CN"/>
        </w:rPr>
        <w:t>根据海玉建设需求采购</w:t>
      </w:r>
      <w:r>
        <w:rPr>
          <w:rFonts w:hint="eastAsia" w:ascii="仿宋" w:hAnsi="仿宋" w:eastAsia="仿宋" w:cs="仿宋"/>
          <w:sz w:val="28"/>
          <w:szCs w:val="28"/>
          <w:highlight w:val="none"/>
          <w:u w:val="single"/>
          <w:vertAlign w:val="baseline"/>
          <w:lang w:val="en-US" w:eastAsia="zh-CN"/>
        </w:rPr>
        <w:t>大3匹、立柜式、变频、冷暖、一级能效</w:t>
      </w:r>
      <w:r>
        <w:rPr>
          <w:rFonts w:hint="eastAsia" w:ascii="仿宋_GB2312" w:eastAsia="仿宋_GB2312"/>
          <w:sz w:val="28"/>
          <w:szCs w:val="28"/>
          <w:highlight w:val="none"/>
          <w:u w:val="single"/>
          <w:lang w:val="en-US" w:eastAsia="zh-CN"/>
        </w:rPr>
        <w:t>办公空调5台</w:t>
      </w:r>
      <w:r>
        <w:rPr>
          <w:rFonts w:hint="eastAsia" w:ascii="仿宋_GB2312" w:eastAsia="仿宋_GB2312"/>
          <w:sz w:val="28"/>
          <w:szCs w:val="28"/>
          <w:highlight w:val="none"/>
          <w:u w:val="single"/>
          <w:lang w:val="en-US" w:eastAsia="zh-CN"/>
        </w:rPr>
        <w:t>（包安装）</w:t>
      </w:r>
      <w:r>
        <w:rPr>
          <w:rFonts w:hint="eastAsia" w:ascii="仿宋_GB2312" w:eastAsia="仿宋_GB2312"/>
          <w:sz w:val="28"/>
          <w:szCs w:val="28"/>
          <w:highlight w:val="none"/>
          <w:u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技术参数要求：</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1"/>
        <w:gridCol w:w="1941"/>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电压</w:t>
            </w:r>
          </w:p>
        </w:tc>
        <w:tc>
          <w:tcPr>
            <w:tcW w:w="1941"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V</w:t>
            </w:r>
          </w:p>
        </w:tc>
        <w:tc>
          <w:tcPr>
            <w:tcW w:w="2998"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能效比</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p>
        </w:tc>
        <w:tc>
          <w:tcPr>
            <w:tcW w:w="2998" w:type="dxa"/>
          </w:tcPr>
          <w:p>
            <w:pPr>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内机最大噪音</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dB(A)</w:t>
            </w:r>
          </w:p>
        </w:tc>
        <w:tc>
          <w:tcPr>
            <w:tcW w:w="2998"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制热功率</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W</w:t>
            </w:r>
          </w:p>
        </w:tc>
        <w:tc>
          <w:tcPr>
            <w:tcW w:w="2998"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default" w:ascii="宋体" w:hAnsi="宋体" w:eastAsia="宋体" w:cs="宋体"/>
                <w:b w:val="0"/>
                <w:bCs/>
                <w:sz w:val="24"/>
                <w:szCs w:val="24"/>
                <w:highlight w:val="none"/>
                <w:vertAlign w:val="baseline"/>
                <w:lang w:val="en-US" w:eastAsia="zh-CN"/>
              </w:rPr>
            </w:pPr>
            <w:r>
              <w:rPr>
                <w:rFonts w:hint="eastAsia"/>
                <w:highlight w:val="none"/>
                <w:lang w:val="en-US" w:eastAsia="zh-CN"/>
              </w:rPr>
              <w:t>制热量</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W</w:t>
            </w:r>
          </w:p>
        </w:tc>
        <w:tc>
          <w:tcPr>
            <w:tcW w:w="2998"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制冷功率</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W</w:t>
            </w:r>
          </w:p>
        </w:tc>
        <w:tc>
          <w:tcPr>
            <w:tcW w:w="2998"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82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制冷量</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W</w:t>
            </w:r>
          </w:p>
        </w:tc>
        <w:tc>
          <w:tcPr>
            <w:tcW w:w="2998"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2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扫风方式</w:t>
            </w:r>
          </w:p>
        </w:tc>
        <w:tc>
          <w:tcPr>
            <w:tcW w:w="1941"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p>
        </w:tc>
        <w:tc>
          <w:tcPr>
            <w:tcW w:w="2998" w:type="dxa"/>
          </w:tcPr>
          <w:p>
            <w:pPr>
              <w:pStyle w:val="13"/>
              <w:numPr>
                <w:ilvl w:val="0"/>
                <w:numId w:val="0"/>
              </w:numPr>
              <w:spacing w:line="560" w:lineRule="exact"/>
              <w:rPr>
                <w:rFonts w:hint="eastAsia" w:ascii="宋体" w:hAnsi="宋体" w:eastAsia="宋体" w:cs="宋体"/>
                <w:b w:val="0"/>
                <w:bCs/>
                <w:sz w:val="24"/>
                <w:szCs w:val="24"/>
                <w:highlight w:val="none"/>
                <w:vertAlign w:val="baseline"/>
                <w:lang w:val="en-US" w:eastAsia="zh-CN"/>
              </w:rPr>
            </w:pPr>
            <w:r>
              <w:rPr>
                <w:rFonts w:hint="eastAsia"/>
                <w:highlight w:val="none"/>
                <w:lang w:val="en-US" w:eastAsia="zh-CN"/>
              </w:rPr>
              <w:t>上下/左右扫风</w:t>
            </w:r>
          </w:p>
        </w:tc>
      </w:tr>
    </w:tbl>
    <w:p>
      <w:pPr>
        <w:pStyle w:val="13"/>
        <w:numPr>
          <w:ilvl w:val="0"/>
          <w:numId w:val="0"/>
        </w:numPr>
        <w:spacing w:line="560" w:lineRule="exact"/>
        <w:rPr>
          <w:rFonts w:hint="default" w:ascii="宋体" w:hAnsi="宋体" w:eastAsia="宋体" w:cs="宋体"/>
          <w:b w:val="0"/>
          <w:bCs/>
          <w:sz w:val="24"/>
          <w:szCs w:val="24"/>
          <w:highlight w:val="none"/>
          <w:lang w:val="en-US" w:eastAsia="zh-CN"/>
        </w:rPr>
      </w:pPr>
    </w:p>
    <w:p>
      <w:pPr>
        <w:pStyle w:val="13"/>
        <w:numPr>
          <w:ilvl w:val="0"/>
          <w:numId w:val="1"/>
        </w:numPr>
        <w:spacing w:line="560" w:lineRule="exact"/>
        <w:ind w:left="0" w:firstLine="560" w:firstLineChars="0"/>
        <w:rPr>
          <w:rFonts w:ascii="仿宋_GB2312" w:eastAsia="仿宋_GB2312"/>
          <w:sz w:val="28"/>
          <w:szCs w:val="28"/>
          <w:highlight w:val="none"/>
        </w:rPr>
      </w:pPr>
      <w:r>
        <w:rPr>
          <w:rFonts w:hint="eastAsia" w:ascii="仿宋_GB2312" w:eastAsia="仿宋_GB2312"/>
          <w:b/>
          <w:sz w:val="28"/>
          <w:szCs w:val="28"/>
          <w:highlight w:val="none"/>
          <w:lang w:val="en-US" w:eastAsia="zh-CN"/>
        </w:rPr>
        <w:t>质保期</w:t>
      </w:r>
      <w:r>
        <w:rPr>
          <w:rFonts w:hint="eastAsia" w:ascii="仿宋_GB2312" w:eastAsia="仿宋_GB2312"/>
          <w:b/>
          <w:sz w:val="28"/>
          <w:szCs w:val="28"/>
          <w:highlight w:val="none"/>
        </w:rPr>
        <w:t>：</w:t>
      </w:r>
      <w:r>
        <w:rPr>
          <w:rFonts w:hint="eastAsia" w:ascii="仿宋_GB2312" w:eastAsia="仿宋_GB2312"/>
          <w:sz w:val="28"/>
          <w:szCs w:val="28"/>
          <w:highlight w:val="none"/>
          <w:lang w:val="en-US" w:eastAsia="zh-CN"/>
        </w:rPr>
        <w:t>整机最低6年，压缩机最低10年。</w:t>
      </w:r>
    </w:p>
    <w:p>
      <w:pPr>
        <w:pStyle w:val="13"/>
        <w:numPr>
          <w:ilvl w:val="0"/>
          <w:numId w:val="1"/>
        </w:numPr>
        <w:spacing w:line="560" w:lineRule="exact"/>
        <w:ind w:left="0" w:firstLine="560" w:firstLineChars="0"/>
        <w:rPr>
          <w:rFonts w:ascii="仿宋_GB2312" w:eastAsia="仿宋_GB2312"/>
          <w:sz w:val="28"/>
          <w:szCs w:val="28"/>
          <w:highlight w:val="none"/>
        </w:rPr>
      </w:pPr>
      <w:r>
        <w:rPr>
          <w:rFonts w:hint="eastAsia" w:ascii="仿宋_GB2312" w:eastAsia="仿宋_GB2312"/>
          <w:b/>
          <w:sz w:val="28"/>
          <w:szCs w:val="28"/>
          <w:highlight w:val="none"/>
        </w:rPr>
        <w:t>最高限价：</w:t>
      </w:r>
      <w:r>
        <w:rPr>
          <w:rFonts w:hint="eastAsia" w:ascii="仿宋" w:hAnsi="仿宋" w:eastAsia="仿宋" w:cs="仿宋"/>
          <w:sz w:val="28"/>
          <w:szCs w:val="28"/>
          <w:highlight w:val="none"/>
          <w:vertAlign w:val="baseline"/>
          <w:lang w:val="en-US" w:eastAsia="zh-CN"/>
        </w:rPr>
        <w:t>36495</w:t>
      </w:r>
      <w:r>
        <w:rPr>
          <w:rFonts w:hint="eastAsia" w:ascii="仿宋_GB2312" w:eastAsia="仿宋_GB2312"/>
          <w:sz w:val="28"/>
          <w:szCs w:val="28"/>
          <w:highlight w:val="none"/>
        </w:rPr>
        <w:t>元（含税，增值税税率为</w:t>
      </w:r>
      <w:r>
        <w:rPr>
          <w:rFonts w:hint="eastAsia" w:ascii="仿宋_GB2312" w:eastAsia="仿宋_GB2312"/>
          <w:sz w:val="28"/>
          <w:szCs w:val="28"/>
          <w:highlight w:val="none"/>
          <w:lang w:val="en-US" w:eastAsia="zh-CN"/>
        </w:rPr>
        <w:t>13</w:t>
      </w:r>
      <w:r>
        <w:rPr>
          <w:rFonts w:hint="eastAsia" w:ascii="仿宋_GB2312" w:eastAsia="仿宋_GB2312"/>
          <w:sz w:val="28"/>
          <w:szCs w:val="28"/>
          <w:highlight w:val="none"/>
        </w:rPr>
        <w:t>%），详见</w:t>
      </w:r>
      <w:r>
        <w:rPr>
          <w:rFonts w:hint="eastAsia" w:ascii="仿宋_GB2312" w:eastAsia="仿宋_GB2312"/>
          <w:sz w:val="28"/>
          <w:szCs w:val="28"/>
          <w:highlight w:val="none"/>
          <w:lang w:val="en-US" w:eastAsia="zh-CN"/>
        </w:rPr>
        <w:t>最高限价</w:t>
      </w:r>
      <w:r>
        <w:rPr>
          <w:rFonts w:hint="eastAsia" w:ascii="仿宋_GB2312" w:eastAsia="仿宋_GB2312"/>
          <w:sz w:val="28"/>
          <w:szCs w:val="28"/>
          <w:highlight w:val="none"/>
        </w:rPr>
        <w:t>清单</w:t>
      </w:r>
      <w:r>
        <w:rPr>
          <w:rFonts w:hint="eastAsia" w:ascii="仿宋_GB2312" w:eastAsia="仿宋_GB2312"/>
          <w:sz w:val="28"/>
          <w:szCs w:val="28"/>
          <w:highlight w:val="none"/>
          <w:lang w:eastAsia="zh-CN"/>
        </w:rPr>
        <w:t>。</w:t>
      </w:r>
    </w:p>
    <w:p>
      <w:pPr>
        <w:numPr>
          <w:ilvl w:val="0"/>
          <w:numId w:val="1"/>
        </w:numPr>
        <w:spacing w:line="560" w:lineRule="exact"/>
        <w:ind w:left="0" w:firstLine="560"/>
        <w:rPr>
          <w:rFonts w:ascii="仿宋_GB2312" w:eastAsia="仿宋_GB2312"/>
          <w:sz w:val="28"/>
          <w:szCs w:val="28"/>
          <w:highlight w:val="none"/>
        </w:rPr>
      </w:pPr>
      <w:r>
        <w:rPr>
          <w:rFonts w:hint="eastAsia" w:ascii="仿宋_GB2312" w:eastAsia="仿宋_GB2312"/>
          <w:b/>
          <w:sz w:val="28"/>
          <w:szCs w:val="28"/>
          <w:highlight w:val="none"/>
        </w:rPr>
        <w:t>报价方式：</w:t>
      </w:r>
      <w:r>
        <w:rPr>
          <w:rFonts w:hint="eastAsia" w:ascii="仿宋_GB2312" w:eastAsia="仿宋_GB2312"/>
          <w:sz w:val="28"/>
          <w:szCs w:val="28"/>
          <w:highlight w:val="none"/>
        </w:rPr>
        <w:t>响应单位不少于5家，实行三轮报价，第三轮报价为最终价格，后一轮报价不得高于供应商前一轮自身报价，报价以含税价格为基准。</w:t>
      </w:r>
    </w:p>
    <w:p>
      <w:pPr>
        <w:snapToGrid w:val="0"/>
        <w:spacing w:line="560" w:lineRule="exact"/>
        <w:ind w:firstLine="840" w:firstLineChars="3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第一轮报价结束后按照报价由高到低淘汰1/3（取整）。</w:t>
      </w:r>
    </w:p>
    <w:p>
      <w:pPr>
        <w:spacing w:line="560" w:lineRule="exact"/>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第二轮参与报价单位以第一轮总价最低为控制价基础上自主下浮，报价结束后按照报价由高到低淘汰1/3（取整），若第二轮参与单位只有三家则不进行淘汰。</w:t>
      </w:r>
    </w:p>
    <w:p>
      <w:pPr>
        <w:spacing w:line="560" w:lineRule="exact"/>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第三轮按照第二轮各单位的报价由高到低依次进行竞谈，最终通过竞争性谈判确定成交单位。</w:t>
      </w:r>
    </w:p>
    <w:p>
      <w:pPr>
        <w:spacing w:line="560" w:lineRule="exact"/>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投标报价（即开标报价）不得有选择性报价和附有条件的报价，且不得高于单项清单最高限价。成交单位应及时与招标人签订固定单价合同。</w:t>
      </w:r>
    </w:p>
    <w:p>
      <w:pPr>
        <w:numPr>
          <w:ilvl w:val="0"/>
          <w:numId w:val="1"/>
        </w:numPr>
        <w:spacing w:line="560" w:lineRule="exact"/>
        <w:ind w:left="0" w:firstLine="560"/>
        <w:rPr>
          <w:rFonts w:ascii="仿宋_GB2312" w:eastAsia="仿宋_GB2312"/>
          <w:b/>
          <w:sz w:val="28"/>
          <w:szCs w:val="28"/>
          <w:highlight w:val="none"/>
        </w:rPr>
      </w:pPr>
      <w:r>
        <w:rPr>
          <w:rFonts w:hint="eastAsia" w:ascii="仿宋_GB2312" w:eastAsia="仿宋_GB2312"/>
          <w:b/>
          <w:sz w:val="28"/>
          <w:szCs w:val="28"/>
          <w:highlight w:val="none"/>
        </w:rPr>
        <w:t>供应商资格要求：</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6.1供应商必须具有独立法人资格,各供应商不得有企业关联或股权关系。</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6.2供应商必须具备相关营业资格,所生产的产品必须符合国家、行业标准相关要求。</w:t>
      </w:r>
    </w:p>
    <w:p>
      <w:pPr>
        <w:spacing w:line="560" w:lineRule="exact"/>
        <w:ind w:firstLine="560" w:firstLineChars="200"/>
        <w:jc w:val="both"/>
        <w:rPr>
          <w:rFonts w:ascii="仿宋_GB2312" w:eastAsia="仿宋_GB2312"/>
          <w:sz w:val="28"/>
          <w:szCs w:val="28"/>
          <w:highlight w:val="none"/>
        </w:rPr>
      </w:pPr>
      <w:r>
        <w:rPr>
          <w:rFonts w:hint="eastAsia" w:ascii="仿宋_GB2312" w:eastAsia="仿宋_GB2312"/>
          <w:sz w:val="28"/>
          <w:szCs w:val="28"/>
          <w:highlight w:val="none"/>
        </w:rPr>
        <w:t>6.3询价邀请函发布之日前三年内无行贿犯罪等重大违法记录。</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6.4通过“信用中国”网站（www.creditchina.gov.cn）、中国政府采购网（www.ccgp.gov.cn）查询，未被列入失信被执行人、重大税收违法案件当事人、政府采购严重违法失信行为记录名单。</w:t>
      </w:r>
    </w:p>
    <w:p>
      <w:pPr>
        <w:numPr>
          <w:ilvl w:val="0"/>
          <w:numId w:val="1"/>
        </w:numPr>
        <w:spacing w:line="560" w:lineRule="exact"/>
        <w:ind w:left="0" w:firstLine="560"/>
        <w:rPr>
          <w:rFonts w:ascii="仿宋_GB2312" w:eastAsia="仿宋_GB2312"/>
          <w:b/>
          <w:sz w:val="28"/>
          <w:szCs w:val="28"/>
          <w:highlight w:val="none"/>
        </w:rPr>
      </w:pPr>
      <w:r>
        <w:rPr>
          <w:rFonts w:hint="eastAsia" w:ascii="仿宋_GB2312" w:eastAsia="仿宋_GB2312"/>
          <w:b/>
          <w:sz w:val="28"/>
          <w:szCs w:val="28"/>
          <w:highlight w:val="none"/>
        </w:rPr>
        <w:t>报价文件组成</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7.1</w:t>
      </w:r>
      <w:r>
        <w:rPr>
          <w:rFonts w:hint="eastAsia" w:ascii="仿宋_GB2312" w:eastAsia="仿宋_GB2312"/>
          <w:sz w:val="28"/>
          <w:szCs w:val="28"/>
          <w:highlight w:val="none"/>
          <w:lang w:val="en-US" w:eastAsia="zh-CN"/>
        </w:rPr>
        <w:t>报价</w:t>
      </w:r>
      <w:r>
        <w:rPr>
          <w:rFonts w:hint="eastAsia" w:ascii="仿宋_GB2312" w:eastAsia="仿宋_GB2312"/>
          <w:sz w:val="28"/>
          <w:szCs w:val="28"/>
          <w:highlight w:val="none"/>
        </w:rPr>
        <w:t>函</w:t>
      </w:r>
      <w:r>
        <w:rPr>
          <w:rFonts w:ascii="仿宋_GB2312" w:eastAsia="仿宋_GB2312"/>
          <w:sz w:val="28"/>
          <w:szCs w:val="28"/>
          <w:highlight w:val="none"/>
        </w:rPr>
        <w:t>（见附件</w:t>
      </w: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sz w:val="28"/>
          <w:szCs w:val="28"/>
          <w:highlight w:val="none"/>
        </w:rPr>
        <w:t>；</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7.2</w:t>
      </w:r>
      <w:r>
        <w:rPr>
          <w:rFonts w:hint="eastAsia" w:ascii="仿宋_GB2312" w:eastAsia="仿宋_GB2312"/>
          <w:sz w:val="28"/>
          <w:szCs w:val="28"/>
          <w:highlight w:val="none"/>
          <w:lang w:val="en-US" w:eastAsia="zh-CN"/>
        </w:rPr>
        <w:t>货物</w:t>
      </w:r>
      <w:r>
        <w:rPr>
          <w:rFonts w:ascii="仿宋_GB2312" w:eastAsia="仿宋_GB2312"/>
          <w:sz w:val="28"/>
          <w:szCs w:val="28"/>
          <w:highlight w:val="none"/>
        </w:rPr>
        <w:t>报价清单（见附件</w:t>
      </w:r>
      <w:r>
        <w:rPr>
          <w:rFonts w:hint="eastAsia" w:ascii="仿宋_GB2312" w:eastAsia="仿宋_GB2312"/>
          <w:sz w:val="28"/>
          <w:szCs w:val="28"/>
          <w:highlight w:val="none"/>
        </w:rPr>
        <w:t>2</w:t>
      </w:r>
      <w:r>
        <w:rPr>
          <w:rFonts w:ascii="仿宋_GB2312" w:eastAsia="仿宋_GB2312"/>
          <w:sz w:val="28"/>
          <w:szCs w:val="28"/>
          <w:highlight w:val="none"/>
        </w:rPr>
        <w:t>）；</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7.3</w:t>
      </w:r>
      <w:r>
        <w:rPr>
          <w:rFonts w:ascii="仿宋_GB2312" w:eastAsia="仿宋_GB2312"/>
          <w:sz w:val="28"/>
          <w:szCs w:val="28"/>
          <w:highlight w:val="none"/>
        </w:rPr>
        <w:t>营业</w:t>
      </w:r>
      <w:r>
        <w:rPr>
          <w:rFonts w:ascii="仿宋_GB2312" w:eastAsia="仿宋_GB2312"/>
          <w:sz w:val="28"/>
          <w:szCs w:val="28"/>
          <w:highlight w:val="none"/>
        </w:rPr>
        <w:t>执照</w:t>
      </w:r>
      <w:r>
        <w:rPr>
          <w:rFonts w:hint="eastAsia" w:ascii="仿宋_GB2312" w:eastAsia="仿宋_GB2312"/>
          <w:color w:val="auto"/>
          <w:sz w:val="28"/>
          <w:szCs w:val="28"/>
          <w:highlight w:val="none"/>
        </w:rPr>
        <w:t>及相关证明材料；</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7.4</w:t>
      </w:r>
      <w:r>
        <w:rPr>
          <w:rFonts w:ascii="仿宋_GB2312" w:eastAsia="仿宋_GB2312"/>
          <w:sz w:val="28"/>
          <w:szCs w:val="28"/>
          <w:highlight w:val="none"/>
        </w:rPr>
        <w:t>法人代表人身份证明、授权委托书（见附件</w:t>
      </w:r>
      <w:r>
        <w:rPr>
          <w:rFonts w:hint="eastAsia" w:ascii="仿宋_GB2312" w:eastAsia="仿宋_GB2312"/>
          <w:sz w:val="28"/>
          <w:szCs w:val="28"/>
          <w:highlight w:val="none"/>
        </w:rPr>
        <w:t>3</w:t>
      </w:r>
      <w:r>
        <w:rPr>
          <w:rFonts w:ascii="仿宋_GB2312" w:eastAsia="仿宋_GB2312"/>
          <w:sz w:val="28"/>
          <w:szCs w:val="28"/>
          <w:highlight w:val="none"/>
        </w:rPr>
        <w:t>）；</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7.5</w:t>
      </w:r>
      <w:r>
        <w:rPr>
          <w:rFonts w:ascii="仿宋_GB2312" w:eastAsia="仿宋_GB2312"/>
          <w:sz w:val="28"/>
          <w:szCs w:val="28"/>
          <w:highlight w:val="none"/>
        </w:rPr>
        <w:t>在经营活动中无重大违法记录和行贿犯罪记录的书面声明（见附件</w:t>
      </w:r>
      <w:r>
        <w:rPr>
          <w:rFonts w:hint="eastAsia" w:ascii="仿宋_GB2312" w:eastAsia="仿宋_GB2312"/>
          <w:sz w:val="28"/>
          <w:szCs w:val="28"/>
          <w:highlight w:val="none"/>
        </w:rPr>
        <w:t>4</w:t>
      </w:r>
      <w:r>
        <w:rPr>
          <w:rFonts w:ascii="仿宋_GB2312" w:eastAsia="仿宋_GB2312"/>
          <w:sz w:val="28"/>
          <w:szCs w:val="28"/>
          <w:highlight w:val="none"/>
        </w:rPr>
        <w:t>）；</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7.6</w:t>
      </w:r>
      <w:r>
        <w:rPr>
          <w:rFonts w:ascii="仿宋_GB2312" w:eastAsia="仿宋_GB2312"/>
          <w:sz w:val="28"/>
          <w:szCs w:val="28"/>
          <w:highlight w:val="none"/>
        </w:rPr>
        <w:t>中国政府采购网、“信用中国”</w:t>
      </w:r>
      <w:r>
        <w:rPr>
          <w:rFonts w:hint="eastAsia" w:ascii="仿宋_GB2312" w:eastAsia="仿宋_GB2312"/>
          <w:sz w:val="28"/>
          <w:szCs w:val="28"/>
          <w:highlight w:val="none"/>
        </w:rPr>
        <w:t>、</w:t>
      </w:r>
      <w:r>
        <w:rPr>
          <w:rFonts w:ascii="仿宋_GB2312" w:eastAsia="仿宋_GB2312"/>
          <w:sz w:val="28"/>
          <w:szCs w:val="28"/>
          <w:highlight w:val="none"/>
        </w:rPr>
        <w:t>裁判文书网查询结果截图；</w:t>
      </w:r>
    </w:p>
    <w:p>
      <w:pPr>
        <w:spacing w:line="56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7.7满足采购需求技术参数的产品证明文件。</w:t>
      </w:r>
    </w:p>
    <w:p>
      <w:pPr>
        <w:spacing w:line="56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以上资料需每页加盖公章，一式三份封为一袋</w:t>
      </w:r>
      <w:r>
        <w:rPr>
          <w:rFonts w:hint="eastAsia" w:ascii="仿宋_GB2312" w:eastAsia="仿宋_GB2312"/>
          <w:sz w:val="28"/>
          <w:szCs w:val="28"/>
          <w:highlight w:val="none"/>
          <w:lang w:eastAsia="zh-CN"/>
        </w:rPr>
        <w:t>。</w:t>
      </w:r>
    </w:p>
    <w:p>
      <w:pPr>
        <w:numPr>
          <w:ilvl w:val="0"/>
          <w:numId w:val="1"/>
        </w:numPr>
        <w:spacing w:line="560" w:lineRule="exact"/>
        <w:ind w:left="0" w:firstLine="560"/>
        <w:rPr>
          <w:rFonts w:ascii="仿宋_GB2312" w:eastAsia="仿宋_GB2312"/>
          <w:b/>
          <w:sz w:val="28"/>
          <w:szCs w:val="28"/>
          <w:highlight w:val="none"/>
        </w:rPr>
      </w:pPr>
      <w:r>
        <w:rPr>
          <w:rFonts w:hint="eastAsia" w:ascii="仿宋_GB2312" w:eastAsia="仿宋_GB2312"/>
          <w:b/>
          <w:sz w:val="28"/>
          <w:szCs w:val="28"/>
          <w:highlight w:val="none"/>
        </w:rPr>
        <w:t>响应文件递交、截止时间以及地点</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8.1时间：2024年</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日8时00分起至</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时00分止。</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8.2地点：高实集团二楼会议室（岙东路101号）</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逾期递交或者未送达指定地点的投标文件不予接受。</w:t>
      </w:r>
    </w:p>
    <w:p>
      <w:pPr>
        <w:numPr>
          <w:ilvl w:val="0"/>
          <w:numId w:val="1"/>
        </w:numPr>
        <w:spacing w:line="560" w:lineRule="exact"/>
        <w:ind w:left="0" w:firstLine="560"/>
        <w:rPr>
          <w:rFonts w:ascii="仿宋_GB2312" w:eastAsia="仿宋_GB2312"/>
          <w:b/>
          <w:sz w:val="28"/>
          <w:szCs w:val="28"/>
          <w:highlight w:val="none"/>
        </w:rPr>
      </w:pPr>
      <w:r>
        <w:rPr>
          <w:rFonts w:hint="eastAsia" w:ascii="仿宋_GB2312" w:eastAsia="仿宋_GB2312"/>
          <w:b/>
          <w:sz w:val="28"/>
          <w:szCs w:val="28"/>
          <w:highlight w:val="none"/>
        </w:rPr>
        <w:t>开标时间以及地点</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9.1时间：2024年</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日</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时00分。</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9.2地点：高实集团二楼会议室（岙东路101号）</w:t>
      </w:r>
    </w:p>
    <w:p>
      <w:pPr>
        <w:numPr>
          <w:ilvl w:val="0"/>
          <w:numId w:val="1"/>
        </w:numPr>
        <w:spacing w:line="560" w:lineRule="exact"/>
        <w:ind w:left="0" w:firstLine="560"/>
        <w:rPr>
          <w:rFonts w:ascii="仿宋_GB2312" w:eastAsia="仿宋_GB2312"/>
          <w:b/>
          <w:sz w:val="28"/>
          <w:szCs w:val="28"/>
          <w:highlight w:val="none"/>
        </w:rPr>
      </w:pPr>
      <w:r>
        <w:rPr>
          <w:rFonts w:hint="eastAsia" w:ascii="仿宋_GB2312" w:eastAsia="仿宋_GB2312"/>
          <w:b/>
          <w:sz w:val="28"/>
          <w:szCs w:val="28"/>
          <w:highlight w:val="none"/>
        </w:rPr>
        <w:t>联系方式</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10.1采购人：青岛海玉建设工程有限公司</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10.2地址：青岛高新技术产业开发区岙东路101号</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10.3联系人：孙利伟</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10.4电话：19963996657</w:t>
      </w:r>
    </w:p>
    <w:p>
      <w:pPr>
        <w:widowControl/>
        <w:jc w:val="left"/>
        <w:rPr>
          <w:rFonts w:ascii="仿宋_GB2312" w:eastAsia="仿宋_GB2312"/>
          <w:sz w:val="28"/>
          <w:szCs w:val="28"/>
          <w:highlight w:val="none"/>
        </w:rPr>
      </w:pPr>
      <w:r>
        <w:rPr>
          <w:rFonts w:ascii="仿宋_GB2312" w:eastAsia="仿宋_GB2312"/>
          <w:sz w:val="28"/>
          <w:szCs w:val="28"/>
          <w:highlight w:val="none"/>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0"/>
        <w:rPr>
          <w:rFonts w:hint="eastAsia" w:ascii="方正小标宋_GBK" w:hAnsi="方正小标宋_GBK" w:eastAsia="方正小标宋_GBK" w:cs="方正小标宋_GBK"/>
          <w:sz w:val="36"/>
          <w:szCs w:val="44"/>
          <w:highlight w:val="none"/>
        </w:rPr>
      </w:pPr>
      <w:r>
        <w:rPr>
          <w:rFonts w:hint="eastAsia" w:ascii="方正小标宋_GBK" w:hAnsi="方正小标宋_GBK" w:eastAsia="方正小标宋_GBK" w:cs="方正小标宋_GBK"/>
          <w:sz w:val="36"/>
          <w:szCs w:val="44"/>
          <w:highlight w:val="none"/>
          <w:lang w:val="en-US" w:eastAsia="zh-CN"/>
        </w:rPr>
        <w:t>海玉建设办公空调采购项目最</w:t>
      </w:r>
      <w:r>
        <w:rPr>
          <w:rFonts w:hint="eastAsia" w:ascii="方正小标宋_GBK" w:hAnsi="方正小标宋_GBK" w:eastAsia="方正小标宋_GBK" w:cs="方正小标宋_GBK"/>
          <w:sz w:val="36"/>
          <w:szCs w:val="44"/>
          <w:highlight w:val="none"/>
        </w:rPr>
        <w:t>高限价清单</w:t>
      </w:r>
    </w:p>
    <w:p>
      <w:pPr>
        <w:snapToGrid w:val="0"/>
        <w:spacing w:line="360" w:lineRule="auto"/>
        <w:jc w:val="center"/>
        <w:rPr>
          <w:sz w:val="28"/>
          <w:szCs w:val="28"/>
          <w:highlight w:val="none"/>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63"/>
        <w:gridCol w:w="3200"/>
        <w:gridCol w:w="925"/>
        <w:gridCol w:w="837"/>
        <w:gridCol w:w="135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663" w:type="dxa"/>
            <w:vAlign w:val="center"/>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3200" w:type="dxa"/>
            <w:vAlign w:val="center"/>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规格型号</w:t>
            </w:r>
          </w:p>
        </w:tc>
        <w:tc>
          <w:tcPr>
            <w:tcW w:w="925" w:type="dxa"/>
            <w:vAlign w:val="center"/>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837" w:type="dxa"/>
            <w:vAlign w:val="center"/>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350"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含税单价</w:t>
            </w:r>
          </w:p>
        </w:tc>
        <w:tc>
          <w:tcPr>
            <w:tcW w:w="1437"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含税合价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663"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空调</w:t>
            </w:r>
          </w:p>
        </w:tc>
        <w:tc>
          <w:tcPr>
            <w:tcW w:w="3200" w:type="dxa"/>
            <w:vAlign w:val="bottom"/>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满足采购需求的技术参数要求，报价人自行填报。</w:t>
            </w:r>
          </w:p>
        </w:tc>
        <w:tc>
          <w:tcPr>
            <w:tcW w:w="925"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837" w:type="dxa"/>
          </w:tcPr>
          <w:p>
            <w:pPr>
              <w:snapToGrid w:val="0"/>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350" w:type="dxa"/>
          </w:tcPr>
          <w:p>
            <w:pPr>
              <w:snapToGrid w:val="0"/>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7299</w:t>
            </w:r>
          </w:p>
        </w:tc>
        <w:tc>
          <w:tcPr>
            <w:tcW w:w="1437" w:type="dxa"/>
          </w:tcPr>
          <w:p>
            <w:pPr>
              <w:snapToGrid w:val="0"/>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36495</w:t>
            </w:r>
          </w:p>
        </w:tc>
      </w:tr>
    </w:tbl>
    <w:p>
      <w:pPr>
        <w:snapToGrid w:val="0"/>
        <w:spacing w:line="360" w:lineRule="auto"/>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ind w:firstLine="6440" w:firstLineChars="2300"/>
        <w:rPr>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rFonts w:hint="eastAsia"/>
          <w:sz w:val="28"/>
          <w:szCs w:val="28"/>
          <w:highlight w:val="none"/>
        </w:rPr>
      </w:pPr>
    </w:p>
    <w:p>
      <w:pPr>
        <w:snapToGrid w:val="0"/>
        <w:spacing w:line="360" w:lineRule="auto"/>
        <w:jc w:val="right"/>
        <w:rPr>
          <w:sz w:val="28"/>
          <w:szCs w:val="28"/>
          <w:highlight w:val="none"/>
        </w:rPr>
      </w:pPr>
      <w:r>
        <w:rPr>
          <w:rFonts w:hint="eastAsia"/>
          <w:sz w:val="28"/>
          <w:szCs w:val="28"/>
          <w:highlight w:val="none"/>
        </w:rPr>
        <w:t>【正（副）本】</w:t>
      </w: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jc w:val="center"/>
        <w:rPr>
          <w:rFonts w:ascii="宋体" w:hAnsi="宋体" w:cs="宋体"/>
          <w:b/>
          <w:sz w:val="72"/>
          <w:szCs w:val="72"/>
          <w:highlight w:val="none"/>
        </w:rPr>
      </w:pPr>
      <w:r>
        <w:rPr>
          <w:rFonts w:hint="eastAsia" w:ascii="宋体" w:hAnsi="宋体" w:cs="宋体"/>
          <w:b/>
          <w:spacing w:val="42"/>
          <w:kern w:val="0"/>
          <w:sz w:val="72"/>
          <w:szCs w:val="72"/>
          <w:highlight w:val="none"/>
          <w:fitText w:val="3132" w:id="470101826"/>
        </w:rPr>
        <w:t>响应文</w:t>
      </w:r>
      <w:r>
        <w:rPr>
          <w:rFonts w:hint="eastAsia" w:ascii="宋体" w:hAnsi="宋体" w:cs="宋体"/>
          <w:b/>
          <w:spacing w:val="0"/>
          <w:kern w:val="0"/>
          <w:sz w:val="72"/>
          <w:szCs w:val="72"/>
          <w:highlight w:val="none"/>
          <w:fitText w:val="3132" w:id="470101826"/>
        </w:rPr>
        <w:t>件</w:t>
      </w: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jc w:val="center"/>
        <w:rPr>
          <w:b/>
          <w:bCs/>
          <w:sz w:val="48"/>
          <w:szCs w:val="48"/>
          <w:highlight w:val="none"/>
        </w:rPr>
      </w:pPr>
      <w:r>
        <w:rPr>
          <w:rFonts w:hint="eastAsia"/>
          <w:b/>
          <w:bCs/>
          <w:sz w:val="48"/>
          <w:szCs w:val="48"/>
          <w:highlight w:val="none"/>
        </w:rPr>
        <w:t>商务部分</w:t>
      </w: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rPr>
          <w:sz w:val="28"/>
          <w:szCs w:val="28"/>
          <w:highlight w:val="none"/>
        </w:rPr>
      </w:pPr>
    </w:p>
    <w:p>
      <w:pPr>
        <w:snapToGrid w:val="0"/>
        <w:spacing w:line="360" w:lineRule="auto"/>
        <w:ind w:firstLine="990" w:firstLineChars="275"/>
        <w:rPr>
          <w:b/>
          <w:bCs/>
          <w:sz w:val="36"/>
          <w:szCs w:val="36"/>
          <w:highlight w:val="none"/>
        </w:rPr>
      </w:pPr>
      <w:r>
        <w:rPr>
          <w:rFonts w:hint="eastAsia"/>
          <w:b/>
          <w:bCs/>
          <w:kern w:val="0"/>
          <w:sz w:val="36"/>
          <w:szCs w:val="36"/>
          <w:highlight w:val="none"/>
        </w:rPr>
        <w:t>项目名称</w:t>
      </w:r>
      <w:r>
        <w:rPr>
          <w:rFonts w:hint="eastAsia"/>
          <w:b/>
          <w:bCs/>
          <w:sz w:val="36"/>
          <w:szCs w:val="36"/>
          <w:highlight w:val="none"/>
        </w:rPr>
        <w:t>：</w:t>
      </w:r>
    </w:p>
    <w:p>
      <w:pPr>
        <w:snapToGrid w:val="0"/>
        <w:spacing w:line="360" w:lineRule="auto"/>
        <w:ind w:firstLine="976" w:firstLineChars="271"/>
        <w:rPr>
          <w:b/>
          <w:bCs/>
          <w:sz w:val="36"/>
          <w:szCs w:val="36"/>
          <w:highlight w:val="none"/>
        </w:rPr>
      </w:pPr>
      <w:r>
        <w:rPr>
          <w:rFonts w:hint="eastAsia"/>
          <w:b/>
          <w:bCs/>
          <w:sz w:val="36"/>
          <w:szCs w:val="36"/>
          <w:highlight w:val="none"/>
        </w:rPr>
        <w:t>供应商全称(盖公章</w:t>
      </w:r>
      <w:r>
        <w:rPr>
          <w:b/>
          <w:bCs/>
          <w:sz w:val="36"/>
          <w:szCs w:val="36"/>
          <w:highlight w:val="none"/>
        </w:rPr>
        <w:t>)</w:t>
      </w:r>
      <w:r>
        <w:rPr>
          <w:rFonts w:hint="eastAsia"/>
          <w:b/>
          <w:bCs/>
          <w:sz w:val="36"/>
          <w:szCs w:val="36"/>
          <w:highlight w:val="none"/>
        </w:rPr>
        <w:t>：</w:t>
      </w:r>
    </w:p>
    <w:p>
      <w:pPr>
        <w:pStyle w:val="5"/>
        <w:spacing w:line="360" w:lineRule="auto"/>
        <w:ind w:left="0" w:leftChars="0" w:firstLine="720"/>
        <w:jc w:val="center"/>
        <w:rPr>
          <w:rFonts w:ascii="宋体" w:hAnsi="宋体" w:cs="宋体"/>
          <w:b/>
          <w:sz w:val="36"/>
          <w:highlight w:val="none"/>
        </w:rPr>
      </w:pPr>
      <w:r>
        <w:rPr>
          <w:rFonts w:hint="eastAsia" w:ascii="宋体" w:hAnsi="宋体" w:cs="宋体"/>
          <w:b/>
          <w:sz w:val="36"/>
          <w:highlight w:val="none"/>
        </w:rPr>
        <w:t>20</w:t>
      </w:r>
      <w:r>
        <w:rPr>
          <w:rFonts w:ascii="宋体" w:hAnsi="宋体" w:cs="宋体"/>
          <w:b/>
          <w:sz w:val="36"/>
          <w:highlight w:val="none"/>
        </w:rPr>
        <w:t>2</w:t>
      </w:r>
      <w:r>
        <w:rPr>
          <w:rFonts w:hint="eastAsia" w:ascii="宋体" w:hAnsi="宋体" w:cs="宋体"/>
          <w:b/>
          <w:sz w:val="36"/>
          <w:highlight w:val="none"/>
        </w:rPr>
        <w:t>4年</w:t>
      </w:r>
      <w:r>
        <w:rPr>
          <w:rFonts w:hint="eastAsia" w:ascii="宋体" w:hAnsi="宋体" w:cs="宋体"/>
          <w:b/>
          <w:sz w:val="36"/>
          <w:highlight w:val="none"/>
          <w:lang w:val="en-US" w:eastAsia="zh-CN"/>
        </w:rPr>
        <w:t>6</w:t>
      </w:r>
      <w:r>
        <w:rPr>
          <w:rFonts w:hint="eastAsia" w:ascii="宋体" w:hAnsi="宋体" w:cs="宋体"/>
          <w:b/>
          <w:sz w:val="36"/>
          <w:highlight w:val="none"/>
        </w:rPr>
        <w:t>月</w:t>
      </w:r>
      <w:r>
        <w:rPr>
          <w:rFonts w:hint="eastAsia" w:ascii="宋体" w:hAnsi="宋体" w:cs="宋体"/>
          <w:b/>
          <w:sz w:val="36"/>
          <w:highlight w:val="none"/>
          <w:lang w:val="en-US" w:eastAsia="zh-CN"/>
        </w:rPr>
        <w:t>7</w:t>
      </w:r>
      <w:r>
        <w:rPr>
          <w:rFonts w:hint="eastAsia" w:ascii="宋体" w:hAnsi="宋体" w:cs="宋体"/>
          <w:b/>
          <w:sz w:val="36"/>
          <w:highlight w:val="none"/>
        </w:rPr>
        <w:t>日</w:t>
      </w:r>
    </w:p>
    <w:p>
      <w:pPr>
        <w:widowControl/>
        <w:jc w:val="left"/>
        <w:rPr>
          <w:rFonts w:ascii="仿宋" w:hAnsi="仿宋" w:eastAsia="黑体"/>
          <w:color w:val="auto"/>
          <w:kern w:val="1"/>
          <w:sz w:val="24"/>
          <w:highlight w:val="none"/>
        </w:rPr>
      </w:pPr>
      <w:r>
        <w:rPr>
          <w:highlight w:val="none"/>
        </w:rPr>
        <w:br w:type="page"/>
      </w:r>
      <w:r>
        <w:rPr>
          <w:rFonts w:hint="eastAsia" w:ascii="黑体" w:hAnsi="黑体" w:eastAsia="黑体" w:cs="黑体"/>
          <w:color w:val="auto"/>
          <w:kern w:val="1"/>
          <w:sz w:val="24"/>
          <w:highlight w:val="none"/>
        </w:rPr>
        <w:t>附件1</w:t>
      </w:r>
    </w:p>
    <w:p>
      <w:pPr>
        <w:autoSpaceDE w:val="0"/>
        <w:autoSpaceDN w:val="0"/>
        <w:adjustRightInd w:val="0"/>
        <w:spacing w:line="560" w:lineRule="exact"/>
        <w:jc w:val="center"/>
        <w:rPr>
          <w:rFonts w:ascii="仿宋" w:hAnsi="仿宋" w:eastAsia="仿宋" w:cs="仿宋"/>
          <w:sz w:val="28"/>
          <w:szCs w:val="28"/>
          <w:highlight w:val="none"/>
          <w:lang w:val="zh-CN"/>
        </w:rPr>
      </w:pPr>
      <w:r>
        <w:rPr>
          <w:rFonts w:hint="eastAsia" w:ascii="仿宋" w:hAnsi="仿宋" w:eastAsia="仿宋" w:cs="仿宋"/>
          <w:sz w:val="32"/>
          <w:szCs w:val="32"/>
          <w:highlight w:val="none"/>
          <w:lang w:val="zh-CN"/>
        </w:rPr>
        <w:t>报价函</w:t>
      </w:r>
    </w:p>
    <w:p>
      <w:pPr>
        <w:spacing w:line="560" w:lineRule="exact"/>
        <w:rPr>
          <w:rFonts w:ascii="仿宋" w:hAnsi="仿宋" w:eastAsia="仿宋" w:cs="仿宋"/>
          <w:sz w:val="28"/>
          <w:szCs w:val="28"/>
          <w:highlight w:val="none"/>
        </w:rPr>
      </w:pPr>
    </w:p>
    <w:p>
      <w:pPr>
        <w:widowControl/>
        <w:autoSpaceDE w:val="0"/>
        <w:autoSpaceDN w:val="0"/>
        <w:adjustRightInd w:val="0"/>
        <w:spacing w:line="560" w:lineRule="exact"/>
        <w:rPr>
          <w:rFonts w:ascii="仿宋" w:hAnsi="仿宋" w:eastAsia="仿宋"/>
          <w:kern w:val="1"/>
          <w:sz w:val="28"/>
          <w:szCs w:val="28"/>
          <w:highlight w:val="none"/>
        </w:rPr>
      </w:pPr>
      <w:r>
        <w:rPr>
          <w:rFonts w:hint="eastAsia" w:ascii="仿宋" w:hAnsi="仿宋" w:eastAsia="仿宋" w:cs="仿宋"/>
          <w:kern w:val="1"/>
          <w:sz w:val="28"/>
          <w:szCs w:val="28"/>
          <w:highlight w:val="none"/>
          <w:u w:val="single"/>
        </w:rPr>
        <w:t>（采购人）</w:t>
      </w:r>
      <w:r>
        <w:rPr>
          <w:rStyle w:val="24"/>
          <w:rFonts w:hint="eastAsia"/>
          <w:sz w:val="28"/>
          <w:szCs w:val="28"/>
          <w:highlight w:val="none"/>
        </w:rPr>
        <w:t>：</w:t>
      </w:r>
    </w:p>
    <w:p>
      <w:pPr>
        <w:widowControl/>
        <w:autoSpaceDE w:val="0"/>
        <w:autoSpaceDN w:val="0"/>
        <w:adjustRightInd w:val="0"/>
        <w:spacing w:line="560" w:lineRule="exact"/>
        <w:ind w:firstLine="480"/>
        <w:rPr>
          <w:rFonts w:ascii="仿宋" w:hAnsi="仿宋" w:eastAsia="仿宋"/>
          <w:kern w:val="1"/>
          <w:sz w:val="28"/>
          <w:szCs w:val="28"/>
          <w:highlight w:val="none"/>
        </w:rPr>
      </w:pPr>
      <w:r>
        <w:rPr>
          <w:rFonts w:hint="eastAsia" w:ascii="仿宋" w:hAnsi="仿宋" w:eastAsia="仿宋" w:cs="仿宋"/>
          <w:kern w:val="1"/>
          <w:sz w:val="28"/>
          <w:szCs w:val="28"/>
          <w:highlight w:val="none"/>
          <w:u w:val="single"/>
        </w:rPr>
        <w:t>（供应商名称）</w:t>
      </w:r>
      <w:r>
        <w:rPr>
          <w:rStyle w:val="24"/>
          <w:rFonts w:hint="eastAsia"/>
          <w:sz w:val="28"/>
          <w:szCs w:val="28"/>
          <w:highlight w:val="none"/>
        </w:rPr>
        <w:t>系中华人民共和国合法企业，经营地址</w:t>
      </w:r>
      <w:r>
        <w:rPr>
          <w:rStyle w:val="24"/>
          <w:rFonts w:hint="eastAsia"/>
          <w:sz w:val="28"/>
          <w:szCs w:val="28"/>
          <w:highlight w:val="none"/>
          <w:u w:val="single"/>
        </w:rPr>
        <w:t xml:space="preserve">        </w:t>
      </w:r>
      <w:r>
        <w:rPr>
          <w:rStyle w:val="24"/>
          <w:rFonts w:hint="eastAsia"/>
          <w:sz w:val="28"/>
          <w:szCs w:val="28"/>
          <w:highlight w:val="none"/>
        </w:rPr>
        <w:t>。</w:t>
      </w:r>
    </w:p>
    <w:p>
      <w:pPr>
        <w:widowControl/>
        <w:autoSpaceDE w:val="0"/>
        <w:autoSpaceDN w:val="0"/>
        <w:adjustRightInd w:val="0"/>
        <w:spacing w:line="560" w:lineRule="exact"/>
        <w:ind w:firstLine="480"/>
        <w:rPr>
          <w:rFonts w:ascii="仿宋" w:hAnsi="仿宋" w:eastAsia="仿宋"/>
          <w:kern w:val="1"/>
          <w:sz w:val="28"/>
          <w:szCs w:val="28"/>
          <w:highlight w:val="none"/>
        </w:rPr>
      </w:pPr>
      <w:r>
        <w:rPr>
          <w:rStyle w:val="24"/>
          <w:rFonts w:hint="eastAsia"/>
          <w:sz w:val="28"/>
          <w:szCs w:val="28"/>
          <w:highlight w:val="none"/>
        </w:rPr>
        <w:t>我</w:t>
      </w:r>
      <w:r>
        <w:rPr>
          <w:rFonts w:hint="eastAsia" w:ascii="仿宋" w:hAnsi="仿宋" w:eastAsia="仿宋" w:cs="仿宋"/>
          <w:kern w:val="1"/>
          <w:sz w:val="28"/>
          <w:szCs w:val="28"/>
          <w:highlight w:val="none"/>
          <w:u w:val="single"/>
        </w:rPr>
        <w:t>（姓名）</w:t>
      </w:r>
      <w:r>
        <w:rPr>
          <w:rStyle w:val="24"/>
          <w:rFonts w:hint="eastAsia"/>
          <w:sz w:val="28"/>
          <w:szCs w:val="28"/>
          <w:highlight w:val="none"/>
        </w:rPr>
        <w:t>系</w:t>
      </w:r>
      <w:r>
        <w:rPr>
          <w:rFonts w:hint="eastAsia" w:ascii="仿宋" w:hAnsi="仿宋" w:eastAsia="仿宋" w:cs="仿宋"/>
          <w:kern w:val="1"/>
          <w:sz w:val="28"/>
          <w:szCs w:val="28"/>
          <w:highlight w:val="none"/>
          <w:u w:val="single"/>
        </w:rPr>
        <w:t>（供应商名称）</w:t>
      </w:r>
      <w:r>
        <w:rPr>
          <w:rStyle w:val="24"/>
          <w:rFonts w:hint="eastAsia"/>
          <w:sz w:val="28"/>
          <w:szCs w:val="28"/>
          <w:highlight w:val="none"/>
        </w:rPr>
        <w:t>的法定代表人，我方</w:t>
      </w:r>
      <w:r>
        <w:rPr>
          <w:rFonts w:ascii="仿宋" w:hAnsi="仿宋" w:eastAsia="仿宋"/>
          <w:sz w:val="28"/>
          <w:szCs w:val="28"/>
          <w:highlight w:val="none"/>
        </w:rPr>
        <w:t>愿意以人民币（大写</w:t>
      </w:r>
      <w:r>
        <w:rPr>
          <w:rFonts w:hint="eastAsia" w:ascii="仿宋" w:hAnsi="仿宋" w:eastAsia="仿宋"/>
          <w:sz w:val="28"/>
          <w:szCs w:val="28"/>
          <w:highlight w:val="none"/>
          <w:u w:val="single"/>
        </w:rPr>
        <w:t xml:space="preserve">        </w:t>
      </w:r>
      <w:r>
        <w:rPr>
          <w:rFonts w:ascii="仿宋" w:hAnsi="仿宋" w:eastAsia="仿宋"/>
          <w:sz w:val="28"/>
          <w:szCs w:val="28"/>
          <w:highlight w:val="none"/>
        </w:rPr>
        <w:t>）（</w:t>
      </w:r>
      <w:r>
        <w:rPr>
          <w:rFonts w:eastAsia="仿宋"/>
          <w:sz w:val="28"/>
          <w:szCs w:val="28"/>
          <w:highlight w:val="none"/>
        </w:rPr>
        <w:t>¥</w:t>
      </w:r>
      <w:r>
        <w:rPr>
          <w:rFonts w:hint="eastAsia" w:eastAsia="仿宋"/>
          <w:sz w:val="28"/>
          <w:szCs w:val="28"/>
          <w:highlight w:val="none"/>
          <w:u w:val="single"/>
        </w:rPr>
        <w:t xml:space="preserve">      </w:t>
      </w:r>
      <w:r>
        <w:rPr>
          <w:rFonts w:ascii="仿宋" w:hAnsi="仿宋" w:eastAsia="仿宋"/>
          <w:sz w:val="28"/>
          <w:szCs w:val="28"/>
          <w:highlight w:val="none"/>
        </w:rPr>
        <w:t>）的总报价，</w:t>
      </w:r>
      <w:r>
        <w:rPr>
          <w:rFonts w:hint="eastAsia" w:ascii="仿宋" w:hAnsi="仿宋" w:eastAsia="仿宋" w:cs="Arial"/>
          <w:sz w:val="28"/>
          <w:szCs w:val="28"/>
          <w:highlight w:val="none"/>
        </w:rPr>
        <w:t>其中：不含税价款为人民币</w:t>
      </w:r>
      <w:r>
        <w:rPr>
          <w:rFonts w:hint="eastAsia" w:ascii="仿宋" w:hAnsi="仿宋" w:eastAsia="仿宋" w:cs="Arial"/>
          <w:sz w:val="28"/>
          <w:szCs w:val="28"/>
          <w:highlight w:val="none"/>
          <w:u w:val="single"/>
        </w:rPr>
        <w:t xml:space="preserve">       </w:t>
      </w:r>
      <w:r>
        <w:rPr>
          <w:rFonts w:hint="eastAsia" w:ascii="仿宋" w:hAnsi="仿宋" w:eastAsia="仿宋" w:cs="Arial"/>
          <w:sz w:val="28"/>
          <w:szCs w:val="28"/>
          <w:highlight w:val="none"/>
        </w:rPr>
        <w:t>元；税率为</w:t>
      </w:r>
      <w:r>
        <w:rPr>
          <w:rFonts w:hint="eastAsia" w:ascii="仿宋" w:hAnsi="仿宋" w:eastAsia="仿宋" w:cs="Arial"/>
          <w:sz w:val="28"/>
          <w:szCs w:val="28"/>
          <w:highlight w:val="none"/>
          <w:u w:val="single"/>
        </w:rPr>
        <w:t xml:space="preserve">    </w:t>
      </w:r>
      <w:r>
        <w:rPr>
          <w:rFonts w:hint="eastAsia" w:ascii="仿宋" w:hAnsi="仿宋" w:eastAsia="仿宋" w:cs="Arial"/>
          <w:sz w:val="28"/>
          <w:szCs w:val="28"/>
          <w:highlight w:val="none"/>
        </w:rPr>
        <w:t>%，</w:t>
      </w:r>
      <w:r>
        <w:rPr>
          <w:rStyle w:val="24"/>
          <w:rFonts w:hint="eastAsia"/>
          <w:sz w:val="28"/>
          <w:szCs w:val="28"/>
          <w:highlight w:val="none"/>
        </w:rPr>
        <w:t>参加贵方组织的</w:t>
      </w:r>
      <w:r>
        <w:rPr>
          <w:rFonts w:hint="eastAsia" w:ascii="仿宋" w:hAnsi="仿宋" w:eastAsia="仿宋" w:cs="仿宋"/>
          <w:kern w:val="1"/>
          <w:sz w:val="28"/>
          <w:szCs w:val="28"/>
          <w:highlight w:val="none"/>
          <w:u w:val="single"/>
        </w:rPr>
        <w:t xml:space="preserve">（项目名称） </w:t>
      </w:r>
      <w:r>
        <w:rPr>
          <w:rStyle w:val="24"/>
          <w:rFonts w:hint="eastAsia"/>
          <w:sz w:val="28"/>
          <w:szCs w:val="28"/>
          <w:highlight w:val="none"/>
        </w:rPr>
        <w:t>的报价，为此，我方就本次报价有关事项郑重声明如下：</w:t>
      </w:r>
    </w:p>
    <w:p>
      <w:pPr>
        <w:widowControl/>
        <w:autoSpaceDE w:val="0"/>
        <w:autoSpaceDN w:val="0"/>
        <w:adjustRightInd w:val="0"/>
        <w:spacing w:line="560" w:lineRule="exact"/>
        <w:ind w:firstLine="480"/>
        <w:rPr>
          <w:rStyle w:val="24"/>
          <w:sz w:val="28"/>
          <w:szCs w:val="28"/>
          <w:highlight w:val="none"/>
        </w:rPr>
      </w:pPr>
      <w:r>
        <w:rPr>
          <w:rStyle w:val="24"/>
          <w:sz w:val="28"/>
          <w:szCs w:val="28"/>
          <w:highlight w:val="none"/>
        </w:rPr>
        <w:t>1</w:t>
      </w:r>
      <w:r>
        <w:rPr>
          <w:rStyle w:val="24"/>
          <w:rFonts w:hint="eastAsia"/>
          <w:sz w:val="28"/>
          <w:szCs w:val="28"/>
          <w:highlight w:val="none"/>
        </w:rPr>
        <w:t>、我方已详细审查全部采购文件，同意采购文件的各项要求。</w:t>
      </w:r>
    </w:p>
    <w:p>
      <w:pPr>
        <w:widowControl/>
        <w:autoSpaceDE w:val="0"/>
        <w:autoSpaceDN w:val="0"/>
        <w:adjustRightInd w:val="0"/>
        <w:spacing w:line="560" w:lineRule="exact"/>
        <w:ind w:firstLine="480"/>
        <w:rPr>
          <w:rStyle w:val="24"/>
          <w:sz w:val="28"/>
          <w:szCs w:val="28"/>
          <w:highlight w:val="none"/>
        </w:rPr>
      </w:pPr>
      <w:r>
        <w:rPr>
          <w:rStyle w:val="24"/>
          <w:sz w:val="28"/>
          <w:szCs w:val="28"/>
          <w:highlight w:val="none"/>
        </w:rPr>
        <w:t>2</w:t>
      </w:r>
      <w:r>
        <w:rPr>
          <w:rStyle w:val="24"/>
          <w:rFonts w:hint="eastAsia"/>
          <w:sz w:val="28"/>
          <w:szCs w:val="28"/>
          <w:highlight w:val="none"/>
        </w:rPr>
        <w:t>、我方向贵方提交的所有响应文件、资料都是准确的和真实的。</w:t>
      </w:r>
    </w:p>
    <w:p>
      <w:pPr>
        <w:widowControl/>
        <w:autoSpaceDE w:val="0"/>
        <w:autoSpaceDN w:val="0"/>
        <w:adjustRightInd w:val="0"/>
        <w:spacing w:line="560" w:lineRule="exact"/>
        <w:ind w:firstLine="480"/>
        <w:rPr>
          <w:rStyle w:val="24"/>
          <w:sz w:val="28"/>
          <w:szCs w:val="28"/>
          <w:highlight w:val="none"/>
        </w:rPr>
      </w:pPr>
      <w:r>
        <w:rPr>
          <w:rStyle w:val="24"/>
          <w:sz w:val="28"/>
          <w:szCs w:val="28"/>
          <w:highlight w:val="none"/>
        </w:rPr>
        <w:t>3</w:t>
      </w:r>
      <w:r>
        <w:rPr>
          <w:rStyle w:val="24"/>
          <w:rFonts w:hint="eastAsia"/>
          <w:sz w:val="28"/>
          <w:szCs w:val="28"/>
          <w:highlight w:val="none"/>
        </w:rPr>
        <w:t>、若成交，我方将按照采购文件规定履行合同责任和义务。</w:t>
      </w:r>
    </w:p>
    <w:p>
      <w:pPr>
        <w:widowControl/>
        <w:autoSpaceDE w:val="0"/>
        <w:autoSpaceDN w:val="0"/>
        <w:adjustRightInd w:val="0"/>
        <w:spacing w:line="560" w:lineRule="exact"/>
        <w:ind w:firstLine="480"/>
        <w:rPr>
          <w:rStyle w:val="24"/>
          <w:sz w:val="28"/>
          <w:szCs w:val="28"/>
          <w:highlight w:val="none"/>
        </w:rPr>
      </w:pPr>
      <w:r>
        <w:rPr>
          <w:rStyle w:val="24"/>
          <w:sz w:val="28"/>
          <w:szCs w:val="28"/>
          <w:highlight w:val="none"/>
        </w:rPr>
        <w:t>4</w:t>
      </w:r>
      <w:r>
        <w:rPr>
          <w:rStyle w:val="24"/>
          <w:rFonts w:hint="eastAsia"/>
          <w:sz w:val="28"/>
          <w:szCs w:val="28"/>
          <w:highlight w:val="none"/>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560" w:lineRule="exact"/>
        <w:ind w:firstLine="480"/>
        <w:rPr>
          <w:rFonts w:ascii="仿宋" w:hAnsi="仿宋" w:eastAsia="仿宋"/>
          <w:kern w:val="1"/>
          <w:sz w:val="28"/>
          <w:szCs w:val="28"/>
          <w:highlight w:val="none"/>
        </w:rPr>
      </w:pPr>
      <w:r>
        <w:rPr>
          <w:rStyle w:val="24"/>
          <w:sz w:val="28"/>
          <w:szCs w:val="28"/>
          <w:highlight w:val="none"/>
        </w:rPr>
        <w:t>5</w:t>
      </w:r>
      <w:r>
        <w:rPr>
          <w:rStyle w:val="24"/>
          <w:rFonts w:hint="eastAsia"/>
          <w:sz w:val="28"/>
          <w:szCs w:val="28"/>
          <w:highlight w:val="none"/>
        </w:rPr>
        <w:t>、响应文件自磋商日起有效期为</w:t>
      </w:r>
      <w:r>
        <w:rPr>
          <w:rFonts w:hint="eastAsia" w:ascii="仿宋" w:hAnsi="仿宋" w:eastAsia="仿宋" w:cs="仿宋"/>
          <w:kern w:val="1"/>
          <w:sz w:val="28"/>
          <w:szCs w:val="28"/>
          <w:highlight w:val="none"/>
          <w:u w:val="single"/>
        </w:rPr>
        <w:t>60</w:t>
      </w:r>
      <w:r>
        <w:rPr>
          <w:rStyle w:val="24"/>
          <w:rFonts w:hint="eastAsia"/>
          <w:sz w:val="28"/>
          <w:szCs w:val="28"/>
          <w:highlight w:val="none"/>
        </w:rPr>
        <w:t>日历日。</w:t>
      </w:r>
    </w:p>
    <w:p>
      <w:pPr>
        <w:widowControl/>
        <w:autoSpaceDE w:val="0"/>
        <w:autoSpaceDN w:val="0"/>
        <w:adjustRightInd w:val="0"/>
        <w:spacing w:line="560" w:lineRule="exact"/>
        <w:ind w:firstLine="480"/>
        <w:rPr>
          <w:rStyle w:val="24"/>
          <w:sz w:val="28"/>
          <w:szCs w:val="28"/>
          <w:highlight w:val="none"/>
        </w:rPr>
      </w:pPr>
      <w:r>
        <w:rPr>
          <w:rStyle w:val="24"/>
          <w:sz w:val="28"/>
          <w:szCs w:val="28"/>
          <w:highlight w:val="none"/>
        </w:rPr>
        <w:t>6.</w:t>
      </w:r>
      <w:r>
        <w:rPr>
          <w:rStyle w:val="24"/>
          <w:rFonts w:hint="eastAsia"/>
          <w:sz w:val="28"/>
          <w:szCs w:val="28"/>
          <w:highlight w:val="none"/>
        </w:rPr>
        <w:t>以上事项如有虚假或者隐瞒，我方愿意承担一切后果。</w:t>
      </w:r>
    </w:p>
    <w:p>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pPr>
        <w:widowControl/>
        <w:tabs>
          <w:tab w:val="left" w:pos="939"/>
        </w:tabs>
        <w:autoSpaceDE w:val="0"/>
        <w:autoSpaceDN w:val="0"/>
        <w:adjustRightInd w:val="0"/>
        <w:spacing w:line="560" w:lineRule="exact"/>
        <w:ind w:hanging="458"/>
        <w:rPr>
          <w:rFonts w:ascii="仿宋" w:hAnsi="仿宋" w:eastAsia="仿宋"/>
          <w:kern w:val="1"/>
          <w:sz w:val="28"/>
          <w:szCs w:val="28"/>
          <w:highlight w:val="none"/>
        </w:rPr>
      </w:pPr>
    </w:p>
    <w:p>
      <w:pPr>
        <w:widowControl/>
        <w:autoSpaceDE w:val="0"/>
        <w:autoSpaceDN w:val="0"/>
        <w:adjustRightInd w:val="0"/>
        <w:spacing w:line="560" w:lineRule="exact"/>
        <w:ind w:firstLine="3640" w:firstLineChars="1300"/>
        <w:rPr>
          <w:rStyle w:val="24"/>
          <w:sz w:val="28"/>
          <w:szCs w:val="28"/>
          <w:highlight w:val="none"/>
        </w:rPr>
      </w:pPr>
      <w:r>
        <w:rPr>
          <w:rStyle w:val="24"/>
          <w:rFonts w:hint="eastAsia"/>
          <w:sz w:val="28"/>
          <w:szCs w:val="28"/>
          <w:highlight w:val="none"/>
        </w:rPr>
        <w:t>供应商全称（公章）：</w:t>
      </w:r>
    </w:p>
    <w:p>
      <w:pPr>
        <w:widowControl/>
        <w:autoSpaceDE w:val="0"/>
        <w:autoSpaceDN w:val="0"/>
        <w:adjustRightInd w:val="0"/>
        <w:spacing w:line="560" w:lineRule="exact"/>
        <w:ind w:firstLine="3640" w:firstLineChars="1300"/>
        <w:rPr>
          <w:rStyle w:val="24"/>
          <w:sz w:val="28"/>
          <w:szCs w:val="28"/>
          <w:highlight w:val="none"/>
        </w:rPr>
      </w:pPr>
      <w:r>
        <w:rPr>
          <w:rStyle w:val="24"/>
          <w:rFonts w:hint="eastAsia"/>
          <w:sz w:val="28"/>
          <w:szCs w:val="28"/>
          <w:highlight w:val="none"/>
        </w:rPr>
        <w:t>法定代表人（签字）：</w:t>
      </w:r>
    </w:p>
    <w:p>
      <w:pPr>
        <w:widowControl/>
        <w:autoSpaceDE w:val="0"/>
        <w:autoSpaceDN w:val="0"/>
        <w:adjustRightInd w:val="0"/>
        <w:spacing w:line="560" w:lineRule="exact"/>
        <w:ind w:firstLine="3640" w:firstLineChars="1300"/>
        <w:rPr>
          <w:rFonts w:ascii="仿宋" w:hAnsi="仿宋" w:eastAsia="仿宋" w:cs="仿宋"/>
          <w:kern w:val="1"/>
          <w:sz w:val="28"/>
          <w:szCs w:val="28"/>
          <w:highlight w:val="none"/>
          <w:u w:val="single"/>
        </w:rPr>
      </w:pPr>
      <w:r>
        <w:rPr>
          <w:rStyle w:val="24"/>
          <w:rFonts w:hint="eastAsia"/>
          <w:sz w:val="28"/>
          <w:szCs w:val="28"/>
          <w:highlight w:val="none"/>
        </w:rPr>
        <w:t>日期：</w:t>
      </w:r>
    </w:p>
    <w:p>
      <w:pPr>
        <w:spacing w:before="100" w:beforeAutospacing="1" w:after="100" w:afterAutospacing="1" w:line="440" w:lineRule="exact"/>
        <w:jc w:val="left"/>
        <w:rPr>
          <w:rFonts w:ascii="仿宋" w:hAnsi="仿宋" w:eastAsia="仿宋" w:cs="仿宋"/>
          <w:color w:val="000000"/>
          <w:kern w:val="1"/>
          <w:sz w:val="24"/>
          <w:highlight w:val="none"/>
          <w:u w:val="single"/>
        </w:rPr>
      </w:pPr>
    </w:p>
    <w:p>
      <w:pPr>
        <w:spacing w:before="100" w:beforeAutospacing="1" w:after="100" w:afterAutospacing="1" w:line="440" w:lineRule="exact"/>
        <w:jc w:val="left"/>
        <w:rPr>
          <w:rFonts w:ascii="仿宋" w:hAnsi="仿宋" w:eastAsia="仿宋" w:cs="仿宋"/>
          <w:color w:val="000000"/>
          <w:kern w:val="1"/>
          <w:sz w:val="24"/>
          <w:highlight w:val="none"/>
          <w:u w:val="single"/>
        </w:rPr>
      </w:pPr>
    </w:p>
    <w:p>
      <w:pPr>
        <w:jc w:val="left"/>
        <w:rPr>
          <w:rFonts w:hint="eastAsia" w:ascii="黑体" w:hAnsi="黑体" w:eastAsia="黑体" w:cs="黑体"/>
          <w:color w:val="000000"/>
          <w:kern w:val="1"/>
          <w:sz w:val="24"/>
          <w:highlight w:val="none"/>
        </w:rPr>
      </w:pPr>
      <w:r>
        <w:rPr>
          <w:rFonts w:hint="eastAsia" w:ascii="黑体" w:hAnsi="黑体" w:eastAsia="黑体" w:cs="黑体"/>
          <w:color w:val="000000"/>
          <w:kern w:val="1"/>
          <w:sz w:val="24"/>
          <w:highlight w:val="none"/>
        </w:rPr>
        <w:t>附件2</w:t>
      </w:r>
    </w:p>
    <w:p>
      <w:pPr>
        <w:jc w:val="left"/>
        <w:rPr>
          <w:rFonts w:hint="eastAsia" w:ascii="黑体" w:hAnsi="黑体" w:eastAsia="黑体" w:cs="黑体"/>
          <w:color w:val="000000"/>
          <w:kern w:val="1"/>
          <w:sz w:val="24"/>
          <w:highlight w:val="none"/>
        </w:rPr>
      </w:pPr>
    </w:p>
    <w:p>
      <w:pPr>
        <w:jc w:val="center"/>
        <w:rPr>
          <w:rFonts w:hint="default" w:ascii="黑体" w:hAnsi="黑体" w:eastAsia="黑体" w:cs="黑体"/>
          <w:color w:val="000000"/>
          <w:kern w:val="1"/>
          <w:sz w:val="24"/>
          <w:highlight w:val="none"/>
          <w:lang w:val="en-US"/>
        </w:rPr>
      </w:pPr>
      <w:r>
        <w:rPr>
          <w:rFonts w:hint="eastAsia" w:ascii="方正小标宋_GBK" w:hAnsi="方正小标宋_GBK" w:eastAsia="方正小标宋_GBK" w:cs="方正小标宋_GBK"/>
          <w:sz w:val="36"/>
          <w:szCs w:val="44"/>
          <w:highlight w:val="none"/>
          <w:lang w:val="en-US" w:eastAsia="zh-CN"/>
        </w:rPr>
        <w:t>海玉建设办公空调采购项目报价单</w:t>
      </w:r>
    </w:p>
    <w:p>
      <w:pPr>
        <w:jc w:val="left"/>
        <w:rPr>
          <w:rFonts w:hint="eastAsia" w:ascii="黑体" w:hAnsi="黑体" w:eastAsia="黑体" w:cs="黑体"/>
          <w:color w:val="000000"/>
          <w:kern w:val="1"/>
          <w:sz w:val="24"/>
          <w:highlight w:val="none"/>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45"/>
        <w:gridCol w:w="2080"/>
        <w:gridCol w:w="1275"/>
        <w:gridCol w:w="1000"/>
        <w:gridCol w:w="136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序号</w:t>
            </w:r>
          </w:p>
        </w:tc>
        <w:tc>
          <w:tcPr>
            <w:tcW w:w="945" w:type="dxa"/>
            <w:vAlign w:val="center"/>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名称</w:t>
            </w:r>
          </w:p>
        </w:tc>
        <w:tc>
          <w:tcPr>
            <w:tcW w:w="2080" w:type="dxa"/>
            <w:vAlign w:val="center"/>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规格型号</w:t>
            </w:r>
          </w:p>
        </w:tc>
        <w:tc>
          <w:tcPr>
            <w:tcW w:w="1275" w:type="dxa"/>
            <w:vAlign w:val="center"/>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单位</w:t>
            </w:r>
          </w:p>
        </w:tc>
        <w:tc>
          <w:tcPr>
            <w:tcW w:w="1000" w:type="dxa"/>
            <w:vAlign w:val="center"/>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数量</w:t>
            </w:r>
          </w:p>
        </w:tc>
        <w:tc>
          <w:tcPr>
            <w:tcW w:w="1363" w:type="dxa"/>
            <w:vAlign w:val="top"/>
          </w:tcPr>
          <w:p>
            <w:pPr>
              <w:snapToGrid w:val="0"/>
              <w:spacing w:line="360" w:lineRule="auto"/>
              <w:jc w:val="both"/>
              <w:rPr>
                <w:sz w:val="28"/>
                <w:szCs w:val="28"/>
                <w:highlight w:val="none"/>
                <w:vertAlign w:val="baseline"/>
              </w:rPr>
            </w:pPr>
            <w:r>
              <w:rPr>
                <w:rFonts w:hint="eastAsia" w:ascii="仿宋" w:hAnsi="仿宋" w:eastAsia="仿宋" w:cs="仿宋"/>
                <w:sz w:val="28"/>
                <w:szCs w:val="28"/>
                <w:highlight w:val="none"/>
                <w:vertAlign w:val="baseline"/>
                <w:lang w:val="en-US" w:eastAsia="zh-CN"/>
              </w:rPr>
              <w:t>含税单价</w:t>
            </w:r>
          </w:p>
        </w:tc>
        <w:tc>
          <w:tcPr>
            <w:tcW w:w="1474" w:type="dxa"/>
            <w:vAlign w:val="top"/>
          </w:tcPr>
          <w:p>
            <w:pPr>
              <w:snapToGrid w:val="0"/>
              <w:spacing w:line="360" w:lineRule="auto"/>
              <w:jc w:val="center"/>
              <w:rPr>
                <w:sz w:val="28"/>
                <w:szCs w:val="28"/>
                <w:highlight w:val="none"/>
                <w:vertAlign w:val="baseline"/>
              </w:rPr>
            </w:pPr>
            <w:r>
              <w:rPr>
                <w:rFonts w:hint="eastAsia" w:ascii="仿宋" w:hAnsi="仿宋" w:eastAsia="仿宋" w:cs="仿宋"/>
                <w:sz w:val="28"/>
                <w:szCs w:val="28"/>
                <w:highlight w:val="none"/>
                <w:vertAlign w:val="baseline"/>
                <w:lang w:val="en-US" w:eastAsia="zh-CN"/>
              </w:rPr>
              <w:t>含税合价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top"/>
          </w:tcPr>
          <w:p>
            <w:pPr>
              <w:snapToGrid w:val="0"/>
              <w:spacing w:line="360" w:lineRule="auto"/>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 w:hAnsi="仿宋" w:eastAsia="仿宋" w:cs="仿宋"/>
                <w:sz w:val="28"/>
                <w:szCs w:val="28"/>
                <w:highlight w:val="none"/>
                <w:vertAlign w:val="baseline"/>
                <w:lang w:val="en-US" w:eastAsia="zh-CN"/>
              </w:rPr>
              <w:t>1</w:t>
            </w:r>
          </w:p>
        </w:tc>
        <w:tc>
          <w:tcPr>
            <w:tcW w:w="945" w:type="dxa"/>
            <w:vAlign w:val="top"/>
          </w:tcPr>
          <w:p>
            <w:pPr>
              <w:snapToGrid w:val="0"/>
              <w:spacing w:line="360" w:lineRule="auto"/>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 w:hAnsi="仿宋" w:eastAsia="仿宋" w:cs="仿宋"/>
                <w:sz w:val="28"/>
                <w:szCs w:val="28"/>
                <w:highlight w:val="none"/>
                <w:vertAlign w:val="baseline"/>
                <w:lang w:val="en-US" w:eastAsia="zh-CN"/>
              </w:rPr>
              <w:t>空调</w:t>
            </w:r>
          </w:p>
        </w:tc>
        <w:tc>
          <w:tcPr>
            <w:tcW w:w="2080" w:type="dxa"/>
            <w:vAlign w:val="bottom"/>
          </w:tcPr>
          <w:p>
            <w:pPr>
              <w:snapToGrid w:val="0"/>
              <w:spacing w:line="360" w:lineRule="auto"/>
              <w:jc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1275" w:type="dxa"/>
            <w:vAlign w:val="top"/>
          </w:tcPr>
          <w:p>
            <w:pPr>
              <w:snapToGrid w:val="0"/>
              <w:spacing w:line="360" w:lineRule="auto"/>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 w:hAnsi="仿宋" w:eastAsia="仿宋" w:cs="仿宋"/>
                <w:sz w:val="28"/>
                <w:szCs w:val="28"/>
                <w:highlight w:val="none"/>
                <w:vertAlign w:val="baseline"/>
                <w:lang w:val="en-US" w:eastAsia="zh-CN"/>
              </w:rPr>
              <w:t>台</w:t>
            </w:r>
          </w:p>
        </w:tc>
        <w:tc>
          <w:tcPr>
            <w:tcW w:w="1000" w:type="dxa"/>
            <w:vAlign w:val="top"/>
          </w:tcPr>
          <w:p>
            <w:pPr>
              <w:snapToGrid w:val="0"/>
              <w:spacing w:line="360" w:lineRule="auto"/>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 w:hAnsi="仿宋" w:eastAsia="仿宋" w:cs="仿宋"/>
                <w:sz w:val="28"/>
                <w:szCs w:val="28"/>
                <w:highlight w:val="none"/>
                <w:vertAlign w:val="baseline"/>
                <w:lang w:val="en-US" w:eastAsia="zh-CN"/>
              </w:rPr>
              <w:t>5</w:t>
            </w:r>
          </w:p>
        </w:tc>
        <w:tc>
          <w:tcPr>
            <w:tcW w:w="1363" w:type="dxa"/>
            <w:vAlign w:val="top"/>
          </w:tcPr>
          <w:p>
            <w:pPr>
              <w:snapToGrid w:val="0"/>
              <w:spacing w:line="360" w:lineRule="auto"/>
              <w:jc w:val="center"/>
              <w:rPr>
                <w:rFonts w:hint="default" w:ascii="仿宋_GB2312" w:hAnsi="仿宋_GB2312" w:eastAsia="仿宋_GB2312" w:cs="仿宋_GB2312"/>
                <w:sz w:val="24"/>
                <w:szCs w:val="24"/>
                <w:highlight w:val="none"/>
                <w:vertAlign w:val="baseline"/>
                <w:lang w:val="en-US" w:eastAsia="zh-CN"/>
              </w:rPr>
            </w:pPr>
          </w:p>
        </w:tc>
        <w:tc>
          <w:tcPr>
            <w:tcW w:w="1474" w:type="dxa"/>
            <w:vAlign w:val="top"/>
          </w:tcPr>
          <w:p>
            <w:pPr>
              <w:snapToGrid w:val="0"/>
              <w:spacing w:line="360" w:lineRule="auto"/>
              <w:jc w:val="center"/>
              <w:rPr>
                <w:rFonts w:hint="eastAsia" w:ascii="仿宋_GB2312" w:hAnsi="仿宋_GB2312" w:eastAsia="仿宋_GB2312" w:cs="仿宋_GB2312"/>
                <w:sz w:val="24"/>
                <w:szCs w:val="24"/>
                <w:highlight w:val="none"/>
                <w:vertAlign w:val="baseline"/>
              </w:rPr>
            </w:pPr>
          </w:p>
        </w:tc>
      </w:tr>
    </w:tbl>
    <w:tbl>
      <w:tblPr>
        <w:tblStyle w:val="11"/>
        <w:tblpPr w:leftFromText="180" w:rightFromText="180" w:vertAnchor="text" w:horzAnchor="page" w:tblpX="1593" w:tblpY="4"/>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070" w:type="dxa"/>
          </w:tcPr>
          <w:p>
            <w:pPr>
              <w:jc w:val="left"/>
              <w:rPr>
                <w:rFonts w:ascii="仿宋_GB2312" w:eastAsia="仿宋_GB2312"/>
                <w:sz w:val="24"/>
                <w:szCs w:val="24"/>
                <w:highlight w:val="none"/>
              </w:rPr>
            </w:pPr>
            <w:r>
              <w:rPr>
                <w:rFonts w:hint="eastAsia" w:ascii="仿宋_GB2312" w:eastAsia="仿宋_GB2312"/>
                <w:sz w:val="24"/>
                <w:szCs w:val="24"/>
                <w:highlight w:val="none"/>
              </w:rPr>
              <w:t>供应商联系方式：</w:t>
            </w:r>
          </w:p>
          <w:p>
            <w:pPr>
              <w:jc w:val="left"/>
              <w:rPr>
                <w:rFonts w:ascii="仿宋_GB2312" w:eastAsia="仿宋_GB2312"/>
                <w:sz w:val="24"/>
                <w:szCs w:val="24"/>
                <w:highlight w:val="none"/>
              </w:rPr>
            </w:pPr>
          </w:p>
          <w:p>
            <w:pPr>
              <w:jc w:val="left"/>
              <w:rPr>
                <w:rFonts w:ascii="仿宋_GB2312" w:eastAsia="仿宋_GB2312"/>
                <w:sz w:val="24"/>
                <w:szCs w:val="24"/>
                <w:highlight w:val="none"/>
              </w:rPr>
            </w:pPr>
            <w:r>
              <w:rPr>
                <w:rFonts w:hint="eastAsia" w:ascii="仿宋_GB2312" w:eastAsia="仿宋_GB2312"/>
                <w:sz w:val="24"/>
                <w:szCs w:val="24"/>
                <w:highlight w:val="none"/>
              </w:rPr>
              <w:t xml:space="preserve">联系人： </w:t>
            </w:r>
            <w:r>
              <w:rPr>
                <w:rFonts w:ascii="仿宋_GB2312" w:eastAsia="仿宋_GB2312"/>
                <w:sz w:val="24"/>
                <w:szCs w:val="24"/>
                <w:highlight w:val="none"/>
              </w:rPr>
              <w:t xml:space="preserve">                   </w:t>
            </w:r>
            <w:r>
              <w:rPr>
                <w:rFonts w:hint="eastAsia" w:ascii="仿宋_GB2312" w:eastAsia="仿宋_GB2312"/>
                <w:sz w:val="24"/>
                <w:szCs w:val="24"/>
                <w:highlight w:val="none"/>
              </w:rPr>
              <w:t>电话：</w:t>
            </w:r>
          </w:p>
          <w:p>
            <w:pPr>
              <w:jc w:val="left"/>
              <w:rPr>
                <w:rFonts w:ascii="仿宋_GB2312" w:eastAsia="仿宋_GB2312"/>
                <w:sz w:val="24"/>
                <w:szCs w:val="24"/>
                <w:highlight w:val="none"/>
              </w:rPr>
            </w:pPr>
          </w:p>
          <w:p>
            <w:pPr>
              <w:wordWrap w:val="0"/>
              <w:jc w:val="right"/>
              <w:rPr>
                <w:rFonts w:ascii="仿宋_GB2312" w:eastAsia="仿宋_GB2312"/>
                <w:sz w:val="24"/>
                <w:szCs w:val="24"/>
                <w:highlight w:val="none"/>
              </w:rPr>
            </w:pPr>
            <w:r>
              <w:rPr>
                <w:rFonts w:hint="eastAsia" w:ascii="仿宋_GB2312" w:eastAsia="仿宋_GB2312"/>
                <w:sz w:val="24"/>
                <w:szCs w:val="24"/>
                <w:highlight w:val="none"/>
              </w:rPr>
              <w:t xml:space="preserve">供应商（公章） </w:t>
            </w:r>
            <w:r>
              <w:rPr>
                <w:rFonts w:ascii="仿宋_GB2312" w:eastAsia="仿宋_GB2312"/>
                <w:sz w:val="24"/>
                <w:szCs w:val="24"/>
                <w:highlight w:val="none"/>
              </w:rPr>
              <w:t xml:space="preserve">      </w:t>
            </w:r>
          </w:p>
          <w:p>
            <w:pPr>
              <w:jc w:val="right"/>
              <w:rPr>
                <w:rFonts w:ascii="仿宋_GB2312" w:eastAsia="仿宋_GB2312"/>
                <w:sz w:val="24"/>
                <w:szCs w:val="24"/>
                <w:highlight w:val="none"/>
              </w:rPr>
            </w:pPr>
          </w:p>
          <w:p>
            <w:pPr>
              <w:jc w:val="right"/>
              <w:rPr>
                <w:rFonts w:ascii="仿宋_GB2312" w:eastAsia="仿宋_GB2312"/>
                <w:sz w:val="24"/>
                <w:szCs w:val="24"/>
                <w:highlight w:val="none"/>
              </w:rPr>
            </w:pPr>
          </w:p>
          <w:p>
            <w:pPr>
              <w:jc w:val="right"/>
              <w:rPr>
                <w:rFonts w:ascii="仿宋_GB2312" w:eastAsia="仿宋_GB2312"/>
                <w:sz w:val="24"/>
                <w:szCs w:val="24"/>
                <w:highlight w:val="none"/>
              </w:rPr>
            </w:pPr>
          </w:p>
        </w:tc>
      </w:tr>
    </w:tbl>
    <w:p>
      <w:pPr>
        <w:snapToGrid w:val="0"/>
        <w:spacing w:line="360" w:lineRule="auto"/>
        <w:rPr>
          <w:sz w:val="28"/>
          <w:szCs w:val="28"/>
          <w:highlight w:val="none"/>
        </w:rPr>
      </w:pPr>
    </w:p>
    <w:p>
      <w:pPr>
        <w:jc w:val="left"/>
        <w:rPr>
          <w:rFonts w:hint="eastAsia" w:ascii="黑体" w:hAnsi="黑体" w:eastAsia="黑体" w:cs="黑体"/>
          <w:color w:val="000000"/>
          <w:kern w:val="1"/>
          <w:sz w:val="2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widowControl/>
        <w:jc w:val="left"/>
        <w:rPr>
          <w:rFonts w:hint="eastAsia" w:ascii="仿宋_GB2312" w:eastAsia="仿宋_GB2312"/>
          <w:sz w:val="28"/>
          <w:szCs w:val="28"/>
          <w:highlight w:val="none"/>
        </w:rPr>
      </w:pPr>
    </w:p>
    <w:p>
      <w:pPr>
        <w:widowControl/>
        <w:jc w:val="left"/>
        <w:rPr>
          <w:rFonts w:ascii="仿宋_GB2312" w:eastAsia="仿宋_GB2312"/>
          <w:sz w:val="28"/>
          <w:szCs w:val="28"/>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eastAsia="仿宋_GB2312"/>
          <w:sz w:val="28"/>
          <w:szCs w:val="28"/>
          <w:highlight w:val="none"/>
        </w:rPr>
        <w:t>营业执照及相关资质文件</w:t>
      </w:r>
    </w:p>
    <w:p>
      <w:pPr>
        <w:autoSpaceDE w:val="0"/>
        <w:autoSpaceDN w:val="0"/>
        <w:adjustRightInd w:val="0"/>
        <w:spacing w:line="360" w:lineRule="auto"/>
        <w:jc w:val="left"/>
        <w:outlineLvl w:val="0"/>
        <w:rPr>
          <w:rFonts w:ascii="黑体" w:hAnsi="黑体" w:eastAsia="黑体" w:cs="黑体"/>
          <w:color w:val="000000"/>
          <w:kern w:val="1"/>
          <w:sz w:val="24"/>
          <w:highlight w:val="none"/>
        </w:rPr>
      </w:pPr>
      <w:r>
        <w:rPr>
          <w:rFonts w:hint="eastAsia" w:ascii="黑体" w:hAnsi="黑体" w:eastAsia="黑体" w:cs="黑体"/>
          <w:color w:val="000000"/>
          <w:kern w:val="1"/>
          <w:sz w:val="24"/>
          <w:highlight w:val="none"/>
        </w:rPr>
        <w:t>附件3</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44"/>
          <w:szCs w:val="44"/>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pPr>
        <w:spacing w:line="360" w:lineRule="auto"/>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spacing w:line="360" w:lineRule="auto"/>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pPr>
        <w:spacing w:line="360" w:lineRule="auto"/>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pPr>
        <w:widowControl/>
        <w:jc w:val="left"/>
        <w:rPr>
          <w:rFonts w:ascii="仿宋_GB2312" w:eastAsia="仿宋_GB2312"/>
          <w:sz w:val="28"/>
          <w:szCs w:val="28"/>
          <w:highlight w:val="none"/>
        </w:rPr>
        <w:sectPr>
          <w:pgSz w:w="11906" w:h="16838"/>
          <w:pgMar w:top="2098" w:right="1474" w:bottom="1984" w:left="1587" w:header="851" w:footer="992" w:gutter="0"/>
          <w:pgNumType w:fmt="numberInDash"/>
          <w:cols w:space="425" w:num="1"/>
          <w:docGrid w:type="lines" w:linePitch="312" w:charSpace="0"/>
        </w:sectPr>
      </w:pPr>
    </w:p>
    <w:p>
      <w:pPr>
        <w:jc w:val="center"/>
        <w:rPr>
          <w:rFonts w:ascii="方正小标宋_GBK" w:hAnsi="宋体" w:eastAsia="方正小标宋_GBK" w:cs="宋体"/>
          <w:bCs/>
          <w:sz w:val="44"/>
          <w:szCs w:val="44"/>
          <w:highlight w:val="none"/>
        </w:rPr>
      </w:pPr>
      <w:r>
        <w:rPr>
          <w:rFonts w:hint="eastAsia" w:ascii="方正小标宋_GBK" w:hAnsi="宋体" w:eastAsia="方正小标宋_GBK" w:cs="宋体"/>
          <w:bCs/>
          <w:sz w:val="44"/>
          <w:szCs w:val="44"/>
          <w:highlight w:val="none"/>
        </w:rPr>
        <w:t>法定代表人授权书</w:t>
      </w:r>
    </w:p>
    <w:p>
      <w:pPr>
        <w:jc w:val="center"/>
        <w:rPr>
          <w:rFonts w:ascii="仿宋" w:hAnsi="仿宋" w:eastAsia="仿宋" w:cs="仿宋"/>
          <w:sz w:val="44"/>
          <w:szCs w:val="44"/>
          <w:highlight w:val="none"/>
        </w:rPr>
      </w:pPr>
    </w:p>
    <w:p>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pPr>
        <w:spacing w:line="360" w:lineRule="auto"/>
        <w:ind w:firstLine="560"/>
        <w:jc w:val="center"/>
        <w:rPr>
          <w:rFonts w:ascii="仿宋_GB2312" w:hAnsi="仿宋" w:eastAsia="仿宋_GB2312" w:cs="仿宋"/>
          <w:sz w:val="28"/>
          <w:szCs w:val="28"/>
          <w:highlight w:val="none"/>
        </w:rPr>
      </w:pPr>
    </w:p>
    <w:p>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pPr>
        <w:spacing w:line="360" w:lineRule="auto"/>
        <w:rPr>
          <w:rFonts w:ascii="仿宋_GB2312" w:eastAsia="仿宋_GB2312"/>
          <w:sz w:val="28"/>
          <w:szCs w:val="28"/>
          <w:highlight w:val="none"/>
        </w:rPr>
      </w:pPr>
    </w:p>
    <w:p>
      <w:pPr>
        <w:spacing w:line="360" w:lineRule="auto"/>
        <w:rPr>
          <w:rFonts w:ascii="仿宋_GB2312" w:eastAsia="仿宋_GB2312"/>
          <w:sz w:val="28"/>
          <w:szCs w:val="28"/>
          <w:highlight w:val="none"/>
        </w:rPr>
      </w:pPr>
    </w:p>
    <w:p>
      <w:pPr>
        <w:spacing w:line="360" w:lineRule="auto"/>
        <w:rPr>
          <w:rFonts w:ascii="仿宋_GB2312" w:eastAsia="仿宋_GB2312"/>
          <w:sz w:val="28"/>
          <w:szCs w:val="28"/>
          <w:highlight w:val="none"/>
        </w:rPr>
      </w:pPr>
    </w:p>
    <w:p>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pPr>
        <w:widowControl/>
        <w:jc w:val="left"/>
        <w:rPr>
          <w:rFonts w:ascii="方正小标宋_GBK" w:hAnsi="Times New Roman" w:eastAsia="方正小标宋_GBK" w:cs="宋体"/>
          <w:sz w:val="32"/>
          <w:szCs w:val="36"/>
          <w:highlight w:val="none"/>
        </w:rPr>
      </w:pPr>
      <w:r>
        <w:rPr>
          <w:rFonts w:hint="eastAsia" w:ascii="仿宋_GB2312" w:hAnsi="仿宋" w:eastAsia="仿宋_GB2312" w:cs="仿宋"/>
          <w:sz w:val="28"/>
          <w:szCs w:val="28"/>
          <w:highlight w:val="none"/>
        </w:rPr>
        <w:t xml:space="preserve">                                          日期：  年  月  日</w:t>
      </w:r>
      <w:r>
        <w:rPr>
          <w:rFonts w:ascii="方正小标宋_GBK" w:hAnsi="Times New Roman" w:eastAsia="方正小标宋_GBK"/>
          <w:sz w:val="32"/>
          <w:szCs w:val="36"/>
          <w:highlight w:val="none"/>
        </w:rPr>
        <w:br w:type="page"/>
      </w:r>
    </w:p>
    <w:p>
      <w:pPr>
        <w:pStyle w:val="4"/>
        <w:snapToGrid w:val="0"/>
        <w:spacing w:before="295" w:after="295"/>
        <w:jc w:val="left"/>
        <w:rPr>
          <w:rFonts w:ascii="黑体" w:hAnsi="黑体" w:eastAsia="黑体" w:cs="黑体"/>
          <w:color w:val="000000"/>
          <w:kern w:val="1"/>
          <w:highlight w:val="none"/>
        </w:rPr>
      </w:pPr>
      <w:r>
        <w:rPr>
          <w:rFonts w:hint="eastAsia" w:ascii="黑体" w:hAnsi="黑体" w:eastAsia="黑体" w:cs="黑体"/>
          <w:color w:val="000000"/>
          <w:kern w:val="1"/>
          <w:highlight w:val="none"/>
        </w:rPr>
        <w:t>附件4</w:t>
      </w:r>
    </w:p>
    <w:p>
      <w:pPr>
        <w:pStyle w:val="4"/>
        <w:snapToGrid w:val="0"/>
        <w:spacing w:before="295" w:after="295"/>
        <w:jc w:val="center"/>
        <w:rPr>
          <w:rFonts w:ascii="方正小标宋_GBK" w:hAnsi="Times New Roman" w:eastAsia="方正小标宋_GBK"/>
          <w:sz w:val="32"/>
          <w:szCs w:val="36"/>
          <w:highlight w:val="none"/>
        </w:rPr>
      </w:pPr>
      <w:r>
        <w:rPr>
          <w:rFonts w:ascii="方正小标宋_GBK" w:hAnsi="Times New Roman" w:eastAsia="方正小标宋_GBK"/>
          <w:sz w:val="32"/>
          <w:szCs w:val="36"/>
          <w:highlight w:val="none"/>
        </w:rPr>
        <w:t>在经营活动中无重大违法记录和行贿犯罪记录的书面声明</w:t>
      </w:r>
    </w:p>
    <w:p>
      <w:pPr>
        <w:spacing w:line="400" w:lineRule="exact"/>
        <w:jc w:val="center"/>
        <w:rPr>
          <w:rFonts w:ascii="仿宋" w:hAnsi="仿宋" w:eastAsia="仿宋"/>
          <w:sz w:val="24"/>
          <w:highlight w:val="none"/>
        </w:rPr>
      </w:pP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我方在参加</w:t>
      </w:r>
      <w:r>
        <w:rPr>
          <w:rFonts w:hint="eastAsia" w:ascii="仿宋" w:hAnsi="仿宋" w:eastAsia="仿宋"/>
          <w:sz w:val="24"/>
          <w:highlight w:val="none"/>
          <w:u w:val="single"/>
        </w:rPr>
        <w:t xml:space="preserve">              </w:t>
      </w:r>
      <w:r>
        <w:rPr>
          <w:rFonts w:hint="eastAsia" w:ascii="仿宋" w:hAnsi="仿宋" w:eastAsia="仿宋"/>
          <w:sz w:val="24"/>
          <w:highlight w:val="none"/>
        </w:rPr>
        <w:t>（项目名称）活动前3年内，我方被公开披露或查处的违法违规行为有：</w:t>
      </w:r>
      <w:r>
        <w:rPr>
          <w:rFonts w:hint="eastAsia" w:ascii="仿宋" w:hAnsi="仿宋" w:eastAsia="仿宋"/>
          <w:sz w:val="24"/>
          <w:highlight w:val="none"/>
          <w:u w:val="single"/>
        </w:rPr>
        <w:t xml:space="preserve">                          </w:t>
      </w:r>
      <w:r>
        <w:rPr>
          <w:rFonts w:hint="eastAsia" w:ascii="仿宋" w:hAnsi="仿宋" w:eastAsia="仿宋"/>
          <w:sz w:val="24"/>
          <w:highlight w:val="none"/>
        </w:rPr>
        <w:t>，但在经营活动中：</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1、没有重大违法记录（重大违法记录指</w:t>
      </w:r>
      <w:r>
        <w:rPr>
          <w:rFonts w:hint="eastAsia" w:ascii="仿宋" w:hAnsi="仿宋" w:eastAsia="仿宋" w:cs="宋体"/>
          <w:kern w:val="0"/>
          <w:sz w:val="24"/>
          <w:highlight w:val="none"/>
        </w:rPr>
        <w:t>投标人因违法经营受到刑事处罚或者责令停产停业、吊销许可证或者执照、较大数额罚款等行政处罚）</w:t>
      </w:r>
      <w:r>
        <w:rPr>
          <w:rFonts w:hint="eastAsia" w:ascii="仿宋" w:hAnsi="仿宋" w:eastAsia="仿宋"/>
          <w:sz w:val="24"/>
          <w:highlight w:val="none"/>
        </w:rPr>
        <w:t>。</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2、没有行贿犯罪记录（查询内容：①投标人</w:t>
      </w:r>
      <w:r>
        <w:rPr>
          <w:rFonts w:hint="eastAsia" w:ascii="仿宋" w:hAnsi="仿宋" w:eastAsia="仿宋"/>
          <w:sz w:val="24"/>
          <w:highlight w:val="none"/>
          <w:u w:val="single"/>
        </w:rPr>
        <w:t xml:space="preserve">                 </w:t>
      </w:r>
      <w:r>
        <w:rPr>
          <w:rFonts w:hint="eastAsia" w:ascii="仿宋" w:hAnsi="仿宋" w:eastAsia="仿宋"/>
          <w:sz w:val="24"/>
          <w:highlight w:val="none"/>
        </w:rPr>
        <w:t>、组织机构代码证或统一社会信用代码</w:t>
      </w:r>
      <w:r>
        <w:rPr>
          <w:rFonts w:hint="eastAsia" w:ascii="仿宋" w:hAnsi="仿宋" w:eastAsia="仿宋"/>
          <w:sz w:val="24"/>
          <w:highlight w:val="none"/>
          <w:u w:val="single"/>
        </w:rPr>
        <w:t xml:space="preserve">                  </w:t>
      </w:r>
      <w:r>
        <w:rPr>
          <w:rFonts w:hint="eastAsia" w:ascii="仿宋" w:hAnsi="仿宋" w:eastAsia="仿宋"/>
          <w:sz w:val="24"/>
          <w:highlight w:val="none"/>
        </w:rPr>
        <w:t>；②法定代表人</w:t>
      </w:r>
      <w:r>
        <w:rPr>
          <w:rFonts w:hint="eastAsia" w:ascii="仿宋" w:hAnsi="仿宋" w:eastAsia="仿宋"/>
          <w:sz w:val="24"/>
          <w:highlight w:val="none"/>
          <w:u w:val="single"/>
        </w:rPr>
        <w:t xml:space="preserve">                   </w:t>
      </w: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r>
        <w:rPr>
          <w:rFonts w:hint="eastAsia" w:ascii="仿宋" w:hAnsi="仿宋" w:eastAsia="仿宋"/>
          <w:sz w:val="24"/>
          <w:highlight w:val="none"/>
        </w:rPr>
        <w:t>；③项目负责人</w:t>
      </w:r>
      <w:r>
        <w:rPr>
          <w:rFonts w:hint="eastAsia" w:ascii="仿宋" w:hAnsi="仿宋" w:eastAsia="仿宋"/>
          <w:sz w:val="24"/>
          <w:highlight w:val="none"/>
          <w:u w:val="single"/>
        </w:rPr>
        <w:t xml:space="preserve">          </w:t>
      </w: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以上承诺若与实际情况不符，我方自愿承担一切法律后果</w:t>
      </w:r>
    </w:p>
    <w:p>
      <w:pPr>
        <w:spacing w:line="400" w:lineRule="exact"/>
        <w:ind w:firstLine="4108" w:firstLineChars="1712"/>
        <w:rPr>
          <w:rFonts w:ascii="仿宋" w:hAnsi="仿宋" w:eastAsia="仿宋"/>
          <w:sz w:val="24"/>
          <w:highlight w:val="none"/>
        </w:rPr>
      </w:pPr>
    </w:p>
    <w:p>
      <w:pPr>
        <w:spacing w:line="400" w:lineRule="exact"/>
        <w:ind w:firstLine="4108" w:firstLineChars="1712"/>
        <w:rPr>
          <w:rFonts w:ascii="仿宋" w:hAnsi="仿宋" w:eastAsia="仿宋"/>
          <w:sz w:val="24"/>
          <w:highlight w:val="none"/>
        </w:rPr>
      </w:pPr>
    </w:p>
    <w:p>
      <w:pPr>
        <w:spacing w:line="400" w:lineRule="exact"/>
        <w:ind w:firstLine="4108" w:firstLineChars="1712"/>
        <w:rPr>
          <w:rFonts w:ascii="仿宋" w:hAnsi="仿宋" w:eastAsia="仿宋"/>
          <w:sz w:val="24"/>
          <w:highlight w:val="none"/>
        </w:rPr>
      </w:pPr>
    </w:p>
    <w:p>
      <w:pPr>
        <w:spacing w:line="400" w:lineRule="exact"/>
        <w:ind w:firstLine="4108" w:firstLineChars="1712"/>
        <w:rPr>
          <w:rFonts w:ascii="仿宋" w:hAnsi="仿宋" w:eastAsia="仿宋"/>
          <w:sz w:val="24"/>
          <w:highlight w:val="none"/>
        </w:rPr>
      </w:pPr>
    </w:p>
    <w:p>
      <w:pPr>
        <w:spacing w:line="400" w:lineRule="exact"/>
        <w:ind w:firstLine="4108" w:firstLineChars="1712"/>
        <w:rPr>
          <w:rFonts w:ascii="仿宋" w:hAnsi="仿宋" w:eastAsia="仿宋"/>
          <w:sz w:val="24"/>
          <w:highlight w:val="none"/>
        </w:rPr>
      </w:pPr>
      <w:r>
        <w:rPr>
          <w:rFonts w:hint="eastAsia" w:ascii="仿宋" w:hAnsi="仿宋" w:eastAsia="仿宋"/>
          <w:sz w:val="24"/>
          <w:highlight w:val="none"/>
        </w:rPr>
        <w:t>供应商名称：(公章）</w:t>
      </w:r>
    </w:p>
    <w:p>
      <w:pPr>
        <w:spacing w:line="400" w:lineRule="exact"/>
        <w:ind w:firstLine="4080" w:firstLineChars="1700"/>
        <w:rPr>
          <w:rFonts w:ascii="仿宋" w:hAnsi="仿宋" w:eastAsia="仿宋"/>
          <w:kern w:val="1"/>
          <w:sz w:val="24"/>
          <w:highlight w:val="none"/>
        </w:rPr>
      </w:pPr>
    </w:p>
    <w:p>
      <w:pPr>
        <w:spacing w:line="400" w:lineRule="exact"/>
        <w:ind w:firstLine="4108" w:firstLineChars="1712"/>
        <w:rPr>
          <w:rFonts w:ascii="仿宋" w:hAnsi="仿宋" w:eastAsia="仿宋"/>
          <w:sz w:val="24"/>
          <w:highlight w:val="none"/>
        </w:rPr>
      </w:pPr>
      <w:r>
        <w:rPr>
          <w:rFonts w:hint="eastAsia" w:ascii="仿宋" w:hAnsi="仿宋" w:eastAsia="仿宋"/>
          <w:sz w:val="24"/>
          <w:highlight w:val="none"/>
        </w:rPr>
        <w:t>日      期：</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p>
    <w:p>
      <w:pPr>
        <w:spacing w:line="400" w:lineRule="exact"/>
        <w:ind w:firstLine="480" w:firstLineChars="200"/>
        <w:rPr>
          <w:rFonts w:ascii="仿宋" w:hAnsi="仿宋" w:eastAsia="仿宋"/>
          <w:sz w:val="24"/>
          <w:highlight w:val="none"/>
        </w:rPr>
      </w:pPr>
    </w:p>
    <w:p>
      <w:pPr>
        <w:spacing w:line="400" w:lineRule="exact"/>
        <w:ind w:firstLine="480" w:firstLineChars="200"/>
        <w:rPr>
          <w:rFonts w:ascii="仿宋" w:hAnsi="仿宋" w:eastAsia="仿宋"/>
          <w:sz w:val="24"/>
          <w:highlight w:val="none"/>
        </w:rPr>
      </w:pP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备注：1.投标人没有被公开披露或查处违法违规行为的，注明“无”即可。</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      2.采购文件未要求项目负责人的，项目负责人一栏可删除。</w:t>
      </w:r>
    </w:p>
    <w:p>
      <w:pPr>
        <w:widowControl/>
        <w:jc w:val="left"/>
        <w:rPr>
          <w:rFonts w:ascii="仿宋_GB2312" w:eastAsia="仿宋_GB2312"/>
          <w:sz w:val="28"/>
          <w:szCs w:val="28"/>
          <w:highlight w:val="none"/>
        </w:rPr>
      </w:pPr>
      <w:r>
        <w:rPr>
          <w:rFonts w:ascii="仿宋_GB2312" w:eastAsia="仿宋_GB2312"/>
          <w:sz w:val="28"/>
          <w:szCs w:val="28"/>
          <w:highlight w:val="none"/>
        </w:rPr>
        <w:br w:type="page"/>
      </w:r>
    </w:p>
    <w:p>
      <w:pPr>
        <w:pStyle w:val="13"/>
        <w:ind w:firstLine="0" w:firstLineChars="0"/>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中国政府采购网、“信用中国”、裁判文书网查询结果截图</w:t>
      </w:r>
    </w:p>
    <w:p>
      <w:pPr>
        <w:widowControl/>
        <w:jc w:val="left"/>
        <w:rPr>
          <w:rFonts w:ascii="仿宋_GB2312" w:eastAsia="仿宋_GB2312"/>
          <w:sz w:val="24"/>
          <w:szCs w:val="28"/>
          <w:highlight w:val="none"/>
        </w:rPr>
      </w:pPr>
      <w:r>
        <w:rPr>
          <w:rFonts w:ascii="仿宋_GB2312" w:eastAsia="仿宋_GB2312"/>
          <w:sz w:val="24"/>
          <w:szCs w:val="28"/>
          <w:highlight w:val="none"/>
        </w:rPr>
        <w:br w:type="page"/>
      </w:r>
    </w:p>
    <w:p>
      <w:pPr>
        <w:ind w:firstLine="280" w:firstLineChars="100"/>
        <w:jc w:val="left"/>
        <w:rPr>
          <w:rFonts w:hint="eastAsia" w:ascii="方正小标宋_GBK" w:eastAsia="方正小标宋_GBK"/>
          <w:sz w:val="44"/>
          <w:szCs w:val="44"/>
          <w:highlight w:val="none"/>
        </w:rPr>
      </w:pPr>
      <w:r>
        <w:rPr>
          <w:rFonts w:hint="eastAsia" w:ascii="仿宋_GB2312" w:eastAsia="仿宋_GB2312"/>
          <w:sz w:val="28"/>
          <w:szCs w:val="28"/>
          <w:highlight w:val="none"/>
          <w:lang w:val="en-US" w:eastAsia="zh-CN"/>
        </w:rPr>
        <w:t>满足采购需求技术参数的产品证明文件。</w:t>
      </w: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hint="eastAsia" w:ascii="方正小标宋_GBK" w:eastAsia="方正小标宋_GBK"/>
          <w:sz w:val="44"/>
          <w:szCs w:val="44"/>
          <w:highlight w:val="none"/>
        </w:rPr>
      </w:pPr>
    </w:p>
    <w:p>
      <w:pPr>
        <w:ind w:firstLine="440" w:firstLineChars="100"/>
        <w:jc w:val="center"/>
        <w:rPr>
          <w:rFonts w:ascii="方正小标宋_GBK" w:hAnsi="仿宋" w:eastAsia="方正小标宋_GBK" w:cs="Arial"/>
          <w:sz w:val="44"/>
          <w:szCs w:val="44"/>
          <w:highlight w:val="none"/>
        </w:rPr>
      </w:pPr>
      <w:r>
        <w:rPr>
          <w:rFonts w:hint="eastAsia" w:ascii="方正小标宋_GBK" w:eastAsia="方正小标宋_GBK"/>
          <w:sz w:val="44"/>
          <w:szCs w:val="44"/>
          <w:highlight w:val="none"/>
        </w:rPr>
        <w:t>响应文件包装袋密封件正面和封口格式</w:t>
      </w:r>
    </w:p>
    <w:p>
      <w:pPr>
        <w:spacing w:before="100" w:beforeAutospacing="1" w:after="100" w:afterAutospacing="1"/>
        <w:jc w:val="center"/>
        <w:rPr>
          <w:rFonts w:ascii="仿宋" w:hAnsi="仿宋" w:eastAsia="仿宋" w:cs="Arial"/>
          <w:sz w:val="24"/>
          <w:highlight w:val="none"/>
        </w:rPr>
      </w:pPr>
      <w:r>
        <w:rPr>
          <w:rFonts w:ascii="仿宋" w:hAnsi="仿宋" w:eastAsia="仿宋" w:cs="Arial"/>
          <w:sz w:val="24"/>
          <w:highlight w:val="none"/>
        </w:rPr>
        <w:t>投标文件包装袋密封件正面格式</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收件人：                                       </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项目名称： </w:t>
            </w:r>
          </w:p>
          <w:p>
            <w:pPr>
              <w:spacing w:line="360" w:lineRule="auto"/>
              <w:rPr>
                <w:rFonts w:ascii="仿宋" w:hAnsi="仿宋" w:eastAsia="仿宋" w:cs="Arial"/>
                <w:sz w:val="24"/>
                <w:highlight w:val="none"/>
              </w:rPr>
            </w:pPr>
            <w:r>
              <w:rPr>
                <w:rFonts w:hint="eastAsia" w:ascii="仿宋" w:hAnsi="仿宋" w:eastAsia="仿宋" w:cs="Arial"/>
                <w:sz w:val="24"/>
                <w:highlight w:val="none"/>
              </w:rPr>
              <w:t>项目编号：</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b/>
                <w:sz w:val="24"/>
                <w:highlight w:val="none"/>
              </w:rPr>
            </w:pPr>
            <w:r>
              <w:rPr>
                <w:rFonts w:hint="eastAsia" w:ascii="仿宋" w:hAnsi="仿宋" w:eastAsia="仿宋" w:cs="Arial"/>
                <w:sz w:val="24"/>
                <w:highlight w:val="none"/>
              </w:rPr>
              <w:t xml:space="preserve">               </w:t>
            </w:r>
          </w:p>
          <w:p>
            <w:pPr>
              <w:spacing w:line="360" w:lineRule="auto"/>
              <w:rPr>
                <w:rFonts w:ascii="仿宋" w:hAnsi="仿宋" w:eastAsia="仿宋" w:cs="Arial"/>
                <w:b/>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供应商名称：</w:t>
            </w:r>
          </w:p>
          <w:p>
            <w:pPr>
              <w:spacing w:line="360" w:lineRule="auto"/>
              <w:rPr>
                <w:rFonts w:ascii="仿宋" w:hAnsi="仿宋" w:eastAsia="仿宋" w:cs="Arial"/>
                <w:sz w:val="24"/>
                <w:highlight w:val="none"/>
              </w:rPr>
            </w:pPr>
            <w:r>
              <w:rPr>
                <w:rFonts w:hint="eastAsia" w:ascii="仿宋" w:hAnsi="仿宋" w:eastAsia="仿宋" w:cs="Arial"/>
                <w:sz w:val="24"/>
                <w:highlight w:val="none"/>
              </w:rPr>
              <w:t>供应商地址：</w:t>
            </w:r>
          </w:p>
          <w:p>
            <w:pPr>
              <w:spacing w:line="360" w:lineRule="auto"/>
              <w:rPr>
                <w:rFonts w:ascii="仿宋" w:hAnsi="仿宋" w:eastAsia="仿宋" w:cs="Arial"/>
                <w:sz w:val="24"/>
                <w:highlight w:val="none"/>
              </w:rPr>
            </w:pPr>
            <w:r>
              <w:rPr>
                <w:rFonts w:hint="eastAsia" w:ascii="仿宋" w:hAnsi="仿宋" w:eastAsia="仿宋" w:cs="Arial"/>
                <w:sz w:val="24"/>
                <w:highlight w:val="none"/>
              </w:rPr>
              <w:t>邮政编码：</w:t>
            </w:r>
          </w:p>
          <w:p>
            <w:pPr>
              <w:ind w:firstLine="480" w:firstLineChars="200"/>
              <w:rPr>
                <w:rFonts w:ascii="仿宋" w:hAnsi="仿宋" w:eastAsia="仿宋" w:cs="Arial"/>
                <w:sz w:val="24"/>
                <w:highlight w:val="none"/>
              </w:rPr>
            </w:pPr>
            <w:r>
              <w:rPr>
                <w:rFonts w:hint="eastAsia" w:ascii="仿宋" w:hAnsi="仿宋" w:eastAsia="仿宋" w:cs="Arial"/>
                <w:sz w:val="24"/>
                <w:highlight w:val="none"/>
              </w:rPr>
              <w:t>年  月  日</w:t>
            </w:r>
          </w:p>
          <w:p>
            <w:pPr>
              <w:jc w:val="center"/>
              <w:rPr>
                <w:rFonts w:ascii="仿宋" w:hAnsi="仿宋" w:eastAsia="仿宋" w:cs="Arial"/>
                <w:sz w:val="24"/>
                <w:highlight w:val="none"/>
              </w:rPr>
            </w:pPr>
          </w:p>
          <w:p>
            <w:pPr>
              <w:jc w:val="cente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加盖供应商公章（供应商法定代表人或其授权代表签字）</w:t>
            </w:r>
          </w:p>
          <w:p>
            <w:pPr>
              <w:jc w:val="center"/>
              <w:rPr>
                <w:rFonts w:ascii="仿宋" w:hAnsi="仿宋" w:eastAsia="仿宋" w:cs="Arial"/>
                <w:sz w:val="24"/>
                <w:highlight w:val="none"/>
              </w:rPr>
            </w:pPr>
          </w:p>
        </w:tc>
      </w:tr>
    </w:tbl>
    <w:p>
      <w:pPr>
        <w:spacing w:before="100" w:beforeAutospacing="1" w:after="100" w:afterAutospacing="1"/>
        <w:jc w:val="center"/>
        <w:rPr>
          <w:rFonts w:ascii="仿宋" w:hAnsi="仿宋" w:eastAsia="仿宋" w:cs="Arial"/>
          <w:sz w:val="24"/>
          <w:highlight w:val="none"/>
        </w:rPr>
      </w:pPr>
      <w:r>
        <w:rPr>
          <w:rFonts w:hint="eastAsia" w:ascii="仿宋" w:hAnsi="仿宋" w:eastAsia="仿宋" w:cs="Arial"/>
          <w:sz w:val="24"/>
          <w:highlight w:val="none"/>
        </w:rPr>
        <w:t>响应</w:t>
      </w:r>
      <w:r>
        <w:rPr>
          <w:rFonts w:ascii="仿宋" w:hAnsi="仿宋" w:eastAsia="仿宋" w:cs="Arial"/>
          <w:sz w:val="24"/>
          <w:highlight w:val="none"/>
        </w:rPr>
        <w:t>文件封口格式</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061" w:type="dxa"/>
          </w:tcPr>
          <w:p>
            <w:pP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请勿在20</w:t>
            </w:r>
            <w:r>
              <w:rPr>
                <w:rFonts w:hint="eastAsia" w:ascii="仿宋" w:hAnsi="仿宋" w:eastAsia="仿宋" w:cs="Arial"/>
                <w:sz w:val="24"/>
                <w:highlight w:val="none"/>
                <w:lang w:val="en-US" w:eastAsia="zh-CN"/>
              </w:rPr>
              <w:t>24</w:t>
            </w:r>
            <w:r>
              <w:rPr>
                <w:rFonts w:hint="eastAsia" w:ascii="仿宋" w:hAnsi="仿宋" w:eastAsia="仿宋" w:cs="Arial"/>
                <w:sz w:val="24"/>
                <w:highlight w:val="none"/>
              </w:rPr>
              <w:t>年</w:t>
            </w:r>
            <w:r>
              <w:rPr>
                <w:rFonts w:hint="eastAsia" w:ascii="仿宋" w:hAnsi="仿宋" w:eastAsia="仿宋" w:cs="Arial"/>
                <w:sz w:val="24"/>
                <w:highlight w:val="none"/>
                <w:lang w:val="en-US" w:eastAsia="zh-CN"/>
              </w:rPr>
              <w:t>6</w:t>
            </w:r>
            <w:r>
              <w:rPr>
                <w:rFonts w:hint="eastAsia" w:ascii="仿宋" w:hAnsi="仿宋" w:eastAsia="仿宋" w:cs="Arial"/>
                <w:sz w:val="24"/>
                <w:highlight w:val="none"/>
              </w:rPr>
              <w:t>月</w:t>
            </w:r>
            <w:r>
              <w:rPr>
                <w:rFonts w:hint="eastAsia" w:ascii="仿宋" w:hAnsi="仿宋" w:eastAsia="仿宋" w:cs="Arial"/>
                <w:sz w:val="24"/>
                <w:highlight w:val="none"/>
                <w:lang w:val="en-US" w:eastAsia="zh-CN"/>
              </w:rPr>
              <w:t>7</w:t>
            </w:r>
            <w:r>
              <w:rPr>
                <w:rFonts w:hint="eastAsia" w:ascii="仿宋" w:hAnsi="仿宋" w:eastAsia="仿宋" w:cs="Arial"/>
                <w:sz w:val="24"/>
                <w:highlight w:val="none"/>
              </w:rPr>
              <w:t>日</w:t>
            </w:r>
            <w:r>
              <w:rPr>
                <w:rFonts w:hint="eastAsia" w:ascii="仿宋" w:hAnsi="仿宋" w:eastAsia="仿宋" w:cs="Arial"/>
                <w:sz w:val="24"/>
                <w:highlight w:val="none"/>
                <w:lang w:val="en-US" w:eastAsia="zh-CN"/>
              </w:rPr>
              <w:t>9</w:t>
            </w:r>
            <w:r>
              <w:rPr>
                <w:rFonts w:hint="eastAsia" w:ascii="仿宋" w:hAnsi="仿宋" w:eastAsia="仿宋" w:cs="Arial"/>
                <w:sz w:val="24"/>
                <w:highlight w:val="none"/>
              </w:rPr>
              <w:t>时之前启封</w:t>
            </w:r>
          </w:p>
          <w:p>
            <w:pPr>
              <w:pStyle w:val="9"/>
              <w:rPr>
                <w:rFonts w:ascii="仿宋" w:hAnsi="仿宋" w:eastAsia="仿宋" w:cs="Arial"/>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加盖供应商公章（供应商法定代表人或其授权代表签字）</w:t>
            </w:r>
          </w:p>
        </w:tc>
      </w:tr>
    </w:tbl>
    <w:p>
      <w:pPr>
        <w:rPr>
          <w:rFonts w:ascii="仿宋_GB2312" w:eastAsia="仿宋_GB2312"/>
          <w:sz w:val="28"/>
          <w:szCs w:val="28"/>
          <w:highlight w:val="none"/>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e1DN3jYCAABhBAAADgAAAAAAAAABACAAAAAhAQAAZHJzL2Uyb0RvYy54&#10;bWxQSwUGAAAAAAYABgBZAQAAy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82C44"/>
    <w:multiLevelType w:val="multilevel"/>
    <w:tmpl w:val="34182C44"/>
    <w:lvl w:ilvl="0" w:tentative="0">
      <w:start w:val="1"/>
      <w:numFmt w:val="decimal"/>
      <w:lvlText w:val="%1."/>
      <w:lvlJc w:val="left"/>
      <w:pPr>
        <w:ind w:left="980" w:hanging="420"/>
      </w:pPr>
      <w:rPr>
        <w:b/>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172A27"/>
    <w:rsid w:val="000209F6"/>
    <w:rsid w:val="000271C5"/>
    <w:rsid w:val="00032642"/>
    <w:rsid w:val="00033FF6"/>
    <w:rsid w:val="000443D1"/>
    <w:rsid w:val="0004561B"/>
    <w:rsid w:val="00052F42"/>
    <w:rsid w:val="000530D9"/>
    <w:rsid w:val="00056580"/>
    <w:rsid w:val="00084315"/>
    <w:rsid w:val="00084907"/>
    <w:rsid w:val="000853C5"/>
    <w:rsid w:val="000A7240"/>
    <w:rsid w:val="000B3D72"/>
    <w:rsid w:val="000C1695"/>
    <w:rsid w:val="000C2227"/>
    <w:rsid w:val="000E2BE2"/>
    <w:rsid w:val="000F0E22"/>
    <w:rsid w:val="000F6159"/>
    <w:rsid w:val="00117EC2"/>
    <w:rsid w:val="00151F9D"/>
    <w:rsid w:val="00162902"/>
    <w:rsid w:val="00163525"/>
    <w:rsid w:val="00172A27"/>
    <w:rsid w:val="001A747E"/>
    <w:rsid w:val="001B4F50"/>
    <w:rsid w:val="001D0CDF"/>
    <w:rsid w:val="001D134D"/>
    <w:rsid w:val="001E01E3"/>
    <w:rsid w:val="001E36C0"/>
    <w:rsid w:val="001F33A5"/>
    <w:rsid w:val="001F48C9"/>
    <w:rsid w:val="001F4997"/>
    <w:rsid w:val="00207897"/>
    <w:rsid w:val="00216FD4"/>
    <w:rsid w:val="002200D6"/>
    <w:rsid w:val="002221F7"/>
    <w:rsid w:val="00223688"/>
    <w:rsid w:val="0022571B"/>
    <w:rsid w:val="0023656A"/>
    <w:rsid w:val="00242F96"/>
    <w:rsid w:val="00272FC2"/>
    <w:rsid w:val="002A39EE"/>
    <w:rsid w:val="002A6702"/>
    <w:rsid w:val="002B793A"/>
    <w:rsid w:val="002B7BC7"/>
    <w:rsid w:val="002C6168"/>
    <w:rsid w:val="002D7F35"/>
    <w:rsid w:val="002F3C83"/>
    <w:rsid w:val="002F5220"/>
    <w:rsid w:val="002F7568"/>
    <w:rsid w:val="003240A9"/>
    <w:rsid w:val="00331075"/>
    <w:rsid w:val="00331A70"/>
    <w:rsid w:val="00345AC4"/>
    <w:rsid w:val="00370E0D"/>
    <w:rsid w:val="00385CD2"/>
    <w:rsid w:val="003860FF"/>
    <w:rsid w:val="00394451"/>
    <w:rsid w:val="003A3DD2"/>
    <w:rsid w:val="003B2A5D"/>
    <w:rsid w:val="003B457B"/>
    <w:rsid w:val="003B4A43"/>
    <w:rsid w:val="003C7357"/>
    <w:rsid w:val="003D4E68"/>
    <w:rsid w:val="00403372"/>
    <w:rsid w:val="00407FB1"/>
    <w:rsid w:val="00420585"/>
    <w:rsid w:val="00441219"/>
    <w:rsid w:val="00453232"/>
    <w:rsid w:val="004561C1"/>
    <w:rsid w:val="00462642"/>
    <w:rsid w:val="00482A49"/>
    <w:rsid w:val="004A7BDF"/>
    <w:rsid w:val="004C47A8"/>
    <w:rsid w:val="004D3D22"/>
    <w:rsid w:val="004D6667"/>
    <w:rsid w:val="004D721F"/>
    <w:rsid w:val="004F3109"/>
    <w:rsid w:val="00502F09"/>
    <w:rsid w:val="00505D06"/>
    <w:rsid w:val="00506E4C"/>
    <w:rsid w:val="00506ECD"/>
    <w:rsid w:val="00510413"/>
    <w:rsid w:val="005121CB"/>
    <w:rsid w:val="005300A0"/>
    <w:rsid w:val="00541FCB"/>
    <w:rsid w:val="00543608"/>
    <w:rsid w:val="00581485"/>
    <w:rsid w:val="0058445D"/>
    <w:rsid w:val="005855FF"/>
    <w:rsid w:val="00591A5B"/>
    <w:rsid w:val="00594C37"/>
    <w:rsid w:val="00597471"/>
    <w:rsid w:val="005A4699"/>
    <w:rsid w:val="005D50AB"/>
    <w:rsid w:val="005D5F6A"/>
    <w:rsid w:val="005E4CB2"/>
    <w:rsid w:val="005F7C42"/>
    <w:rsid w:val="0060032B"/>
    <w:rsid w:val="006068A6"/>
    <w:rsid w:val="0061762E"/>
    <w:rsid w:val="006250C8"/>
    <w:rsid w:val="0062692E"/>
    <w:rsid w:val="00643546"/>
    <w:rsid w:val="006473CE"/>
    <w:rsid w:val="006611EE"/>
    <w:rsid w:val="0066351E"/>
    <w:rsid w:val="006670AD"/>
    <w:rsid w:val="00671295"/>
    <w:rsid w:val="00674F3C"/>
    <w:rsid w:val="00683F46"/>
    <w:rsid w:val="0069005C"/>
    <w:rsid w:val="006927DD"/>
    <w:rsid w:val="006B146C"/>
    <w:rsid w:val="006C46AC"/>
    <w:rsid w:val="006C4AFE"/>
    <w:rsid w:val="006C58E5"/>
    <w:rsid w:val="006C6C9A"/>
    <w:rsid w:val="006E0FE7"/>
    <w:rsid w:val="006E22DE"/>
    <w:rsid w:val="006E23E0"/>
    <w:rsid w:val="006E39CB"/>
    <w:rsid w:val="006F093C"/>
    <w:rsid w:val="007013E3"/>
    <w:rsid w:val="007076E4"/>
    <w:rsid w:val="00710AFF"/>
    <w:rsid w:val="007155E3"/>
    <w:rsid w:val="00732551"/>
    <w:rsid w:val="007717C0"/>
    <w:rsid w:val="007A1905"/>
    <w:rsid w:val="007A6A49"/>
    <w:rsid w:val="007B22F5"/>
    <w:rsid w:val="007B3675"/>
    <w:rsid w:val="007D04EB"/>
    <w:rsid w:val="007D78BA"/>
    <w:rsid w:val="007E351B"/>
    <w:rsid w:val="007F0B0A"/>
    <w:rsid w:val="007F1B34"/>
    <w:rsid w:val="007F3C67"/>
    <w:rsid w:val="007F3F55"/>
    <w:rsid w:val="00815E5F"/>
    <w:rsid w:val="00817996"/>
    <w:rsid w:val="00834EB7"/>
    <w:rsid w:val="00856957"/>
    <w:rsid w:val="008612AC"/>
    <w:rsid w:val="00863272"/>
    <w:rsid w:val="008A1C9C"/>
    <w:rsid w:val="008D75F4"/>
    <w:rsid w:val="008F1DD4"/>
    <w:rsid w:val="00902737"/>
    <w:rsid w:val="00922DE0"/>
    <w:rsid w:val="0093125D"/>
    <w:rsid w:val="00934CB5"/>
    <w:rsid w:val="00935E83"/>
    <w:rsid w:val="009365C2"/>
    <w:rsid w:val="0094669C"/>
    <w:rsid w:val="00953675"/>
    <w:rsid w:val="00957171"/>
    <w:rsid w:val="00960BC1"/>
    <w:rsid w:val="0096228E"/>
    <w:rsid w:val="00964735"/>
    <w:rsid w:val="00975DDC"/>
    <w:rsid w:val="0098273B"/>
    <w:rsid w:val="00986E5B"/>
    <w:rsid w:val="00993AEB"/>
    <w:rsid w:val="0099794F"/>
    <w:rsid w:val="009A0438"/>
    <w:rsid w:val="009A203F"/>
    <w:rsid w:val="009E65E4"/>
    <w:rsid w:val="00A31E78"/>
    <w:rsid w:val="00A32D9F"/>
    <w:rsid w:val="00A43837"/>
    <w:rsid w:val="00A47C8E"/>
    <w:rsid w:val="00A47F5A"/>
    <w:rsid w:val="00A57E49"/>
    <w:rsid w:val="00A664FB"/>
    <w:rsid w:val="00A8357C"/>
    <w:rsid w:val="00AA5857"/>
    <w:rsid w:val="00AC4847"/>
    <w:rsid w:val="00AC5A3C"/>
    <w:rsid w:val="00AD212E"/>
    <w:rsid w:val="00AD265B"/>
    <w:rsid w:val="00AD2F4A"/>
    <w:rsid w:val="00AE73F1"/>
    <w:rsid w:val="00B004E8"/>
    <w:rsid w:val="00B0552E"/>
    <w:rsid w:val="00B11783"/>
    <w:rsid w:val="00B124C0"/>
    <w:rsid w:val="00B526E6"/>
    <w:rsid w:val="00B64B91"/>
    <w:rsid w:val="00B73F7B"/>
    <w:rsid w:val="00B75D19"/>
    <w:rsid w:val="00BD7527"/>
    <w:rsid w:val="00BE5745"/>
    <w:rsid w:val="00C01A01"/>
    <w:rsid w:val="00C03735"/>
    <w:rsid w:val="00C153F0"/>
    <w:rsid w:val="00C37F25"/>
    <w:rsid w:val="00C575CA"/>
    <w:rsid w:val="00C61C2F"/>
    <w:rsid w:val="00C62D5D"/>
    <w:rsid w:val="00C64846"/>
    <w:rsid w:val="00CA07BB"/>
    <w:rsid w:val="00CD22C6"/>
    <w:rsid w:val="00CD5BC4"/>
    <w:rsid w:val="00CD5EFB"/>
    <w:rsid w:val="00CF4A1B"/>
    <w:rsid w:val="00D021A4"/>
    <w:rsid w:val="00D22FAF"/>
    <w:rsid w:val="00D24F83"/>
    <w:rsid w:val="00D349E1"/>
    <w:rsid w:val="00D41B8A"/>
    <w:rsid w:val="00D434E1"/>
    <w:rsid w:val="00D50BF9"/>
    <w:rsid w:val="00D60BC9"/>
    <w:rsid w:val="00D968AA"/>
    <w:rsid w:val="00DB7632"/>
    <w:rsid w:val="00DC1797"/>
    <w:rsid w:val="00DC571C"/>
    <w:rsid w:val="00DD1461"/>
    <w:rsid w:val="00DE5FA1"/>
    <w:rsid w:val="00E030A4"/>
    <w:rsid w:val="00E11A24"/>
    <w:rsid w:val="00E555ED"/>
    <w:rsid w:val="00E55D14"/>
    <w:rsid w:val="00E60459"/>
    <w:rsid w:val="00E72D64"/>
    <w:rsid w:val="00E7321F"/>
    <w:rsid w:val="00E84A49"/>
    <w:rsid w:val="00E854E8"/>
    <w:rsid w:val="00E86334"/>
    <w:rsid w:val="00E924E5"/>
    <w:rsid w:val="00E95900"/>
    <w:rsid w:val="00EB5E88"/>
    <w:rsid w:val="00ED1E1F"/>
    <w:rsid w:val="00ED2203"/>
    <w:rsid w:val="00EE575A"/>
    <w:rsid w:val="00EF3B6F"/>
    <w:rsid w:val="00F105AC"/>
    <w:rsid w:val="00F21041"/>
    <w:rsid w:val="00F433BE"/>
    <w:rsid w:val="00F6577F"/>
    <w:rsid w:val="00F74306"/>
    <w:rsid w:val="00F8228F"/>
    <w:rsid w:val="00F9417F"/>
    <w:rsid w:val="00FA420E"/>
    <w:rsid w:val="00FA7129"/>
    <w:rsid w:val="00FB183E"/>
    <w:rsid w:val="00FB376E"/>
    <w:rsid w:val="00FE5222"/>
    <w:rsid w:val="00FF13FB"/>
    <w:rsid w:val="00FF287F"/>
    <w:rsid w:val="00FF74D1"/>
    <w:rsid w:val="02F742C5"/>
    <w:rsid w:val="03633F1C"/>
    <w:rsid w:val="03813BBB"/>
    <w:rsid w:val="04754611"/>
    <w:rsid w:val="050B2FD5"/>
    <w:rsid w:val="05A07897"/>
    <w:rsid w:val="065E2D8F"/>
    <w:rsid w:val="070E5085"/>
    <w:rsid w:val="0F1A5909"/>
    <w:rsid w:val="141E2689"/>
    <w:rsid w:val="151C5861"/>
    <w:rsid w:val="15BE749A"/>
    <w:rsid w:val="1C244174"/>
    <w:rsid w:val="1C8F76AA"/>
    <w:rsid w:val="1E894AE9"/>
    <w:rsid w:val="1FFF3AB8"/>
    <w:rsid w:val="24B11D6A"/>
    <w:rsid w:val="253F4153"/>
    <w:rsid w:val="25AA68F3"/>
    <w:rsid w:val="273B4399"/>
    <w:rsid w:val="28B704A4"/>
    <w:rsid w:val="2C4F343B"/>
    <w:rsid w:val="2C704A6C"/>
    <w:rsid w:val="2D3538D5"/>
    <w:rsid w:val="2D83313B"/>
    <w:rsid w:val="2E4A4350"/>
    <w:rsid w:val="2E6E3CFB"/>
    <w:rsid w:val="346F3D3E"/>
    <w:rsid w:val="379C5015"/>
    <w:rsid w:val="3A1B01BA"/>
    <w:rsid w:val="3E520DC7"/>
    <w:rsid w:val="3F6A7BC7"/>
    <w:rsid w:val="400973E0"/>
    <w:rsid w:val="46DA4725"/>
    <w:rsid w:val="47CC7CC3"/>
    <w:rsid w:val="47D66741"/>
    <w:rsid w:val="485A1120"/>
    <w:rsid w:val="4A2B2B2D"/>
    <w:rsid w:val="4A573FC4"/>
    <w:rsid w:val="4D6E142B"/>
    <w:rsid w:val="5178643B"/>
    <w:rsid w:val="54237559"/>
    <w:rsid w:val="5CC21D1A"/>
    <w:rsid w:val="5CFD0CA4"/>
    <w:rsid w:val="5DE606A0"/>
    <w:rsid w:val="5DF964EE"/>
    <w:rsid w:val="61257BAB"/>
    <w:rsid w:val="648721D2"/>
    <w:rsid w:val="65FB24D4"/>
    <w:rsid w:val="6818740E"/>
    <w:rsid w:val="695D3FF9"/>
    <w:rsid w:val="6AC31341"/>
    <w:rsid w:val="6CAE4CE7"/>
    <w:rsid w:val="6F2179F2"/>
    <w:rsid w:val="703B0F88"/>
    <w:rsid w:val="70BF74C3"/>
    <w:rsid w:val="73E61D5D"/>
    <w:rsid w:val="7AC77B5C"/>
    <w:rsid w:val="7D122ED6"/>
    <w:rsid w:val="7D1C5F73"/>
    <w:rsid w:val="7D9F1E63"/>
    <w:rsid w:val="7E14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9"/>
    <w:qFormat/>
    <w:uiPriority w:val="1"/>
    <w:pPr>
      <w:ind w:left="678"/>
      <w:jc w:val="left"/>
      <w:outlineLvl w:val="4"/>
    </w:pPr>
    <w:rPr>
      <w:rFonts w:ascii="楷体" w:hAnsi="楷体" w:eastAsia="楷体" w:cs="黑体"/>
      <w:kern w:val="0"/>
      <w:sz w:val="28"/>
      <w:szCs w:val="28"/>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1"/>
    <w:pPr>
      <w:spacing w:before="154"/>
      <w:ind w:left="598"/>
      <w:jc w:val="left"/>
    </w:pPr>
    <w:rPr>
      <w:rFonts w:ascii="仿宋" w:hAnsi="仿宋" w:eastAsia="仿宋" w:cs="黑体"/>
      <w:sz w:val="24"/>
      <w:szCs w:val="24"/>
      <w:lang w:eastAsia="en-US"/>
    </w:rPr>
  </w:style>
  <w:style w:type="paragraph" w:styleId="4">
    <w:name w:val="Plain Text"/>
    <w:basedOn w:val="1"/>
    <w:link w:val="17"/>
    <w:qFormat/>
    <w:uiPriority w:val="0"/>
    <w:rPr>
      <w:rFonts w:ascii="宋体" w:hAnsi="Courier New" w:eastAsia="宋体" w:cs="宋体"/>
      <w:sz w:val="24"/>
    </w:rPr>
  </w:style>
  <w:style w:type="paragraph" w:styleId="5">
    <w:name w:val="Date"/>
    <w:basedOn w:val="1"/>
    <w:next w:val="1"/>
    <w:link w:val="22"/>
    <w:qFormat/>
    <w:uiPriority w:val="99"/>
    <w:pPr>
      <w:ind w:left="100" w:leftChars="2500"/>
    </w:pPr>
    <w:rPr>
      <w:rFonts w:ascii="Times New Roman" w:hAnsi="Times New Roman" w:eastAsia="宋体" w:cs="Times New Roman"/>
      <w:sz w:val="3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sz w:val="18"/>
      <w:szCs w:val="18"/>
    </w:rPr>
  </w:style>
  <w:style w:type="character" w:customStyle="1" w:styleId="17">
    <w:name w:val="纯文本 Char"/>
    <w:link w:val="4"/>
    <w:qFormat/>
    <w:uiPriority w:val="0"/>
    <w:rPr>
      <w:rFonts w:ascii="宋体" w:hAnsi="Courier New" w:eastAsia="宋体" w:cs="宋体"/>
      <w:sz w:val="24"/>
    </w:rPr>
  </w:style>
  <w:style w:type="character" w:customStyle="1" w:styleId="18">
    <w:name w:val="纯文本 字符"/>
    <w:basedOn w:val="12"/>
    <w:semiHidden/>
    <w:qFormat/>
    <w:uiPriority w:val="99"/>
    <w:rPr>
      <w:rFonts w:hAnsi="Courier New" w:cs="Courier New" w:asciiTheme="minorEastAsia"/>
    </w:rPr>
  </w:style>
  <w:style w:type="character" w:customStyle="1" w:styleId="19">
    <w:name w:val="标题 5 Char"/>
    <w:basedOn w:val="12"/>
    <w:link w:val="2"/>
    <w:qFormat/>
    <w:uiPriority w:val="1"/>
    <w:rPr>
      <w:rFonts w:ascii="楷体" w:hAnsi="楷体" w:eastAsia="楷体" w:cs="黑体"/>
      <w:kern w:val="0"/>
      <w:sz w:val="28"/>
      <w:szCs w:val="28"/>
      <w:lang w:eastAsia="en-US"/>
    </w:rPr>
  </w:style>
  <w:style w:type="character" w:customStyle="1" w:styleId="20">
    <w:name w:val="正文文本 Char"/>
    <w:basedOn w:val="12"/>
    <w:link w:val="3"/>
    <w:qFormat/>
    <w:uiPriority w:val="1"/>
    <w:rPr>
      <w:rFonts w:ascii="仿宋" w:hAnsi="仿宋" w:eastAsia="仿宋" w:cs="黑体"/>
      <w:sz w:val="24"/>
      <w:szCs w:val="24"/>
      <w:lang w:eastAsia="en-US"/>
    </w:rPr>
  </w:style>
  <w:style w:type="character" w:customStyle="1" w:styleId="21">
    <w:name w:val="正文文本 字符"/>
    <w:basedOn w:val="12"/>
    <w:semiHidden/>
    <w:qFormat/>
    <w:uiPriority w:val="99"/>
  </w:style>
  <w:style w:type="character" w:customStyle="1" w:styleId="22">
    <w:name w:val="日期 Char"/>
    <w:basedOn w:val="12"/>
    <w:link w:val="5"/>
    <w:qFormat/>
    <w:uiPriority w:val="99"/>
    <w:rPr>
      <w:rFonts w:ascii="Times New Roman" w:hAnsi="Times New Roman" w:eastAsia="宋体" w:cs="Times New Roman"/>
      <w:sz w:val="30"/>
      <w:szCs w:val="20"/>
    </w:rPr>
  </w:style>
  <w:style w:type="paragraph" w:customStyle="1" w:styleId="23">
    <w:name w:val="Body text|1"/>
    <w:basedOn w:val="1"/>
    <w:qFormat/>
    <w:uiPriority w:val="0"/>
    <w:pPr>
      <w:spacing w:line="480" w:lineRule="auto"/>
      <w:ind w:firstLine="400"/>
    </w:pPr>
    <w:rPr>
      <w:rFonts w:ascii="宋体" w:hAnsi="宋体" w:eastAsia="宋体" w:cs="宋体"/>
      <w:sz w:val="26"/>
      <w:szCs w:val="26"/>
      <w:lang w:val="zh-TW" w:eastAsia="zh-TW" w:bidi="zh-TW"/>
    </w:rPr>
  </w:style>
  <w:style w:type="character" w:customStyle="1" w:styleId="24">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72ED6-3302-41B5-815C-231A6E3826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2340</Words>
  <Characters>2491</Characters>
  <Lines>46</Lines>
  <Paragraphs>13</Paragraphs>
  <TotalTime>3</TotalTime>
  <ScaleCrop>false</ScaleCrop>
  <LinksUpToDate>false</LinksUpToDate>
  <CharactersWithSpaces>3105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2023-09-14T00:35:00Z</dcterms:created>
  <dc:creator>Administrator</dc:creator>
  <cp:lastModifiedBy>Administrator</cp:lastModifiedBy>
  <cp:lastPrinted>2023-12-01T03:10:00Z</cp:lastPrinted>
  <dcterms:modified xsi:type="dcterms:W3CDTF">2024-06-03T02:14:47Z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581627F7A62144D0A9529C734E6A2278_13</vt:lpwstr>
  </property>
</Properties>
</file>