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rPr>
        <w:t xml:space="preserve"> </w:t>
      </w:r>
      <w:r>
        <w:rPr>
          <w:rFonts w:hint="eastAsia" w:ascii="方正小标宋_GBK" w:hAnsi="方正小标宋_GBK" w:eastAsia="方正小标宋_GBK" w:cs="方正小标宋_GBK"/>
          <w:sz w:val="36"/>
          <w:lang w:val="en-US" w:eastAsia="zh-CN"/>
        </w:rPr>
        <w:t>采购</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w:t>
      </w:r>
      <w:r>
        <w:rPr>
          <w:rFonts w:hint="eastAsia" w:ascii="仿宋_GB2312" w:hAnsi="仿宋_GB2312" w:cs="仿宋_GB2312"/>
          <w:szCs w:val="30"/>
          <w:lang w:eastAsia="zh-CN"/>
        </w:rPr>
        <w:t>华贯路绿化提升工程苗木采购</w:t>
      </w:r>
      <w:r>
        <w:rPr>
          <w:rFonts w:hint="eastAsia" w:ascii="仿宋_GB2312" w:hAnsi="仿宋_GB2312" w:cs="仿宋_GB2312"/>
          <w:szCs w:val="30"/>
        </w:rPr>
        <w:t>项目进行</w:t>
      </w:r>
      <w:r>
        <w:rPr>
          <w:rFonts w:hint="eastAsia" w:ascii="仿宋_GB2312" w:hAnsi="仿宋_GB2312" w:cs="仿宋_GB2312"/>
          <w:szCs w:val="30"/>
          <w:lang w:val="en-US" w:eastAsia="zh-CN"/>
        </w:rPr>
        <w:t>采购</w:t>
      </w:r>
      <w:r>
        <w:rPr>
          <w:rFonts w:hint="eastAsia" w:ascii="仿宋_GB2312" w:hAnsi="仿宋_GB2312" w:cs="仿宋_GB2312"/>
          <w:szCs w:val="30"/>
        </w:rPr>
        <w:t>，具体要求如下：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left="2400" w:leftChars="200" w:hanging="1800" w:hangingChars="6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lang w:eastAsia="zh-CN"/>
        </w:rPr>
        <w:t>华贯路绿化提升工程苗木采购</w:t>
      </w:r>
      <w:r>
        <w:rPr>
          <w:rFonts w:hint="eastAsia" w:ascii="仿宋_GB2312" w:hAnsi="仿宋_GB2312" w:cs="仿宋_GB2312"/>
          <w:color w:val="000000"/>
          <w:szCs w:val="30"/>
        </w:rPr>
        <w:t>项目</w:t>
      </w:r>
    </w:p>
    <w:p>
      <w:pPr>
        <w:spacing w:line="520" w:lineRule="exact"/>
        <w:ind w:firstLine="600" w:firstLineChars="200"/>
        <w:rPr>
          <w:rFonts w:ascii="仿宋_GB2312" w:hAnsi="仿宋_GB2312" w:cs="仿宋_GB2312"/>
          <w:szCs w:val="30"/>
        </w:rPr>
      </w:pPr>
      <w:r>
        <w:rPr>
          <w:rFonts w:ascii="仿宋_GB2312" w:hAnsi="仿宋_GB2312" w:cs="仿宋_GB2312"/>
          <w:szCs w:val="30"/>
        </w:rPr>
        <w:t>2</w:t>
      </w:r>
      <w:r>
        <w:rPr>
          <w:rFonts w:hint="eastAsia" w:ascii="仿宋_GB2312" w:hAnsi="仿宋_GB2312" w:cs="仿宋_GB2312"/>
          <w:szCs w:val="30"/>
        </w:rPr>
        <w:t>.使用地点：青岛市高新区</w:t>
      </w:r>
    </w:p>
    <w:p>
      <w:pPr>
        <w:spacing w:line="520" w:lineRule="exact"/>
        <w:ind w:firstLine="600" w:firstLineChars="200"/>
        <w:rPr>
          <w:rFonts w:ascii="仿宋_GB2312" w:hAnsi="仿宋_GB2312" w:cs="仿宋_GB2312"/>
          <w:color w:val="000000"/>
          <w:szCs w:val="30"/>
        </w:rPr>
      </w:pPr>
      <w:r>
        <w:rPr>
          <w:rFonts w:ascii="仿宋_GB2312" w:hAnsi="仿宋_GB2312" w:cs="仿宋_GB2312"/>
          <w:szCs w:val="30"/>
        </w:rPr>
        <w:t>3</w:t>
      </w:r>
      <w:r>
        <w:rPr>
          <w:rFonts w:hint="eastAsia" w:ascii="仿宋_GB2312" w:hAnsi="仿宋_GB2312" w:cs="仿宋_GB2312"/>
          <w:szCs w:val="30"/>
        </w:rPr>
        <w:t>.采购内容：详见采购清单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验收方式：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pPr>
        <w:spacing w:line="52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w:t>
      </w:r>
      <w:r>
        <w:rPr>
          <w:rFonts w:hint="eastAsia" w:ascii="黑体" w:hAnsi="黑体" w:eastAsia="黑体" w:cs="黑体"/>
          <w:szCs w:val="30"/>
          <w:lang w:eastAsia="zh-CN"/>
        </w:rPr>
        <w:t>采购</w:t>
      </w:r>
      <w:r>
        <w:rPr>
          <w:rFonts w:hint="eastAsia" w:ascii="黑体" w:hAnsi="黑体" w:eastAsia="黑体" w:cs="黑体"/>
          <w:szCs w:val="30"/>
        </w:rPr>
        <w:t>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w:t>
      </w:r>
      <w:r>
        <w:rPr>
          <w:rFonts w:hint="eastAsia" w:ascii="黑体" w:hAnsi="黑体" w:eastAsia="黑体" w:cs="黑体"/>
          <w:szCs w:val="30"/>
          <w:lang w:val="en-US" w:eastAsia="zh-CN"/>
        </w:rPr>
        <w:t>人</w:t>
      </w:r>
      <w:r>
        <w:rPr>
          <w:rFonts w:hint="eastAsia" w:ascii="黑体" w:hAnsi="黑体" w:eastAsia="黑体" w:cs="黑体"/>
          <w:szCs w:val="30"/>
        </w:rPr>
        <w:t>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w:t>
      </w:r>
      <w:r>
        <w:rPr>
          <w:rFonts w:hint="eastAsia" w:ascii="仿宋_GB2312" w:hAnsi="仿宋_GB2312" w:cs="仿宋_GB2312"/>
          <w:color w:val="000000"/>
          <w:spacing w:val="-6"/>
          <w:kern w:val="0"/>
          <w:szCs w:val="30"/>
        </w:rPr>
        <w:t>、重大税收违法案件当事人、政府采购严重违法失信行为记录名单。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w:t>
      </w:r>
      <w:r>
        <w:rPr>
          <w:rFonts w:ascii="仿宋_GB2312" w:hAnsi="仿宋_GB2312" w:cs="仿宋_GB2312"/>
          <w:szCs w:val="30"/>
        </w:rPr>
        <w:t>4</w:t>
      </w:r>
      <w:r>
        <w:rPr>
          <w:rFonts w:hint="eastAsia" w:ascii="仿宋_GB2312" w:hAnsi="仿宋_GB2312" w:cs="仿宋_GB2312"/>
          <w:szCs w:val="30"/>
        </w:rPr>
        <w:t>年</w:t>
      </w:r>
      <w:r>
        <w:rPr>
          <w:rFonts w:hint="eastAsia" w:ascii="仿宋_GB2312" w:hAnsi="仿宋_GB2312" w:cs="仿宋_GB2312"/>
          <w:szCs w:val="30"/>
          <w:lang w:val="en-US" w:eastAsia="zh-CN"/>
        </w:rPr>
        <w:t>12</w:t>
      </w:r>
      <w:r>
        <w:rPr>
          <w:rFonts w:hint="eastAsia" w:ascii="仿宋_GB2312" w:hAnsi="仿宋_GB2312" w:cs="仿宋_GB2312"/>
          <w:szCs w:val="30"/>
        </w:rPr>
        <w:t>月</w:t>
      </w:r>
      <w:r>
        <w:rPr>
          <w:rFonts w:hint="eastAsia" w:ascii="仿宋_GB2312" w:hAnsi="仿宋_GB2312" w:cs="仿宋_GB2312"/>
          <w:szCs w:val="30"/>
          <w:lang w:val="en-US" w:eastAsia="zh-CN"/>
        </w:rPr>
        <w:t>9</w:t>
      </w:r>
      <w:r>
        <w:rPr>
          <w:rFonts w:hint="eastAsia" w:ascii="仿宋_GB2312" w:hAnsi="仿宋_GB2312" w:cs="仿宋_GB2312"/>
          <w:szCs w:val="30"/>
        </w:rPr>
        <w:t>日</w:t>
      </w:r>
      <w:r>
        <w:rPr>
          <w:rFonts w:hint="eastAsia" w:ascii="仿宋_GB2312" w:hAnsi="仿宋_GB2312" w:cs="仿宋_GB2312"/>
          <w:szCs w:val="30"/>
          <w:lang w:val="en-US" w:eastAsia="zh-CN"/>
        </w:rPr>
        <w:t>12</w:t>
      </w:r>
      <w:r>
        <w:rPr>
          <w:rFonts w:hint="eastAsia" w:ascii="仿宋_GB2312" w:hAnsi="仿宋_GB2312" w:cs="仿宋_GB2312"/>
          <w:szCs w:val="30"/>
        </w:rPr>
        <w:t>时</w:t>
      </w:r>
      <w:r>
        <w:rPr>
          <w:rFonts w:hint="eastAsia" w:ascii="仿宋_GB2312" w:hAnsi="仿宋_GB2312" w:cs="仿宋_GB2312"/>
          <w:szCs w:val="30"/>
          <w:lang w:val="en-US" w:eastAsia="zh-CN"/>
        </w:rPr>
        <w:t>00</w:t>
      </w:r>
      <w:r>
        <w:rPr>
          <w:rFonts w:hint="eastAsia" w:ascii="仿宋_GB2312" w:hAnsi="仿宋_GB2312" w:cs="仿宋_GB2312"/>
          <w:szCs w:val="30"/>
        </w:rPr>
        <w:t>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hint="eastAsia" w:ascii="仿宋_GB2312" w:hAnsi="仿宋_GB2312" w:cs="仿宋_GB2312"/>
          <w:sz w:val="32"/>
          <w:szCs w:val="32"/>
        </w:rPr>
        <w:t>qdgxcwscb@163.com</w:t>
      </w:r>
      <w:r>
        <w:rPr>
          <w:rFonts w:hint="eastAsia" w:ascii="仿宋_GB2312" w:hAnsi="仿宋_GB2312" w:cs="仿宋_GB2312"/>
          <w:sz w:val="32"/>
          <w:szCs w:val="32"/>
        </w:rPr>
        <w:fldChar w:fldCharType="end"/>
      </w:r>
      <w:r>
        <w:rPr>
          <w:rFonts w:hint="eastAsia" w:ascii="仿宋_GB2312" w:hAnsi="仿宋_GB2312" w:cs="仿宋_GB2312"/>
          <w:szCs w:val="30"/>
        </w:rPr>
        <w:t>。邮件标题为投标单位名称，正文备注联系人、联系方式、采购文件接收邮箱地址，审</w:t>
      </w:r>
      <w:r>
        <w:rPr>
          <w:rFonts w:hint="eastAsia" w:ascii="仿宋_GB2312" w:hAnsi="仿宋_GB2312" w:cs="仿宋_GB2312"/>
          <w:szCs w:val="30"/>
          <w:lang w:val="en-US" w:eastAsia="zh-CN"/>
        </w:rPr>
        <w:t>核</w:t>
      </w:r>
      <w:r>
        <w:rPr>
          <w:rFonts w:hint="eastAsia" w:ascii="仿宋_GB2312" w:hAnsi="仿宋_GB2312" w:cs="仿宋_GB2312"/>
          <w:szCs w:val="30"/>
        </w:rPr>
        <w:t>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五、投标文件递交时间及地点</w:t>
      </w:r>
    </w:p>
    <w:p>
      <w:pPr>
        <w:spacing w:line="520" w:lineRule="exact"/>
        <w:ind w:firstLine="600" w:firstLineChars="200"/>
        <w:rPr>
          <w:rFonts w:ascii="宋体" w:hAnsi="宋体" w:cs="宋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2.1时间：202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11</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宋体" w:hAnsi="宋体" w:cs="宋体"/>
          <w:szCs w:val="30"/>
        </w:rPr>
      </w:pPr>
      <w:r>
        <w:rPr>
          <w:rFonts w:hint="eastAsia" w:ascii="黑体" w:hAnsi="黑体" w:eastAsia="黑体" w:cs="黑体"/>
          <w:szCs w:val="30"/>
        </w:rPr>
        <w:t>六、联系方式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spacing w:val="8"/>
          <w:szCs w:val="30"/>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tbl>
      <w:tblPr>
        <w:tblStyle w:val="20"/>
        <w:tblW w:w="95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1335"/>
        <w:gridCol w:w="3375"/>
        <w:gridCol w:w="739"/>
        <w:gridCol w:w="840"/>
        <w:gridCol w:w="1140"/>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序号</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名称</w:t>
            </w:r>
          </w:p>
        </w:tc>
        <w:tc>
          <w:tcPr>
            <w:tcW w:w="3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规格</w:t>
            </w:r>
          </w:p>
        </w:tc>
        <w:tc>
          <w:tcPr>
            <w:tcW w:w="73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单位</w:t>
            </w: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b/>
                <w:bCs/>
                <w:i w:val="0"/>
                <w:iCs w:val="0"/>
                <w:color w:val="000000"/>
                <w:sz w:val="22"/>
                <w:szCs w:val="22"/>
                <w:u w:val="none"/>
                <w:lang w:val="en-US"/>
              </w:rPr>
            </w:pPr>
            <w:r>
              <w:rPr>
                <w:rFonts w:hint="eastAsia" w:ascii="仿宋_GB2312" w:hAnsi="等线" w:eastAsia="仿宋_GB2312" w:cs="仿宋_GB2312"/>
                <w:b/>
                <w:bCs/>
                <w:i w:val="0"/>
                <w:iCs w:val="0"/>
                <w:color w:val="000000"/>
                <w:kern w:val="0"/>
                <w:sz w:val="22"/>
                <w:szCs w:val="22"/>
                <w:u w:val="none"/>
                <w:lang w:val="en-US" w:eastAsia="zh-CN" w:bidi="ar"/>
              </w:rPr>
              <w:t>控制单价</w:t>
            </w:r>
            <w:r>
              <w:rPr>
                <w:rFonts w:hint="eastAsia" w:ascii="仿宋_GB2312" w:hAnsi="等线" w:cs="仿宋_GB2312"/>
                <w:b/>
                <w:bCs/>
                <w:i w:val="0"/>
                <w:iCs w:val="0"/>
                <w:color w:val="000000"/>
                <w:kern w:val="0"/>
                <w:sz w:val="22"/>
                <w:szCs w:val="22"/>
                <w:u w:val="none"/>
                <w:lang w:val="en-US" w:eastAsia="zh-CN" w:bidi="ar"/>
              </w:rPr>
              <w:t>（元）</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仿宋_GB2312" w:hAnsi="等线" w:eastAsia="仿宋_GB2312" w:cs="仿宋_GB2312"/>
                <w:b/>
                <w:bCs/>
                <w:i w:val="0"/>
                <w:iCs w:val="0"/>
                <w:color w:val="000000"/>
                <w:kern w:val="0"/>
                <w:sz w:val="22"/>
                <w:szCs w:val="22"/>
                <w:u w:val="none"/>
                <w:lang w:val="en-US" w:eastAsia="zh-CN" w:bidi="ar"/>
              </w:rPr>
            </w:pPr>
            <w:r>
              <w:rPr>
                <w:rFonts w:hint="eastAsia" w:ascii="仿宋_GB2312" w:hAnsi="等线" w:eastAsia="仿宋_GB2312" w:cs="仿宋_GB2312"/>
                <w:b/>
                <w:bCs/>
                <w:i w:val="0"/>
                <w:iCs w:val="0"/>
                <w:color w:val="000000"/>
                <w:kern w:val="0"/>
                <w:sz w:val="22"/>
                <w:szCs w:val="22"/>
                <w:u w:val="none"/>
                <w:lang w:val="en-US" w:eastAsia="zh-CN" w:bidi="ar"/>
              </w:rPr>
              <w:t>控制总价</w:t>
            </w:r>
          </w:p>
          <w:p>
            <w:pPr>
              <w:keepNext w:val="0"/>
              <w:keepLines w:val="0"/>
              <w:widowControl/>
              <w:suppressLineNumbers w:val="0"/>
              <w:jc w:val="right"/>
              <w:textAlignment w:val="center"/>
              <w:rPr>
                <w:rFonts w:hint="default" w:ascii="仿宋_GB2312" w:hAnsi="等线" w:eastAsia="仿宋_GB2312" w:cs="仿宋_GB2312"/>
                <w:b/>
                <w:bCs/>
                <w:i w:val="0"/>
                <w:iCs w:val="0"/>
                <w:color w:val="000000"/>
                <w:kern w:val="0"/>
                <w:sz w:val="22"/>
                <w:szCs w:val="22"/>
                <w:u w:val="none"/>
                <w:lang w:val="en-US" w:eastAsia="zh-CN" w:bidi="ar"/>
              </w:rPr>
            </w:pPr>
            <w:r>
              <w:rPr>
                <w:rFonts w:hint="eastAsia" w:ascii="仿宋_GB2312" w:hAnsi="等线" w:cs="仿宋_GB2312"/>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133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女贞</w:t>
            </w:r>
          </w:p>
        </w:tc>
        <w:tc>
          <w:tcPr>
            <w:tcW w:w="33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冠幅大于1.8m，胸径10cm，</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株高：3.5m</w:t>
            </w:r>
          </w:p>
        </w:tc>
        <w:tc>
          <w:tcPr>
            <w:tcW w:w="73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w:t>
            </w:r>
          </w:p>
        </w:tc>
        <w:tc>
          <w:tcPr>
            <w:tcW w:w="11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330.00 </w:t>
            </w:r>
          </w:p>
        </w:tc>
        <w:tc>
          <w:tcPr>
            <w:tcW w:w="127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法桐</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 大于3.5m 胸径12cm，</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高大于5.5m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290.00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6960.00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金枝国槐</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冠幅2m 胸径10cm，株高3.5m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290.00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雪松</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 ：2.5m，株高：6m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480.00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紫叶桃</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冠幅1.6m 胸径6cm，株高2m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150.00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染井吉野樱</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 2m 胸径8cm，株高3m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280.00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10080.00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八棱海棠</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株高2.5m，冠幅1.6，胸径8cm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310.00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7440.00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红枫</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株高1.8m，冠幅1m  胸径6cm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270.00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丛生五角枫</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冠幅大于4m 各分枝7.0 cm，</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株高大于6m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2800.00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构树</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冠幅2.5m 胸径10cm，株高4.5m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250.00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朴树</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幅2.8m 胸径10cm，株高4.5m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280.00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白蜡</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冠幅2.8m 胸径10cm，株高4.5m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260.00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10660.00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美人梅</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株高1.8m，冠幅1.6，胸径6cm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150.00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金边黄杨球</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冠丛高:1.6m，蓬径:1.2m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210.00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红叶石楠</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高度:0.6m，冠幅0.35m，</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25株/m2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2.10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金森女贞</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高度:0.4m，冠幅0.25m ，</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25株/m2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10000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1.90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瓜子黄杨</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高度:0.4m，冠幅0.25m ，</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25株/m2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17000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连翘</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高度:0.6m ，冠幅0.35m ，</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16株/m2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3300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1.20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绣线菊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高度:0.6m ，冠幅0.35m，</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 xml:space="preserve"> 16株/m2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1800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1.40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细叶芒</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6株/平方米,10-15芽/株</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1.00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狼尾草</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9株/平方米,10-15芽/株</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1.10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鼠尾草</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49株/平方米，株高：&gt;30mm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3600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0.90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大花萱草</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3-5芽/丛,25丛/平方米</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2500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0.80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紫菀</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49株/平方米，株高：&gt;40mm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14000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0.70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9800.00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福禄考</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36株/平方米，株高：&gt;20mm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14000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1.10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石竹</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49株/平方米，株高：&gt;15mm</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12000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0.90 </w:t>
            </w:r>
          </w:p>
        </w:tc>
        <w:tc>
          <w:tcPr>
            <w:tcW w:w="1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27</w:t>
            </w:r>
          </w:p>
        </w:tc>
        <w:tc>
          <w:tcPr>
            <w:tcW w:w="133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常春藤</w:t>
            </w:r>
          </w:p>
        </w:tc>
        <w:tc>
          <w:tcPr>
            <w:tcW w:w="33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25株/平方米，藤长&gt;50</w:t>
            </w:r>
          </w:p>
        </w:tc>
        <w:tc>
          <w:tcPr>
            <w:tcW w:w="73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株</w:t>
            </w:r>
          </w:p>
        </w:tc>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3500</w:t>
            </w:r>
          </w:p>
        </w:tc>
        <w:tc>
          <w:tcPr>
            <w:tcW w:w="11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1.00 </w:t>
            </w:r>
          </w:p>
        </w:tc>
        <w:tc>
          <w:tcPr>
            <w:tcW w:w="127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等线" w:hAnsi="等线" w:eastAsia="等线" w:cs="等线"/>
                <w:i w:val="0"/>
                <w:iCs w:val="0"/>
                <w:color w:val="000000"/>
                <w:sz w:val="22"/>
                <w:szCs w:val="22"/>
                <w:u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合计</w:t>
            </w:r>
          </w:p>
        </w:tc>
        <w:tc>
          <w:tcPr>
            <w:tcW w:w="3375" w:type="dxa"/>
            <w:tcBorders>
              <w:top w:val="single" w:color="auto" w:sz="4" w:space="0"/>
              <w:left w:val="single" w:color="auto" w:sz="4" w:space="0"/>
              <w:bottom w:val="single" w:color="auto" w:sz="4" w:space="0"/>
              <w:right w:val="single" w:color="auto" w:sz="4" w:space="0"/>
            </w:tcBorders>
            <w:noWrap/>
            <w:vAlign w:val="center"/>
          </w:tcPr>
          <w:p>
            <w:pPr>
              <w:rPr>
                <w:rFonts w:hint="eastAsia" w:ascii="等线" w:hAnsi="等线" w:eastAsia="等线" w:cs="等线"/>
                <w:i w:val="0"/>
                <w:iCs w:val="0"/>
                <w:color w:val="000000"/>
                <w:sz w:val="22"/>
                <w:szCs w:val="22"/>
                <w:u w:val="none"/>
              </w:rPr>
            </w:pP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等线" w:hAnsi="等线" w:eastAsia="等线" w:cs="等线"/>
                <w:i w:val="0"/>
                <w:iCs w:val="0"/>
                <w:color w:val="000000"/>
                <w:sz w:val="22"/>
                <w:szCs w:val="22"/>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等线" w:eastAsia="仿宋_GB2312" w:cs="仿宋_GB2312"/>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等线" w:hAnsi="等线" w:eastAsia="等线" w:cs="等线"/>
                <w:i w:val="0"/>
                <w:iCs w:val="0"/>
                <w:color w:val="000000"/>
                <w:sz w:val="22"/>
                <w:szCs w:val="22"/>
                <w:u w:val="none"/>
              </w:rPr>
            </w:pPr>
          </w:p>
        </w:tc>
        <w:tc>
          <w:tcPr>
            <w:tcW w:w="12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 xml:space="preserve">165890.00 </w:t>
            </w:r>
          </w:p>
        </w:tc>
      </w:tr>
    </w:tbl>
    <w:p>
      <w:pPr>
        <w:spacing w:before="156" w:beforeLines="50" w:after="156" w:afterLines="50" w:line="500" w:lineRule="exact"/>
        <w:rPr>
          <w:rFonts w:ascii="方正小标宋_GBK" w:hAnsi="方正小标宋_GBK" w:eastAsia="方正小标宋_GBK" w:cs="方正小标宋_GBK"/>
          <w:sz w:val="36"/>
          <w:szCs w:val="36"/>
        </w:r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1"/>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1"/>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1"/>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1"/>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1"/>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日</w:t>
      </w:r>
      <w:r>
        <w:rPr>
          <w:rStyle w:val="31"/>
          <w:rFonts w:hint="eastAsia" w:ascii="仿宋_GB2312" w:hAnsi="仿宋_GB2312" w:cs="仿宋_GB2312"/>
          <w:sz w:val="28"/>
          <w:szCs w:val="28"/>
        </w:rPr>
        <w:t>起</w:t>
      </w:r>
      <w:r>
        <w:rPr>
          <w:rStyle w:val="31"/>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 w:name="KSO_WPS_MARK_KEY" w:val="dfc711bf-9951-4607-a585-13883a2bf569"/>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2397C6F"/>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C3E7F94"/>
    <w:rsid w:val="0D853516"/>
    <w:rsid w:val="0DC12675"/>
    <w:rsid w:val="0E5F6B1F"/>
    <w:rsid w:val="0F232041"/>
    <w:rsid w:val="0FA77178"/>
    <w:rsid w:val="105D0223"/>
    <w:rsid w:val="106C1BB0"/>
    <w:rsid w:val="10B36C33"/>
    <w:rsid w:val="114607D2"/>
    <w:rsid w:val="123F5824"/>
    <w:rsid w:val="13256B7A"/>
    <w:rsid w:val="139B6F25"/>
    <w:rsid w:val="14613F13"/>
    <w:rsid w:val="14FD1C67"/>
    <w:rsid w:val="1550556C"/>
    <w:rsid w:val="16173BF0"/>
    <w:rsid w:val="16314110"/>
    <w:rsid w:val="17217BC5"/>
    <w:rsid w:val="174A03C5"/>
    <w:rsid w:val="18061116"/>
    <w:rsid w:val="18513BAE"/>
    <w:rsid w:val="1885795F"/>
    <w:rsid w:val="199316F5"/>
    <w:rsid w:val="19F02E5D"/>
    <w:rsid w:val="1BF978BC"/>
    <w:rsid w:val="1CC22144"/>
    <w:rsid w:val="1DAE3F9A"/>
    <w:rsid w:val="207D68CF"/>
    <w:rsid w:val="20D31D8D"/>
    <w:rsid w:val="21244412"/>
    <w:rsid w:val="21351FFB"/>
    <w:rsid w:val="22287868"/>
    <w:rsid w:val="22E93633"/>
    <w:rsid w:val="23863352"/>
    <w:rsid w:val="24A641B3"/>
    <w:rsid w:val="2AB64C21"/>
    <w:rsid w:val="2BA411B4"/>
    <w:rsid w:val="2D8B4AA3"/>
    <w:rsid w:val="2DC12766"/>
    <w:rsid w:val="2EE25C76"/>
    <w:rsid w:val="2F480FA5"/>
    <w:rsid w:val="2FA13247"/>
    <w:rsid w:val="3148394C"/>
    <w:rsid w:val="321B5F48"/>
    <w:rsid w:val="33784C9D"/>
    <w:rsid w:val="35180B61"/>
    <w:rsid w:val="35637500"/>
    <w:rsid w:val="35780716"/>
    <w:rsid w:val="35B73962"/>
    <w:rsid w:val="36301896"/>
    <w:rsid w:val="376712E7"/>
    <w:rsid w:val="37817FE6"/>
    <w:rsid w:val="3DBB3367"/>
    <w:rsid w:val="3E125CDC"/>
    <w:rsid w:val="3E5D1032"/>
    <w:rsid w:val="3F9C736F"/>
    <w:rsid w:val="40390CDD"/>
    <w:rsid w:val="405E351D"/>
    <w:rsid w:val="40B04460"/>
    <w:rsid w:val="426A2985"/>
    <w:rsid w:val="437E6BAD"/>
    <w:rsid w:val="43B45680"/>
    <w:rsid w:val="43E503D2"/>
    <w:rsid w:val="44FC0D59"/>
    <w:rsid w:val="45F46709"/>
    <w:rsid w:val="47456395"/>
    <w:rsid w:val="47602F93"/>
    <w:rsid w:val="48265F7A"/>
    <w:rsid w:val="489F220E"/>
    <w:rsid w:val="4A0724FA"/>
    <w:rsid w:val="4A446A4D"/>
    <w:rsid w:val="4A7E66D3"/>
    <w:rsid w:val="4B102B0C"/>
    <w:rsid w:val="4DBD7ADD"/>
    <w:rsid w:val="4F092A77"/>
    <w:rsid w:val="4F3363B9"/>
    <w:rsid w:val="50105C35"/>
    <w:rsid w:val="522D7E73"/>
    <w:rsid w:val="52EB1AE5"/>
    <w:rsid w:val="53CF133C"/>
    <w:rsid w:val="54592CBD"/>
    <w:rsid w:val="55713605"/>
    <w:rsid w:val="55C51BA3"/>
    <w:rsid w:val="57260D5A"/>
    <w:rsid w:val="584A6F9F"/>
    <w:rsid w:val="58FE78A6"/>
    <w:rsid w:val="59851C6F"/>
    <w:rsid w:val="5B412C0E"/>
    <w:rsid w:val="5C7400AD"/>
    <w:rsid w:val="5CCA7752"/>
    <w:rsid w:val="5EE94B54"/>
    <w:rsid w:val="621668B9"/>
    <w:rsid w:val="636418C2"/>
    <w:rsid w:val="63F65FAC"/>
    <w:rsid w:val="6646724B"/>
    <w:rsid w:val="66F81F4B"/>
    <w:rsid w:val="672B73E7"/>
    <w:rsid w:val="67340937"/>
    <w:rsid w:val="69A766FF"/>
    <w:rsid w:val="6A7176EF"/>
    <w:rsid w:val="6C8856AD"/>
    <w:rsid w:val="70DF7B65"/>
    <w:rsid w:val="72657CBB"/>
    <w:rsid w:val="74B82BA7"/>
    <w:rsid w:val="75036D8E"/>
    <w:rsid w:val="759576A7"/>
    <w:rsid w:val="75E35A02"/>
    <w:rsid w:val="771A5453"/>
    <w:rsid w:val="77225C2E"/>
    <w:rsid w:val="78080D9A"/>
    <w:rsid w:val="79FF2F9E"/>
    <w:rsid w:val="7A01594F"/>
    <w:rsid w:val="7B2120E1"/>
    <w:rsid w:val="7B694BFB"/>
    <w:rsid w:val="7C913B9C"/>
    <w:rsid w:val="7CAD4744"/>
    <w:rsid w:val="7D180AEF"/>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10238</Words>
  <Characters>11343</Characters>
  <Lines>35</Lines>
  <Paragraphs>30</Paragraphs>
  <TotalTime>15</TotalTime>
  <ScaleCrop>false</ScaleCrop>
  <LinksUpToDate>false</LinksUpToDate>
  <CharactersWithSpaces>12504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Lenovo</cp:lastModifiedBy>
  <cp:lastPrinted>2023-09-06T05:50:00Z</cp:lastPrinted>
  <dcterms:modified xsi:type="dcterms:W3CDTF">2024-12-07T06:11:31Z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8E722CB3C15546EE89275B85FFC095F4_13</vt:lpwstr>
  </property>
</Properties>
</file>