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同顺路幼儿园绿化工程及岙海线（合心路段）部分架空线下地工程绿化苗木采购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同顺路幼儿园绿化工程及岙海线（合心路段）部分架空线下地工程绿化苗木采购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44311C93">
      <w:pP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rPr>
        <w:t>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5日历</w:t>
      </w:r>
      <w:r>
        <w:rPr>
          <w:rFonts w:hint="eastAsia" w:ascii="仿宋_GB2312" w:hAnsi="仿宋_GB2312" w:cs="仿宋_GB2312"/>
          <w:szCs w:val="30"/>
          <w:highlight w:val="none"/>
        </w:rPr>
        <w:t>天内到货。</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Spec="center" w:tblpY="602"/>
        <w:tblOverlap w:val="never"/>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8"/>
        <w:gridCol w:w="1067"/>
        <w:gridCol w:w="2525"/>
        <w:gridCol w:w="779"/>
        <w:gridCol w:w="999"/>
        <w:gridCol w:w="967"/>
        <w:gridCol w:w="1210"/>
        <w:gridCol w:w="983"/>
        <w:gridCol w:w="1266"/>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464"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449"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562"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45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588"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6E3B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22243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496" w:type="pct"/>
            <w:shd w:val="clear" w:color="auto" w:fill="auto"/>
            <w:noWrap/>
            <w:vAlign w:val="center"/>
          </w:tcPr>
          <w:p w14:paraId="26BA4F88">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榉树</w:t>
            </w:r>
          </w:p>
        </w:tc>
        <w:tc>
          <w:tcPr>
            <w:tcW w:w="1173" w:type="pct"/>
            <w:shd w:val="clear" w:color="auto" w:fill="auto"/>
            <w:noWrap/>
            <w:vAlign w:val="center"/>
          </w:tcPr>
          <w:p w14:paraId="1FC720DB">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1.种类:榉树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3.株高、冠径:高度：7-8m、冠幅：4.5-5m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4.起挖方式:带土球</w:t>
            </w:r>
          </w:p>
        </w:tc>
        <w:tc>
          <w:tcPr>
            <w:tcW w:w="362" w:type="pct"/>
            <w:shd w:val="clear" w:color="auto" w:fill="auto"/>
            <w:noWrap/>
            <w:vAlign w:val="center"/>
          </w:tcPr>
          <w:p w14:paraId="18CD8C5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2A7928B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24.00</w:t>
            </w:r>
          </w:p>
        </w:tc>
        <w:tc>
          <w:tcPr>
            <w:tcW w:w="449" w:type="pct"/>
            <w:shd w:val="clear" w:color="auto" w:fill="auto"/>
            <w:noWrap/>
            <w:vAlign w:val="center"/>
          </w:tcPr>
          <w:p w14:paraId="5B94D79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870</w:t>
            </w:r>
          </w:p>
        </w:tc>
        <w:tc>
          <w:tcPr>
            <w:tcW w:w="562" w:type="pct"/>
            <w:shd w:val="clear" w:color="auto" w:fill="auto"/>
            <w:noWrap/>
            <w:vAlign w:val="center"/>
          </w:tcPr>
          <w:p w14:paraId="4C46706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20880</w:t>
            </w:r>
          </w:p>
        </w:tc>
        <w:tc>
          <w:tcPr>
            <w:tcW w:w="456" w:type="pct"/>
            <w:shd w:val="clear" w:color="auto" w:fill="auto"/>
            <w:noWrap/>
            <w:vAlign w:val="center"/>
          </w:tcPr>
          <w:p w14:paraId="5B732767">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1EE998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20880</w:t>
            </w:r>
          </w:p>
        </w:tc>
        <w:tc>
          <w:tcPr>
            <w:tcW w:w="205" w:type="pct"/>
            <w:shd w:val="clear" w:color="auto" w:fill="auto"/>
            <w:noWrap/>
            <w:vAlign w:val="center"/>
          </w:tcPr>
          <w:p w14:paraId="0F23AFE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98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ED952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496" w:type="pct"/>
            <w:shd w:val="clear" w:color="auto" w:fill="auto"/>
            <w:noWrap/>
            <w:vAlign w:val="center"/>
          </w:tcPr>
          <w:p w14:paraId="51B720C7">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柿树</w:t>
            </w:r>
          </w:p>
        </w:tc>
        <w:tc>
          <w:tcPr>
            <w:tcW w:w="1173" w:type="pct"/>
            <w:shd w:val="clear" w:color="auto" w:fill="auto"/>
            <w:noWrap/>
            <w:vAlign w:val="center"/>
          </w:tcPr>
          <w:p w14:paraId="26050586">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1.种类:柿树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2.胸径:13cm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3.株高、冠径:高度：6-7m、冠幅：4-4.5m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4.起挖方式:综合考虑</w:t>
            </w:r>
          </w:p>
        </w:tc>
        <w:tc>
          <w:tcPr>
            <w:tcW w:w="362" w:type="pct"/>
            <w:shd w:val="clear" w:color="auto" w:fill="auto"/>
            <w:noWrap/>
            <w:vAlign w:val="center"/>
          </w:tcPr>
          <w:p w14:paraId="5B3A088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5E648B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7.00</w:t>
            </w:r>
          </w:p>
        </w:tc>
        <w:tc>
          <w:tcPr>
            <w:tcW w:w="449" w:type="pct"/>
            <w:shd w:val="clear" w:color="auto" w:fill="auto"/>
            <w:noWrap/>
            <w:vAlign w:val="center"/>
          </w:tcPr>
          <w:p w14:paraId="2EE44B6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610</w:t>
            </w:r>
          </w:p>
        </w:tc>
        <w:tc>
          <w:tcPr>
            <w:tcW w:w="562" w:type="pct"/>
            <w:shd w:val="clear" w:color="auto" w:fill="auto"/>
            <w:noWrap/>
            <w:vAlign w:val="center"/>
          </w:tcPr>
          <w:p w14:paraId="2C163C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4270</w:t>
            </w:r>
          </w:p>
        </w:tc>
        <w:tc>
          <w:tcPr>
            <w:tcW w:w="456" w:type="pct"/>
            <w:shd w:val="clear" w:color="auto" w:fill="auto"/>
            <w:noWrap/>
            <w:vAlign w:val="center"/>
          </w:tcPr>
          <w:p w14:paraId="74E890F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43438A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4270</w:t>
            </w:r>
          </w:p>
        </w:tc>
        <w:tc>
          <w:tcPr>
            <w:tcW w:w="205" w:type="pct"/>
            <w:shd w:val="clear" w:color="auto" w:fill="auto"/>
            <w:noWrap/>
            <w:vAlign w:val="center"/>
          </w:tcPr>
          <w:p w14:paraId="470E368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675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31257EA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496" w:type="pct"/>
            <w:shd w:val="clear" w:color="auto" w:fill="auto"/>
            <w:noWrap/>
            <w:vAlign w:val="center"/>
          </w:tcPr>
          <w:p w14:paraId="1E2F99F4">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桂花</w:t>
            </w:r>
          </w:p>
        </w:tc>
        <w:tc>
          <w:tcPr>
            <w:tcW w:w="1173" w:type="pct"/>
            <w:shd w:val="clear" w:color="auto" w:fill="auto"/>
            <w:noWrap/>
            <w:vAlign w:val="center"/>
          </w:tcPr>
          <w:p w14:paraId="6611132A">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1.种类:桂花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2.胸径:10-12cm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3.株高、冠径:高度：3-3.5m、冠幅：2.5-3m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4.起挖方式:综合考虑</w:t>
            </w:r>
          </w:p>
        </w:tc>
        <w:tc>
          <w:tcPr>
            <w:tcW w:w="362" w:type="pct"/>
            <w:shd w:val="clear" w:color="auto" w:fill="auto"/>
            <w:noWrap/>
            <w:vAlign w:val="center"/>
          </w:tcPr>
          <w:p w14:paraId="0B97A8B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3BF21A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449" w:type="pct"/>
            <w:shd w:val="clear" w:color="auto" w:fill="auto"/>
            <w:noWrap/>
            <w:vAlign w:val="center"/>
          </w:tcPr>
          <w:p w14:paraId="40929B5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1000</w:t>
            </w:r>
          </w:p>
        </w:tc>
        <w:tc>
          <w:tcPr>
            <w:tcW w:w="562" w:type="pct"/>
            <w:shd w:val="clear" w:color="auto" w:fill="auto"/>
            <w:noWrap/>
            <w:vAlign w:val="center"/>
          </w:tcPr>
          <w:p w14:paraId="023E02A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1000</w:t>
            </w:r>
          </w:p>
        </w:tc>
        <w:tc>
          <w:tcPr>
            <w:tcW w:w="456" w:type="pct"/>
            <w:shd w:val="clear" w:color="auto" w:fill="auto"/>
            <w:noWrap/>
            <w:vAlign w:val="center"/>
          </w:tcPr>
          <w:p w14:paraId="27AF995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372667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1000</w:t>
            </w:r>
          </w:p>
        </w:tc>
        <w:tc>
          <w:tcPr>
            <w:tcW w:w="205" w:type="pct"/>
            <w:shd w:val="clear" w:color="auto" w:fill="auto"/>
            <w:noWrap/>
            <w:vAlign w:val="center"/>
          </w:tcPr>
          <w:p w14:paraId="26A16779">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44E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55EB294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496" w:type="pct"/>
            <w:shd w:val="clear" w:color="auto" w:fill="auto"/>
            <w:noWrap/>
            <w:vAlign w:val="center"/>
          </w:tcPr>
          <w:p w14:paraId="73489788">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石榴</w:t>
            </w:r>
          </w:p>
        </w:tc>
        <w:tc>
          <w:tcPr>
            <w:tcW w:w="1173" w:type="pct"/>
            <w:shd w:val="clear" w:color="auto" w:fill="auto"/>
            <w:noWrap/>
            <w:vAlign w:val="center"/>
          </w:tcPr>
          <w:p w14:paraId="306E4C41">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1.种类:石榴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2.胸径:13cm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3.株高、冠径:高度：4-5m、冠幅：3.5-4m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4.起挖方式:综合考虑</w:t>
            </w:r>
          </w:p>
        </w:tc>
        <w:tc>
          <w:tcPr>
            <w:tcW w:w="362" w:type="pct"/>
            <w:shd w:val="clear" w:color="auto" w:fill="auto"/>
            <w:noWrap/>
            <w:vAlign w:val="center"/>
          </w:tcPr>
          <w:p w14:paraId="714A430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6CC6502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4.00</w:t>
            </w:r>
          </w:p>
        </w:tc>
        <w:tc>
          <w:tcPr>
            <w:tcW w:w="449" w:type="pct"/>
            <w:shd w:val="clear" w:color="auto" w:fill="auto"/>
            <w:noWrap/>
            <w:vAlign w:val="center"/>
          </w:tcPr>
          <w:p w14:paraId="560E519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1600</w:t>
            </w:r>
          </w:p>
        </w:tc>
        <w:tc>
          <w:tcPr>
            <w:tcW w:w="562" w:type="pct"/>
            <w:shd w:val="clear" w:color="auto" w:fill="auto"/>
            <w:noWrap/>
            <w:vAlign w:val="center"/>
          </w:tcPr>
          <w:p w14:paraId="2321457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6400</w:t>
            </w:r>
          </w:p>
        </w:tc>
        <w:tc>
          <w:tcPr>
            <w:tcW w:w="456" w:type="pct"/>
            <w:shd w:val="clear" w:color="auto" w:fill="auto"/>
            <w:noWrap/>
            <w:vAlign w:val="center"/>
          </w:tcPr>
          <w:p w14:paraId="5E6D682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56D385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6400</w:t>
            </w:r>
          </w:p>
        </w:tc>
        <w:tc>
          <w:tcPr>
            <w:tcW w:w="205" w:type="pct"/>
            <w:shd w:val="clear" w:color="auto" w:fill="auto"/>
            <w:noWrap/>
            <w:vAlign w:val="center"/>
          </w:tcPr>
          <w:p w14:paraId="275820A2">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27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1693080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496" w:type="pct"/>
            <w:shd w:val="clear" w:color="auto" w:fill="auto"/>
            <w:noWrap/>
            <w:vAlign w:val="center"/>
          </w:tcPr>
          <w:p w14:paraId="600EBA15">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樱桃</w:t>
            </w:r>
          </w:p>
        </w:tc>
        <w:tc>
          <w:tcPr>
            <w:tcW w:w="1173" w:type="pct"/>
            <w:shd w:val="clear" w:color="auto" w:fill="auto"/>
            <w:noWrap/>
            <w:vAlign w:val="center"/>
          </w:tcPr>
          <w:p w14:paraId="210C4C55">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1.种类:樱桃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2.胸径:12cm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3.株高、冠径:高度：2-2.5m、冠幅：2.5-3m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4.起挖方式:带土球</w:t>
            </w:r>
          </w:p>
        </w:tc>
        <w:tc>
          <w:tcPr>
            <w:tcW w:w="362" w:type="pct"/>
            <w:shd w:val="clear" w:color="auto" w:fill="auto"/>
            <w:noWrap/>
            <w:vAlign w:val="center"/>
          </w:tcPr>
          <w:p w14:paraId="48027E9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46AFA1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4.00</w:t>
            </w:r>
          </w:p>
        </w:tc>
        <w:tc>
          <w:tcPr>
            <w:tcW w:w="449" w:type="pct"/>
            <w:shd w:val="clear" w:color="auto" w:fill="auto"/>
            <w:noWrap/>
            <w:vAlign w:val="center"/>
          </w:tcPr>
          <w:p w14:paraId="271668B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810</w:t>
            </w:r>
          </w:p>
        </w:tc>
        <w:tc>
          <w:tcPr>
            <w:tcW w:w="562" w:type="pct"/>
            <w:shd w:val="clear" w:color="auto" w:fill="auto"/>
            <w:noWrap/>
            <w:vAlign w:val="center"/>
          </w:tcPr>
          <w:p w14:paraId="2F03D8B8">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3240</w:t>
            </w:r>
          </w:p>
        </w:tc>
        <w:tc>
          <w:tcPr>
            <w:tcW w:w="456" w:type="pct"/>
            <w:shd w:val="clear" w:color="auto" w:fill="auto"/>
            <w:noWrap/>
            <w:vAlign w:val="center"/>
          </w:tcPr>
          <w:p w14:paraId="66C8E13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7AE761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3240</w:t>
            </w:r>
          </w:p>
        </w:tc>
        <w:tc>
          <w:tcPr>
            <w:tcW w:w="205" w:type="pct"/>
            <w:shd w:val="clear" w:color="auto" w:fill="auto"/>
            <w:noWrap/>
            <w:vAlign w:val="center"/>
          </w:tcPr>
          <w:p w14:paraId="2C59BF1D">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1DB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448D027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496" w:type="pct"/>
            <w:shd w:val="clear" w:color="auto" w:fill="auto"/>
            <w:noWrap/>
            <w:vAlign w:val="center"/>
          </w:tcPr>
          <w:p w14:paraId="24CE733E">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杏树</w:t>
            </w:r>
          </w:p>
        </w:tc>
        <w:tc>
          <w:tcPr>
            <w:tcW w:w="1173" w:type="pct"/>
            <w:shd w:val="clear" w:color="auto" w:fill="auto"/>
            <w:noWrap/>
            <w:vAlign w:val="center"/>
          </w:tcPr>
          <w:p w14:paraId="6D588BBD">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1.种类:杏树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2.胸径:13cm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3.株高、冠径:高度：3-3.5m、冠幅：3.5-4m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4.起挖方式:综合考虑</w:t>
            </w:r>
          </w:p>
        </w:tc>
        <w:tc>
          <w:tcPr>
            <w:tcW w:w="362" w:type="pct"/>
            <w:shd w:val="clear" w:color="auto" w:fill="auto"/>
            <w:noWrap/>
            <w:vAlign w:val="center"/>
          </w:tcPr>
          <w:p w14:paraId="6CE8C58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48EC27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5.00</w:t>
            </w:r>
          </w:p>
        </w:tc>
        <w:tc>
          <w:tcPr>
            <w:tcW w:w="449" w:type="pct"/>
            <w:shd w:val="clear" w:color="auto" w:fill="auto"/>
            <w:noWrap/>
            <w:vAlign w:val="center"/>
          </w:tcPr>
          <w:p w14:paraId="10EF717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620</w:t>
            </w:r>
          </w:p>
        </w:tc>
        <w:tc>
          <w:tcPr>
            <w:tcW w:w="562" w:type="pct"/>
            <w:shd w:val="clear" w:color="auto" w:fill="auto"/>
            <w:noWrap/>
            <w:vAlign w:val="center"/>
          </w:tcPr>
          <w:p w14:paraId="72BA897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3100</w:t>
            </w:r>
          </w:p>
        </w:tc>
        <w:tc>
          <w:tcPr>
            <w:tcW w:w="456" w:type="pct"/>
            <w:shd w:val="clear" w:color="auto" w:fill="auto"/>
            <w:noWrap/>
            <w:vAlign w:val="center"/>
          </w:tcPr>
          <w:p w14:paraId="48F640A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2AACCD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3100</w:t>
            </w:r>
          </w:p>
        </w:tc>
        <w:tc>
          <w:tcPr>
            <w:tcW w:w="205" w:type="pct"/>
            <w:shd w:val="clear" w:color="auto" w:fill="auto"/>
            <w:noWrap/>
            <w:vAlign w:val="center"/>
          </w:tcPr>
          <w:p w14:paraId="76D15B1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69B3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198344C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7</w:t>
            </w:r>
          </w:p>
        </w:tc>
        <w:tc>
          <w:tcPr>
            <w:tcW w:w="496" w:type="pct"/>
            <w:shd w:val="clear" w:color="auto" w:fill="auto"/>
            <w:noWrap/>
            <w:vAlign w:val="center"/>
          </w:tcPr>
          <w:p w14:paraId="5177B522">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桃树</w:t>
            </w:r>
          </w:p>
        </w:tc>
        <w:tc>
          <w:tcPr>
            <w:tcW w:w="1173" w:type="pct"/>
            <w:shd w:val="clear" w:color="auto" w:fill="auto"/>
            <w:noWrap/>
            <w:vAlign w:val="center"/>
          </w:tcPr>
          <w:p w14:paraId="52AAA25F">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1.种类:桃树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2.胸径:12cm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3.株高、冠径:高度：2-2.5m、冠幅：2.5-3m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4.起挖方式:带土球</w:t>
            </w:r>
          </w:p>
        </w:tc>
        <w:tc>
          <w:tcPr>
            <w:tcW w:w="362" w:type="pct"/>
            <w:shd w:val="clear" w:color="auto" w:fill="auto"/>
            <w:noWrap/>
            <w:vAlign w:val="center"/>
          </w:tcPr>
          <w:p w14:paraId="737E8D4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659218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4.00</w:t>
            </w:r>
          </w:p>
        </w:tc>
        <w:tc>
          <w:tcPr>
            <w:tcW w:w="449" w:type="pct"/>
            <w:shd w:val="clear" w:color="auto" w:fill="auto"/>
            <w:noWrap/>
            <w:vAlign w:val="center"/>
          </w:tcPr>
          <w:p w14:paraId="69A3AC88">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460</w:t>
            </w:r>
          </w:p>
        </w:tc>
        <w:tc>
          <w:tcPr>
            <w:tcW w:w="562" w:type="pct"/>
            <w:shd w:val="clear" w:color="auto" w:fill="auto"/>
            <w:noWrap/>
            <w:vAlign w:val="center"/>
          </w:tcPr>
          <w:p w14:paraId="3CB5B9E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1840</w:t>
            </w:r>
          </w:p>
        </w:tc>
        <w:tc>
          <w:tcPr>
            <w:tcW w:w="456" w:type="pct"/>
            <w:shd w:val="clear" w:color="auto" w:fill="auto"/>
            <w:noWrap/>
            <w:vAlign w:val="center"/>
          </w:tcPr>
          <w:p w14:paraId="59411D0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6783B4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1840</w:t>
            </w:r>
          </w:p>
        </w:tc>
        <w:tc>
          <w:tcPr>
            <w:tcW w:w="205" w:type="pct"/>
            <w:shd w:val="clear" w:color="auto" w:fill="auto"/>
            <w:noWrap/>
            <w:vAlign w:val="center"/>
          </w:tcPr>
          <w:p w14:paraId="48F74A0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780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61C93AE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8</w:t>
            </w:r>
          </w:p>
        </w:tc>
        <w:tc>
          <w:tcPr>
            <w:tcW w:w="496" w:type="pct"/>
            <w:shd w:val="clear" w:color="auto" w:fill="auto"/>
            <w:noWrap/>
            <w:vAlign w:val="center"/>
          </w:tcPr>
          <w:p w14:paraId="569FA60B">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红宝石海棠</w:t>
            </w:r>
          </w:p>
        </w:tc>
        <w:tc>
          <w:tcPr>
            <w:tcW w:w="1173" w:type="pct"/>
            <w:shd w:val="clear" w:color="auto" w:fill="auto"/>
            <w:noWrap/>
            <w:vAlign w:val="center"/>
          </w:tcPr>
          <w:p w14:paraId="20DDA396">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1.种类:红宝石海棠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2.胸径:15cm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3.株高、冠径:高度：3.5-4m、冠幅：3-3.5m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4.起挖方式:带土球</w:t>
            </w:r>
          </w:p>
        </w:tc>
        <w:tc>
          <w:tcPr>
            <w:tcW w:w="362" w:type="pct"/>
            <w:shd w:val="clear" w:color="auto" w:fill="auto"/>
            <w:noWrap/>
            <w:vAlign w:val="center"/>
          </w:tcPr>
          <w:p w14:paraId="56E8B6C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0AF770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3.00</w:t>
            </w:r>
          </w:p>
        </w:tc>
        <w:tc>
          <w:tcPr>
            <w:tcW w:w="449" w:type="pct"/>
            <w:shd w:val="clear" w:color="auto" w:fill="auto"/>
            <w:noWrap/>
            <w:vAlign w:val="center"/>
          </w:tcPr>
          <w:p w14:paraId="5914C0E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1100</w:t>
            </w:r>
          </w:p>
        </w:tc>
        <w:tc>
          <w:tcPr>
            <w:tcW w:w="562" w:type="pct"/>
            <w:shd w:val="clear" w:color="auto" w:fill="auto"/>
            <w:noWrap/>
            <w:vAlign w:val="center"/>
          </w:tcPr>
          <w:p w14:paraId="3EF0979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3300</w:t>
            </w:r>
          </w:p>
        </w:tc>
        <w:tc>
          <w:tcPr>
            <w:tcW w:w="456" w:type="pct"/>
            <w:shd w:val="clear" w:color="auto" w:fill="auto"/>
            <w:noWrap/>
            <w:vAlign w:val="center"/>
          </w:tcPr>
          <w:p w14:paraId="7AAFE7A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185636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3300</w:t>
            </w:r>
          </w:p>
        </w:tc>
        <w:tc>
          <w:tcPr>
            <w:tcW w:w="205" w:type="pct"/>
            <w:shd w:val="clear" w:color="auto" w:fill="auto"/>
            <w:noWrap/>
            <w:vAlign w:val="center"/>
          </w:tcPr>
          <w:p w14:paraId="11C1959A">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1B1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035195C0">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496" w:type="pct"/>
            <w:shd w:val="clear" w:color="auto" w:fill="auto"/>
            <w:noWrap/>
            <w:vAlign w:val="center"/>
          </w:tcPr>
          <w:p w14:paraId="3BAF3E1C">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山楂</w:t>
            </w:r>
          </w:p>
        </w:tc>
        <w:tc>
          <w:tcPr>
            <w:tcW w:w="1173" w:type="pct"/>
            <w:shd w:val="clear" w:color="auto" w:fill="auto"/>
            <w:noWrap/>
            <w:vAlign w:val="center"/>
          </w:tcPr>
          <w:p w14:paraId="70F639A5">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1.种类:山楂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2.胸径:-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3.株高、冠径:高度：4-4.5m、冠幅：3.5-4m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4.起挖方式:带土球</w:t>
            </w:r>
          </w:p>
        </w:tc>
        <w:tc>
          <w:tcPr>
            <w:tcW w:w="362" w:type="pct"/>
            <w:shd w:val="clear" w:color="auto" w:fill="auto"/>
            <w:noWrap/>
            <w:vAlign w:val="center"/>
          </w:tcPr>
          <w:p w14:paraId="789EB1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4101DB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3.00</w:t>
            </w:r>
          </w:p>
        </w:tc>
        <w:tc>
          <w:tcPr>
            <w:tcW w:w="449" w:type="pct"/>
            <w:shd w:val="clear" w:color="auto" w:fill="auto"/>
            <w:noWrap/>
            <w:vAlign w:val="center"/>
          </w:tcPr>
          <w:p w14:paraId="1E3B488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690</w:t>
            </w:r>
          </w:p>
        </w:tc>
        <w:tc>
          <w:tcPr>
            <w:tcW w:w="562" w:type="pct"/>
            <w:shd w:val="clear" w:color="auto" w:fill="auto"/>
            <w:noWrap/>
            <w:vAlign w:val="center"/>
          </w:tcPr>
          <w:p w14:paraId="07564E3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2070</w:t>
            </w:r>
          </w:p>
        </w:tc>
        <w:tc>
          <w:tcPr>
            <w:tcW w:w="456" w:type="pct"/>
            <w:shd w:val="clear" w:color="auto" w:fill="auto"/>
            <w:noWrap/>
            <w:vAlign w:val="center"/>
          </w:tcPr>
          <w:p w14:paraId="2A81DA4E">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705F45C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2070</w:t>
            </w:r>
          </w:p>
        </w:tc>
        <w:tc>
          <w:tcPr>
            <w:tcW w:w="205" w:type="pct"/>
            <w:shd w:val="clear" w:color="auto" w:fill="auto"/>
            <w:noWrap/>
            <w:vAlign w:val="center"/>
          </w:tcPr>
          <w:p w14:paraId="43653642">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5DC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4F7B87FB">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496" w:type="pct"/>
            <w:shd w:val="clear" w:color="auto" w:fill="auto"/>
            <w:noWrap/>
            <w:vAlign w:val="center"/>
          </w:tcPr>
          <w:p w14:paraId="68DC9E4A">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0"/>
                <w:szCs w:val="20"/>
                <w:u w:val="none"/>
                <w:lang w:val="en-US" w:eastAsia="zh-CN" w:bidi="ar"/>
              </w:rPr>
              <w:t>金森女贞</w:t>
            </w:r>
          </w:p>
        </w:tc>
        <w:tc>
          <w:tcPr>
            <w:tcW w:w="1173" w:type="pct"/>
            <w:shd w:val="clear" w:color="auto" w:fill="auto"/>
            <w:noWrap/>
            <w:vAlign w:val="center"/>
          </w:tcPr>
          <w:p w14:paraId="02E224FF">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1.苗木、花卉种类:金森女贞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2.株高或蓬径:株高0.45-0.5m；冠幅0.25-0.3m</w:t>
            </w:r>
          </w:p>
        </w:tc>
        <w:tc>
          <w:tcPr>
            <w:tcW w:w="362" w:type="pct"/>
            <w:shd w:val="clear" w:color="auto" w:fill="auto"/>
            <w:noWrap/>
            <w:vAlign w:val="center"/>
          </w:tcPr>
          <w:p w14:paraId="0E14529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m2</w:t>
            </w:r>
          </w:p>
        </w:tc>
        <w:tc>
          <w:tcPr>
            <w:tcW w:w="464" w:type="pct"/>
            <w:shd w:val="clear" w:color="auto" w:fill="auto"/>
            <w:noWrap/>
            <w:vAlign w:val="center"/>
          </w:tcPr>
          <w:p w14:paraId="363FD3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151.00</w:t>
            </w:r>
          </w:p>
        </w:tc>
        <w:tc>
          <w:tcPr>
            <w:tcW w:w="449" w:type="pct"/>
            <w:shd w:val="clear" w:color="auto" w:fill="auto"/>
            <w:noWrap/>
            <w:vAlign w:val="center"/>
          </w:tcPr>
          <w:p w14:paraId="23B6CF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112.7</w:t>
            </w:r>
          </w:p>
        </w:tc>
        <w:tc>
          <w:tcPr>
            <w:tcW w:w="562" w:type="pct"/>
            <w:shd w:val="clear" w:color="auto" w:fill="auto"/>
            <w:noWrap/>
            <w:vAlign w:val="center"/>
          </w:tcPr>
          <w:p w14:paraId="770E49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17017.7</w:t>
            </w:r>
          </w:p>
        </w:tc>
        <w:tc>
          <w:tcPr>
            <w:tcW w:w="456" w:type="pct"/>
            <w:shd w:val="clear" w:color="auto" w:fill="auto"/>
            <w:noWrap/>
            <w:vAlign w:val="center"/>
          </w:tcPr>
          <w:p w14:paraId="40AE865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3820BC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17017.7</w:t>
            </w:r>
          </w:p>
        </w:tc>
        <w:tc>
          <w:tcPr>
            <w:tcW w:w="205" w:type="pct"/>
            <w:shd w:val="clear" w:color="auto" w:fill="auto"/>
            <w:noWrap/>
            <w:vAlign w:val="center"/>
          </w:tcPr>
          <w:p w14:paraId="1AA1D7D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055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6DBD005B">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496" w:type="pct"/>
            <w:shd w:val="clear" w:color="auto" w:fill="auto"/>
            <w:noWrap/>
            <w:vAlign w:val="center"/>
          </w:tcPr>
          <w:p w14:paraId="30FCEF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小叶黄杨</w:t>
            </w:r>
          </w:p>
        </w:tc>
        <w:tc>
          <w:tcPr>
            <w:tcW w:w="1173" w:type="pct"/>
            <w:shd w:val="clear" w:color="auto" w:fill="auto"/>
            <w:noWrap/>
            <w:vAlign w:val="center"/>
          </w:tcPr>
          <w:p w14:paraId="25B010D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1.苗木、花卉种类:小叶黄杨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2.株高或蓬径:株高0.3-0.35m；冠幅0.2-0.25m</w:t>
            </w:r>
          </w:p>
        </w:tc>
        <w:tc>
          <w:tcPr>
            <w:tcW w:w="362" w:type="pct"/>
            <w:shd w:val="clear" w:color="auto" w:fill="auto"/>
            <w:noWrap/>
            <w:vAlign w:val="center"/>
          </w:tcPr>
          <w:p w14:paraId="592C1E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m2</w:t>
            </w:r>
          </w:p>
        </w:tc>
        <w:tc>
          <w:tcPr>
            <w:tcW w:w="464" w:type="pct"/>
            <w:shd w:val="clear" w:color="auto" w:fill="auto"/>
            <w:noWrap/>
            <w:vAlign w:val="center"/>
          </w:tcPr>
          <w:p w14:paraId="4BBD7A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258.00</w:t>
            </w:r>
          </w:p>
        </w:tc>
        <w:tc>
          <w:tcPr>
            <w:tcW w:w="449" w:type="pct"/>
            <w:shd w:val="clear" w:color="auto" w:fill="auto"/>
            <w:noWrap/>
            <w:vAlign w:val="center"/>
          </w:tcPr>
          <w:p w14:paraId="50E355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134.4</w:t>
            </w:r>
          </w:p>
        </w:tc>
        <w:tc>
          <w:tcPr>
            <w:tcW w:w="562" w:type="pct"/>
            <w:shd w:val="clear" w:color="auto" w:fill="auto"/>
            <w:noWrap/>
            <w:vAlign w:val="center"/>
          </w:tcPr>
          <w:p w14:paraId="0B6105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34675.2</w:t>
            </w:r>
          </w:p>
        </w:tc>
        <w:tc>
          <w:tcPr>
            <w:tcW w:w="456" w:type="pct"/>
            <w:shd w:val="clear" w:color="auto" w:fill="auto"/>
            <w:noWrap/>
            <w:vAlign w:val="center"/>
          </w:tcPr>
          <w:p w14:paraId="45439B0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1EE557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34675.2</w:t>
            </w:r>
          </w:p>
        </w:tc>
        <w:tc>
          <w:tcPr>
            <w:tcW w:w="205" w:type="pct"/>
            <w:shd w:val="clear" w:color="auto" w:fill="auto"/>
            <w:noWrap/>
            <w:vAlign w:val="center"/>
          </w:tcPr>
          <w:p w14:paraId="22E93EB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FCD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188FF49">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496" w:type="pct"/>
            <w:shd w:val="clear" w:color="auto" w:fill="auto"/>
            <w:noWrap/>
            <w:vAlign w:val="center"/>
          </w:tcPr>
          <w:p w14:paraId="58D2E1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北海道黄杨</w:t>
            </w:r>
          </w:p>
        </w:tc>
        <w:tc>
          <w:tcPr>
            <w:tcW w:w="1173" w:type="pct"/>
            <w:shd w:val="clear" w:color="auto" w:fill="auto"/>
            <w:noWrap/>
            <w:vAlign w:val="center"/>
          </w:tcPr>
          <w:p w14:paraId="6DDBA91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1.苗木、花卉种类:北海道黄杨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2.株高或蓬径:冠幅0.3-0.35m</w:t>
            </w:r>
          </w:p>
        </w:tc>
        <w:tc>
          <w:tcPr>
            <w:tcW w:w="362" w:type="pct"/>
            <w:shd w:val="clear" w:color="auto" w:fill="auto"/>
            <w:noWrap/>
            <w:vAlign w:val="center"/>
          </w:tcPr>
          <w:p w14:paraId="499F15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m2</w:t>
            </w:r>
          </w:p>
        </w:tc>
        <w:tc>
          <w:tcPr>
            <w:tcW w:w="464" w:type="pct"/>
            <w:shd w:val="clear" w:color="auto" w:fill="auto"/>
            <w:noWrap/>
            <w:vAlign w:val="center"/>
          </w:tcPr>
          <w:p w14:paraId="471112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81.00</w:t>
            </w:r>
          </w:p>
        </w:tc>
        <w:tc>
          <w:tcPr>
            <w:tcW w:w="449" w:type="pct"/>
            <w:shd w:val="clear" w:color="auto" w:fill="auto"/>
            <w:noWrap/>
            <w:vAlign w:val="center"/>
          </w:tcPr>
          <w:p w14:paraId="0F49CA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306</w:t>
            </w:r>
          </w:p>
        </w:tc>
        <w:tc>
          <w:tcPr>
            <w:tcW w:w="562" w:type="pct"/>
            <w:shd w:val="clear" w:color="auto" w:fill="auto"/>
            <w:noWrap/>
            <w:vAlign w:val="center"/>
          </w:tcPr>
          <w:p w14:paraId="3FF8B6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24786</w:t>
            </w:r>
          </w:p>
        </w:tc>
        <w:tc>
          <w:tcPr>
            <w:tcW w:w="456" w:type="pct"/>
            <w:shd w:val="clear" w:color="auto" w:fill="auto"/>
            <w:noWrap/>
            <w:vAlign w:val="center"/>
          </w:tcPr>
          <w:p w14:paraId="4C5AFDB8">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020A79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24786</w:t>
            </w:r>
          </w:p>
        </w:tc>
        <w:tc>
          <w:tcPr>
            <w:tcW w:w="205" w:type="pct"/>
            <w:shd w:val="clear" w:color="auto" w:fill="auto"/>
            <w:noWrap/>
            <w:vAlign w:val="center"/>
          </w:tcPr>
          <w:p w14:paraId="3100BCD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7B85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191CECEC">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496" w:type="pct"/>
            <w:shd w:val="clear" w:color="auto" w:fill="auto"/>
            <w:noWrap/>
            <w:vAlign w:val="center"/>
          </w:tcPr>
          <w:p w14:paraId="19449B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u w:val="none"/>
                <w:lang w:bidi="ar"/>
              </w:rPr>
              <w:t>雪松</w:t>
            </w:r>
          </w:p>
        </w:tc>
        <w:tc>
          <w:tcPr>
            <w:tcW w:w="1173" w:type="pct"/>
            <w:shd w:val="clear" w:color="auto" w:fill="auto"/>
            <w:noWrap/>
            <w:vAlign w:val="center"/>
          </w:tcPr>
          <w:p w14:paraId="7AB05C9C">
            <w:pPr>
              <w:keepNext w:val="0"/>
              <w:keepLines w:val="0"/>
              <w:widowControl/>
              <w:suppressLineNumbers w:val="0"/>
              <w:jc w:val="center"/>
              <w:textAlignment w:val="center"/>
              <w:rPr>
                <w:rFonts w:hint="eastAsia" w:ascii="仿宋" w:hAnsi="仿宋" w:eastAsia="仿宋" w:cs="仿宋"/>
                <w:color w:val="000000"/>
                <w:kern w:val="0"/>
                <w:sz w:val="20"/>
                <w:szCs w:val="20"/>
                <w:u w:val="none"/>
                <w:lang w:val="en-US" w:eastAsia="zh-CN" w:bidi="ar"/>
              </w:rPr>
            </w:pPr>
            <w:r>
              <w:rPr>
                <w:rFonts w:hint="eastAsia" w:ascii="仿宋" w:hAnsi="仿宋" w:eastAsia="仿宋" w:cs="仿宋"/>
                <w:color w:val="000000"/>
                <w:kern w:val="0"/>
                <w:sz w:val="20"/>
                <w:szCs w:val="20"/>
                <w:u w:val="none"/>
                <w:lang w:val="en-US" w:eastAsia="zh-CN" w:bidi="ar"/>
              </w:rPr>
              <w:t>种类：雪松</w:t>
            </w:r>
          </w:p>
          <w:p w14:paraId="0297D3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u w:val="none"/>
                <w:lang w:val="en-US" w:eastAsia="zh-CN" w:bidi="ar"/>
              </w:rPr>
              <w:t>胸径</w:t>
            </w:r>
            <w:r>
              <w:rPr>
                <w:rFonts w:hint="eastAsia" w:ascii="仿宋" w:hAnsi="仿宋" w:eastAsia="仿宋" w:cs="仿宋"/>
                <w:color w:val="000000"/>
                <w:kern w:val="0"/>
                <w:sz w:val="20"/>
                <w:szCs w:val="20"/>
                <w:u w:val="none"/>
                <w:lang w:bidi="ar"/>
              </w:rPr>
              <w:t>h</w:t>
            </w:r>
            <w:r>
              <w:rPr>
                <w:rFonts w:hint="eastAsia" w:ascii="仿宋" w:hAnsi="仿宋" w:eastAsia="仿宋" w:cs="仿宋"/>
                <w:color w:val="000000"/>
                <w:kern w:val="0"/>
                <w:sz w:val="20"/>
                <w:szCs w:val="20"/>
                <w:u w:val="none"/>
                <w:lang w:val="en-US" w:eastAsia="zh-CN" w:bidi="ar"/>
              </w:rPr>
              <w:t>≥</w:t>
            </w:r>
            <w:r>
              <w:rPr>
                <w:rFonts w:hint="eastAsia" w:ascii="仿宋" w:hAnsi="仿宋" w:eastAsia="仿宋" w:cs="仿宋"/>
                <w:color w:val="000000"/>
                <w:kern w:val="0"/>
                <w:sz w:val="20"/>
                <w:szCs w:val="20"/>
                <w:u w:val="none"/>
                <w:lang w:bidi="ar"/>
              </w:rPr>
              <w:t>10m</w:t>
            </w:r>
          </w:p>
          <w:p w14:paraId="353E78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起挖方式:带土球</w:t>
            </w:r>
          </w:p>
        </w:tc>
        <w:tc>
          <w:tcPr>
            <w:tcW w:w="362" w:type="pct"/>
            <w:shd w:val="clear" w:color="auto" w:fill="auto"/>
            <w:noWrap/>
            <w:vAlign w:val="center"/>
          </w:tcPr>
          <w:p w14:paraId="3C68DD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株</w:t>
            </w:r>
          </w:p>
        </w:tc>
        <w:tc>
          <w:tcPr>
            <w:tcW w:w="464" w:type="pct"/>
            <w:shd w:val="clear" w:color="auto" w:fill="auto"/>
            <w:noWrap/>
            <w:vAlign w:val="center"/>
          </w:tcPr>
          <w:p w14:paraId="5890CD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12.00</w:t>
            </w:r>
          </w:p>
        </w:tc>
        <w:tc>
          <w:tcPr>
            <w:tcW w:w="449" w:type="pct"/>
            <w:shd w:val="clear" w:color="auto" w:fill="auto"/>
            <w:noWrap/>
            <w:vAlign w:val="center"/>
          </w:tcPr>
          <w:p w14:paraId="52F890C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u w:val="none"/>
                <w:lang w:bidi="ar"/>
              </w:rPr>
              <w:t>2000</w:t>
            </w:r>
          </w:p>
        </w:tc>
        <w:tc>
          <w:tcPr>
            <w:tcW w:w="562" w:type="pct"/>
            <w:shd w:val="clear" w:color="auto" w:fill="auto"/>
            <w:noWrap/>
            <w:vAlign w:val="center"/>
          </w:tcPr>
          <w:p w14:paraId="0EA058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24000</w:t>
            </w:r>
          </w:p>
        </w:tc>
        <w:tc>
          <w:tcPr>
            <w:tcW w:w="456" w:type="pct"/>
            <w:shd w:val="clear" w:color="auto" w:fill="auto"/>
            <w:noWrap/>
            <w:vAlign w:val="center"/>
          </w:tcPr>
          <w:p w14:paraId="3E3D8907">
            <w:pPr>
              <w:keepNext w:val="0"/>
              <w:keepLines w:val="0"/>
              <w:widowControl/>
              <w:suppressLineNumbers w:val="0"/>
              <w:shd w:val="clear"/>
              <w:jc w:val="center"/>
              <w:textAlignment w:val="center"/>
              <w:rPr>
                <w:rFonts w:hint="eastAsia" w:ascii="仿宋" w:hAnsi="仿宋" w:eastAsia="仿宋" w:cs="仿宋"/>
                <w:color w:val="000000"/>
                <w:kern w:val="0"/>
                <w:sz w:val="20"/>
                <w:szCs w:val="20"/>
                <w:highlight w:val="none"/>
                <w:u w:val="none"/>
                <w:lang w:val="en-US" w:eastAsia="zh-CN" w:bidi="ar"/>
              </w:rPr>
            </w:pPr>
            <w:r>
              <w:rPr>
                <w:rFonts w:hint="eastAsia" w:ascii="仿宋" w:hAnsi="仿宋" w:eastAsia="仿宋" w:cs="仿宋"/>
                <w:color w:val="000000"/>
                <w:kern w:val="0"/>
                <w:sz w:val="20"/>
                <w:szCs w:val="20"/>
                <w:highlight w:val="none"/>
                <w:u w:val="none"/>
                <w:lang w:val="en-US" w:eastAsia="zh-CN" w:bidi="ar"/>
              </w:rPr>
              <w:t>免税</w:t>
            </w:r>
          </w:p>
        </w:tc>
        <w:tc>
          <w:tcPr>
            <w:tcW w:w="588" w:type="pct"/>
            <w:shd w:val="clear" w:color="auto" w:fill="auto"/>
            <w:noWrap/>
            <w:vAlign w:val="center"/>
          </w:tcPr>
          <w:p w14:paraId="5B7770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24000</w:t>
            </w:r>
          </w:p>
        </w:tc>
        <w:tc>
          <w:tcPr>
            <w:tcW w:w="205" w:type="pct"/>
            <w:shd w:val="clear" w:color="auto" w:fill="auto"/>
            <w:noWrap/>
            <w:vAlign w:val="center"/>
          </w:tcPr>
          <w:p w14:paraId="66B7A8A2">
            <w:pPr>
              <w:widowControl/>
              <w:shd w:val="clear"/>
              <w:spacing w:before="0" w:beforeLines="-2147483648" w:after="0" w:afterLines="-2147483648" w:line="240" w:lineRule="auto"/>
              <w:jc w:val="center"/>
              <w:textAlignment w:val="center"/>
              <w:rPr>
                <w:rFonts w:hint="eastAsia" w:ascii="仿宋" w:hAnsi="仿宋" w:eastAsia="仿宋" w:cs="仿宋"/>
                <w:color w:val="000000"/>
                <w:kern w:val="0"/>
                <w:sz w:val="20"/>
                <w:szCs w:val="20"/>
                <w:highlight w:val="none"/>
                <w:u w:val="none"/>
                <w:lang w:val="en-US" w:eastAsia="zh-CN" w:bidi="ar"/>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3"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464"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449"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562" w:type="pct"/>
            <w:shd w:val="clear" w:color="auto" w:fill="auto"/>
            <w:noWrap/>
            <w:vAlign w:val="center"/>
          </w:tcPr>
          <w:p w14:paraId="17E2F84C">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color w:val="000000"/>
                <w:kern w:val="0"/>
                <w:sz w:val="20"/>
                <w:szCs w:val="20"/>
                <w:u w:val="none"/>
                <w:lang w:bidi="ar"/>
              </w:rPr>
              <w:t>146578.9</w:t>
            </w:r>
          </w:p>
        </w:tc>
        <w:tc>
          <w:tcPr>
            <w:tcW w:w="456" w:type="pct"/>
            <w:shd w:val="clear" w:color="auto" w:fill="auto"/>
            <w:noWrap/>
            <w:vAlign w:val="center"/>
          </w:tcPr>
          <w:p w14:paraId="0E6D7172">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免税</w:t>
            </w:r>
          </w:p>
        </w:tc>
        <w:tc>
          <w:tcPr>
            <w:tcW w:w="588" w:type="pct"/>
            <w:shd w:val="clear" w:color="auto" w:fill="auto"/>
            <w:noWrap/>
            <w:vAlign w:val="center"/>
          </w:tcPr>
          <w:p w14:paraId="543AAC89">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146578.9</w:t>
            </w:r>
          </w:p>
        </w:tc>
        <w:tc>
          <w:tcPr>
            <w:tcW w:w="205" w:type="pct"/>
            <w:shd w:val="clear" w:color="auto" w:fill="auto"/>
            <w:noWrap/>
            <w:vAlign w:val="center"/>
          </w:tcPr>
          <w:p w14:paraId="0E3AA32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14:paraId="6DAD8C96">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DE0D4F1">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55E7D43B">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60D82FD2">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57E9CA65">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667D354C">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3731B0D7">
      <w:pPr>
        <w:rPr>
          <w:rFonts w:hint="eastAsia" w:ascii="黑体" w:hAnsi="黑体" w:eastAsia="黑体" w:cs="黑体"/>
          <w:szCs w:val="30"/>
          <w:highlight w:val="none"/>
        </w:rPr>
      </w:pPr>
      <w:r>
        <w:rPr>
          <w:rFonts w:hint="eastAsia" w:ascii="黑体" w:hAnsi="黑体" w:eastAsia="黑体" w:cs="黑体"/>
          <w:szCs w:val="30"/>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1D22"/>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203C26"/>
    <w:rsid w:val="038C5779"/>
    <w:rsid w:val="042B64D1"/>
    <w:rsid w:val="0464028E"/>
    <w:rsid w:val="049616D0"/>
    <w:rsid w:val="051A49AE"/>
    <w:rsid w:val="057005C6"/>
    <w:rsid w:val="05912686"/>
    <w:rsid w:val="05954ED0"/>
    <w:rsid w:val="05EA00DE"/>
    <w:rsid w:val="061B4D44"/>
    <w:rsid w:val="063534FF"/>
    <w:rsid w:val="065C4E84"/>
    <w:rsid w:val="0681054C"/>
    <w:rsid w:val="06DD262D"/>
    <w:rsid w:val="07976DB2"/>
    <w:rsid w:val="07DE427B"/>
    <w:rsid w:val="082E3A04"/>
    <w:rsid w:val="08564759"/>
    <w:rsid w:val="08624EAC"/>
    <w:rsid w:val="086B4990"/>
    <w:rsid w:val="08A013DA"/>
    <w:rsid w:val="08B5322E"/>
    <w:rsid w:val="08D13DE0"/>
    <w:rsid w:val="09055C21"/>
    <w:rsid w:val="09C35DE1"/>
    <w:rsid w:val="09D50ABF"/>
    <w:rsid w:val="09E00A6F"/>
    <w:rsid w:val="0B2B3C7B"/>
    <w:rsid w:val="0C324B95"/>
    <w:rsid w:val="0C394176"/>
    <w:rsid w:val="0CF2422B"/>
    <w:rsid w:val="0D114C5D"/>
    <w:rsid w:val="0DC12675"/>
    <w:rsid w:val="0DD42812"/>
    <w:rsid w:val="0E5F6B1F"/>
    <w:rsid w:val="0EBD0B1A"/>
    <w:rsid w:val="0FA77178"/>
    <w:rsid w:val="105662C7"/>
    <w:rsid w:val="105D0223"/>
    <w:rsid w:val="106C1BB0"/>
    <w:rsid w:val="10B36C33"/>
    <w:rsid w:val="114607D2"/>
    <w:rsid w:val="116D5BBD"/>
    <w:rsid w:val="11800525"/>
    <w:rsid w:val="12333415"/>
    <w:rsid w:val="123B734F"/>
    <w:rsid w:val="123F5824"/>
    <w:rsid w:val="12D53098"/>
    <w:rsid w:val="13256B7A"/>
    <w:rsid w:val="139B6F25"/>
    <w:rsid w:val="142F5D29"/>
    <w:rsid w:val="14613F13"/>
    <w:rsid w:val="14627FE2"/>
    <w:rsid w:val="14FD1C67"/>
    <w:rsid w:val="1550556C"/>
    <w:rsid w:val="16173BF0"/>
    <w:rsid w:val="16314110"/>
    <w:rsid w:val="16C32FBA"/>
    <w:rsid w:val="16DC407B"/>
    <w:rsid w:val="174A03C5"/>
    <w:rsid w:val="17E86A50"/>
    <w:rsid w:val="18061116"/>
    <w:rsid w:val="18513BAE"/>
    <w:rsid w:val="1885795F"/>
    <w:rsid w:val="19921369"/>
    <w:rsid w:val="199316F5"/>
    <w:rsid w:val="19F02E5D"/>
    <w:rsid w:val="1BF978BC"/>
    <w:rsid w:val="1CC22144"/>
    <w:rsid w:val="1DAE3F9A"/>
    <w:rsid w:val="1ECA2A99"/>
    <w:rsid w:val="207D68CF"/>
    <w:rsid w:val="20D31D8D"/>
    <w:rsid w:val="21244412"/>
    <w:rsid w:val="21351FFB"/>
    <w:rsid w:val="213A36BB"/>
    <w:rsid w:val="217733D3"/>
    <w:rsid w:val="22010E3A"/>
    <w:rsid w:val="22287868"/>
    <w:rsid w:val="22E93633"/>
    <w:rsid w:val="232B0864"/>
    <w:rsid w:val="23863352"/>
    <w:rsid w:val="24491B54"/>
    <w:rsid w:val="244E7F83"/>
    <w:rsid w:val="246D0A09"/>
    <w:rsid w:val="24A641B3"/>
    <w:rsid w:val="25284930"/>
    <w:rsid w:val="25AA296F"/>
    <w:rsid w:val="27FA25B3"/>
    <w:rsid w:val="29627819"/>
    <w:rsid w:val="2AB64C21"/>
    <w:rsid w:val="2B6D594C"/>
    <w:rsid w:val="2BA411B4"/>
    <w:rsid w:val="2D24692B"/>
    <w:rsid w:val="2D8B4AA3"/>
    <w:rsid w:val="2DC12766"/>
    <w:rsid w:val="2DCA0C7A"/>
    <w:rsid w:val="2EC102CF"/>
    <w:rsid w:val="2EE25C76"/>
    <w:rsid w:val="2F480FA5"/>
    <w:rsid w:val="2F737930"/>
    <w:rsid w:val="2FE7795E"/>
    <w:rsid w:val="3148394C"/>
    <w:rsid w:val="31983B45"/>
    <w:rsid w:val="321B5F48"/>
    <w:rsid w:val="335A0A75"/>
    <w:rsid w:val="33784C9D"/>
    <w:rsid w:val="33A7493A"/>
    <w:rsid w:val="34A318F4"/>
    <w:rsid w:val="35180B61"/>
    <w:rsid w:val="3523218B"/>
    <w:rsid w:val="35637500"/>
    <w:rsid w:val="35780716"/>
    <w:rsid w:val="35B73962"/>
    <w:rsid w:val="36301896"/>
    <w:rsid w:val="376712E7"/>
    <w:rsid w:val="37817FE6"/>
    <w:rsid w:val="38174E31"/>
    <w:rsid w:val="39F7538F"/>
    <w:rsid w:val="3B1479D8"/>
    <w:rsid w:val="3B950B19"/>
    <w:rsid w:val="3BB56AC5"/>
    <w:rsid w:val="3D5C1E06"/>
    <w:rsid w:val="3DBB3367"/>
    <w:rsid w:val="3E125CDC"/>
    <w:rsid w:val="3E287A22"/>
    <w:rsid w:val="3E4A7D05"/>
    <w:rsid w:val="3E5D1032"/>
    <w:rsid w:val="3F9C736F"/>
    <w:rsid w:val="3FAC4683"/>
    <w:rsid w:val="40390CDD"/>
    <w:rsid w:val="405E351D"/>
    <w:rsid w:val="40B04460"/>
    <w:rsid w:val="41AC096A"/>
    <w:rsid w:val="426A2985"/>
    <w:rsid w:val="437E6BAD"/>
    <w:rsid w:val="43B45680"/>
    <w:rsid w:val="43DE6E9C"/>
    <w:rsid w:val="43E503D2"/>
    <w:rsid w:val="44FC0D59"/>
    <w:rsid w:val="45F46709"/>
    <w:rsid w:val="46001285"/>
    <w:rsid w:val="47456395"/>
    <w:rsid w:val="47602F93"/>
    <w:rsid w:val="48265F7A"/>
    <w:rsid w:val="489F220E"/>
    <w:rsid w:val="49FB248F"/>
    <w:rsid w:val="4A446A4D"/>
    <w:rsid w:val="4A7E66D3"/>
    <w:rsid w:val="4B102B0C"/>
    <w:rsid w:val="4BE82693"/>
    <w:rsid w:val="4C3357F8"/>
    <w:rsid w:val="4DBD7ADD"/>
    <w:rsid w:val="4F092A77"/>
    <w:rsid w:val="4F3363B9"/>
    <w:rsid w:val="4FD24868"/>
    <w:rsid w:val="50105C35"/>
    <w:rsid w:val="50852872"/>
    <w:rsid w:val="522D7E73"/>
    <w:rsid w:val="52457B09"/>
    <w:rsid w:val="52EB1AE5"/>
    <w:rsid w:val="539D0113"/>
    <w:rsid w:val="53CF133C"/>
    <w:rsid w:val="54592CBD"/>
    <w:rsid w:val="546C718F"/>
    <w:rsid w:val="55713605"/>
    <w:rsid w:val="55C51BA3"/>
    <w:rsid w:val="5629121B"/>
    <w:rsid w:val="568866B2"/>
    <w:rsid w:val="57260D5A"/>
    <w:rsid w:val="57A61AB9"/>
    <w:rsid w:val="584A6F9F"/>
    <w:rsid w:val="589C0781"/>
    <w:rsid w:val="58FE78A6"/>
    <w:rsid w:val="59851C6F"/>
    <w:rsid w:val="59CF16BD"/>
    <w:rsid w:val="5AE00225"/>
    <w:rsid w:val="5B412C0E"/>
    <w:rsid w:val="5C7400AD"/>
    <w:rsid w:val="5CCA7752"/>
    <w:rsid w:val="621668B9"/>
    <w:rsid w:val="6346605F"/>
    <w:rsid w:val="636418C2"/>
    <w:rsid w:val="63B42407"/>
    <w:rsid w:val="63C86502"/>
    <w:rsid w:val="63F65FAC"/>
    <w:rsid w:val="646507D9"/>
    <w:rsid w:val="64C563DC"/>
    <w:rsid w:val="64F7334B"/>
    <w:rsid w:val="64F82BA6"/>
    <w:rsid w:val="65F87BA3"/>
    <w:rsid w:val="6618048F"/>
    <w:rsid w:val="6646724B"/>
    <w:rsid w:val="66BE16A2"/>
    <w:rsid w:val="672B73E7"/>
    <w:rsid w:val="67340937"/>
    <w:rsid w:val="69A766FF"/>
    <w:rsid w:val="6A516748"/>
    <w:rsid w:val="6A7176EF"/>
    <w:rsid w:val="6C8856AD"/>
    <w:rsid w:val="6D631F76"/>
    <w:rsid w:val="6DAE39DE"/>
    <w:rsid w:val="6EB365E5"/>
    <w:rsid w:val="6EE13E6F"/>
    <w:rsid w:val="6FCE54FF"/>
    <w:rsid w:val="705B5186"/>
    <w:rsid w:val="70DF7B65"/>
    <w:rsid w:val="72657CBB"/>
    <w:rsid w:val="73247AB1"/>
    <w:rsid w:val="73E13BF4"/>
    <w:rsid w:val="74B82BA7"/>
    <w:rsid w:val="75036D8E"/>
    <w:rsid w:val="759576A7"/>
    <w:rsid w:val="759C7DD3"/>
    <w:rsid w:val="75E35A02"/>
    <w:rsid w:val="76272A8D"/>
    <w:rsid w:val="76AE7834"/>
    <w:rsid w:val="771A5453"/>
    <w:rsid w:val="77225C2E"/>
    <w:rsid w:val="775546DD"/>
    <w:rsid w:val="79271037"/>
    <w:rsid w:val="79FF2F9E"/>
    <w:rsid w:val="7A01594F"/>
    <w:rsid w:val="7B2120E1"/>
    <w:rsid w:val="7B694BFB"/>
    <w:rsid w:val="7BB221D7"/>
    <w:rsid w:val="7C913B9C"/>
    <w:rsid w:val="7D453A9E"/>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2482</Words>
  <Characters>2649</Characters>
  <Lines>35</Lines>
  <Paragraphs>30</Paragraphs>
  <TotalTime>18</TotalTime>
  <ScaleCrop>false</ScaleCrop>
  <LinksUpToDate>false</LinksUpToDate>
  <CharactersWithSpaces>2701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2025-04-07T08:36:50Z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F12995221D0843A2AFA4311AD4C9F03A_13</vt:lpwstr>
  </property>
  <property fmtid="{D5CDD505-2E9C-101B-9397-08002B2CF9AE}" pid="4" name="KSOTemplateDocerSaveRecord">
    <vt:lpwstr>eyJoZGlkIjoiYTQ3MTJkOWZlOWQ2NWU4Mzg4ODU5MTUyNzk5YTczZjkiLCJ1c2VySWQiOiIxNDg0NzQyMjAyIn0=</vt:lpwstr>
  </property>
</Properties>
</file>