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shd w:val="clea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山东大学国际产业园绿化苗木采购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shd w:val="clea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山东大学国际产业园绿化苗木采购</w:t>
      </w:r>
      <w:r>
        <w:rPr>
          <w:rFonts w:hint="eastAsia" w:ascii="仿宋_GB2312" w:hAnsi="仿宋_GB2312" w:cs="仿宋_GB2312"/>
          <w:color w:val="000000"/>
          <w:szCs w:val="30"/>
          <w:highlight w:val="none"/>
        </w:rPr>
        <w:t>项目</w:t>
      </w:r>
    </w:p>
    <w:p w14:paraId="431DF63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14:paraId="7A5E36AF">
      <w:pPr>
        <w:shd w:val="clea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44311C93">
      <w:pPr>
        <w:spacing w:line="520" w:lineRule="exact"/>
        <w:ind w:firstLine="600" w:firstLineChars="200"/>
        <w:rPr>
          <w:rFonts w:hint="default" w:ascii="仿宋_GB2312" w:hAnsi="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rPr>
        <w:t>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14:paraId="66540DA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5日历</w:t>
      </w:r>
      <w:r>
        <w:rPr>
          <w:rFonts w:hint="eastAsia" w:ascii="仿宋_GB2312" w:hAnsi="仿宋_GB2312" w:cs="仿宋_GB2312"/>
          <w:szCs w:val="30"/>
          <w:highlight w:val="none"/>
        </w:rPr>
        <w:t>天内到货。</w:t>
      </w:r>
    </w:p>
    <w:p w14:paraId="2CA6C4FD">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控制价</w:t>
      </w:r>
    </w:p>
    <w:p w14:paraId="59A84666">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shd w:val="clea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112C8D93">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shd w:val="clea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shd w:val="clea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3A35D10">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shd w:val="clea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46F845EB">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14:paraId="39866091">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22</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1.2地点：青岛高新区聚贤桥路50号1号楼9层会议室</w:t>
      </w:r>
      <w:r>
        <w:rPr>
          <w:rFonts w:hint="eastAsia" w:ascii="仿宋_GB2312" w:hAnsi="仿宋_GB2312" w:cs="仿宋_GB2312"/>
          <w:spacing w:val="-11"/>
          <w:szCs w:val="30"/>
          <w:highlight w:val="none"/>
        </w:rPr>
        <w:t>。</w:t>
      </w:r>
    </w:p>
    <w:p w14:paraId="68B379CA">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22</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14:paraId="7A4186FF">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14:paraId="71DF0B16">
      <w:pPr>
        <w:shd w:val="clear"/>
        <w:spacing w:line="520" w:lineRule="exact"/>
        <w:ind w:firstLine="600" w:firstLineChars="200"/>
        <w:rPr>
          <w:rFonts w:ascii="宋体" w:hAnsi="宋体" w:cs="宋体"/>
          <w:szCs w:val="30"/>
          <w:highlight w:val="none"/>
        </w:rPr>
      </w:pPr>
    </w:p>
    <w:p w14:paraId="0D8CEE3A">
      <w:pPr>
        <w:shd w:val="clea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7F956F4">
      <w:pPr>
        <w:shd w:val="clea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17</w:t>
      </w:r>
      <w:r>
        <w:rPr>
          <w:rFonts w:hint="eastAsia" w:ascii="仿宋_GB2312" w:hAnsi="仿宋_GB2312" w:cs="仿宋_GB2312"/>
          <w:szCs w:val="30"/>
          <w:highlight w:val="none"/>
        </w:rPr>
        <w:t>日</w:t>
      </w:r>
    </w:p>
    <w:p w14:paraId="6B955C8A">
      <w:pPr>
        <w:shd w:val="clea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Spec="center" w:tblpY="602"/>
        <w:tblOverlap w:val="never"/>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19"/>
        <w:gridCol w:w="1066"/>
        <w:gridCol w:w="2525"/>
        <w:gridCol w:w="780"/>
        <w:gridCol w:w="999"/>
        <w:gridCol w:w="967"/>
        <w:gridCol w:w="1210"/>
        <w:gridCol w:w="983"/>
        <w:gridCol w:w="1266"/>
        <w:gridCol w:w="442"/>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85" w:hRule="atLeast"/>
          <w:jc w:val="center"/>
        </w:trPr>
        <w:tc>
          <w:tcPr>
            <w:tcW w:w="241"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496"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1173" w:type="pct"/>
            <w:shd w:val="clear" w:color="auto" w:fill="auto"/>
            <w:noWrap/>
            <w:vAlign w:val="center"/>
          </w:tcPr>
          <w:p w14:paraId="7E323A2E">
            <w:pPr>
              <w:shd w:val="clea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362"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464"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449" w:type="pct"/>
            <w:shd w:val="clear" w:color="auto" w:fill="auto"/>
            <w:noWrap/>
            <w:vAlign w:val="center"/>
          </w:tcPr>
          <w:p w14:paraId="36629636">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562"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不含税控制总价（元）</w:t>
            </w:r>
          </w:p>
        </w:tc>
        <w:tc>
          <w:tcPr>
            <w:tcW w:w="456"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588"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20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6E3B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2222432C">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945" w:type="dxa"/>
            <w:shd w:val="clear" w:color="auto" w:fill="auto"/>
            <w:noWrap/>
            <w:vAlign w:val="center"/>
          </w:tcPr>
          <w:p w14:paraId="26BA4F88">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法桐（行道树）</w:t>
            </w:r>
          </w:p>
        </w:tc>
        <w:tc>
          <w:tcPr>
            <w:tcW w:w="2235" w:type="dxa"/>
            <w:shd w:val="clear" w:color="auto" w:fill="auto"/>
            <w:noWrap/>
            <w:vAlign w:val="center"/>
          </w:tcPr>
          <w:p w14:paraId="1FC720D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胸径13-15cm</w:t>
            </w:r>
          </w:p>
        </w:tc>
        <w:tc>
          <w:tcPr>
            <w:tcW w:w="690" w:type="dxa"/>
            <w:shd w:val="clear" w:color="auto" w:fill="auto"/>
            <w:noWrap/>
            <w:vAlign w:val="center"/>
          </w:tcPr>
          <w:p w14:paraId="18CD8C5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2A7928B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856" w:type="dxa"/>
            <w:shd w:val="clear" w:color="auto" w:fill="auto"/>
            <w:noWrap/>
            <w:vAlign w:val="center"/>
          </w:tcPr>
          <w:p w14:paraId="5B94D799">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420</w:t>
            </w:r>
          </w:p>
        </w:tc>
        <w:tc>
          <w:tcPr>
            <w:tcW w:w="1071" w:type="dxa"/>
            <w:shd w:val="clear" w:color="auto" w:fill="auto"/>
            <w:noWrap/>
            <w:vAlign w:val="center"/>
          </w:tcPr>
          <w:p w14:paraId="4C46706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5040</w:t>
            </w:r>
          </w:p>
        </w:tc>
        <w:tc>
          <w:tcPr>
            <w:tcW w:w="456" w:type="pct"/>
            <w:shd w:val="clear" w:color="auto" w:fill="auto"/>
            <w:noWrap/>
            <w:vAlign w:val="center"/>
          </w:tcPr>
          <w:p w14:paraId="4C4C0961">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1EE9987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5040</w:t>
            </w:r>
          </w:p>
        </w:tc>
        <w:tc>
          <w:tcPr>
            <w:tcW w:w="205" w:type="pct"/>
            <w:shd w:val="clear" w:color="auto" w:fill="auto"/>
            <w:noWrap/>
            <w:vAlign w:val="center"/>
          </w:tcPr>
          <w:p w14:paraId="0F23AFE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98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2ED952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945" w:type="dxa"/>
            <w:shd w:val="clear" w:color="auto" w:fill="auto"/>
            <w:noWrap/>
            <w:vAlign w:val="center"/>
          </w:tcPr>
          <w:p w14:paraId="51B720C7">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朴树</w:t>
            </w:r>
          </w:p>
        </w:tc>
        <w:tc>
          <w:tcPr>
            <w:tcW w:w="2235" w:type="dxa"/>
            <w:shd w:val="clear" w:color="auto" w:fill="auto"/>
            <w:noWrap/>
            <w:vAlign w:val="center"/>
          </w:tcPr>
          <w:p w14:paraId="2605058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胸径16-18cm</w:t>
            </w:r>
          </w:p>
        </w:tc>
        <w:tc>
          <w:tcPr>
            <w:tcW w:w="690" w:type="dxa"/>
            <w:shd w:val="clear" w:color="auto" w:fill="auto"/>
            <w:noWrap/>
            <w:vAlign w:val="center"/>
          </w:tcPr>
          <w:p w14:paraId="5B3A088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5E648B2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856" w:type="dxa"/>
            <w:shd w:val="clear" w:color="auto" w:fill="auto"/>
            <w:noWrap/>
            <w:vAlign w:val="center"/>
          </w:tcPr>
          <w:p w14:paraId="2EE44B6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1200</w:t>
            </w:r>
          </w:p>
        </w:tc>
        <w:tc>
          <w:tcPr>
            <w:tcW w:w="1071" w:type="dxa"/>
            <w:shd w:val="clear" w:color="auto" w:fill="auto"/>
            <w:noWrap/>
            <w:vAlign w:val="center"/>
          </w:tcPr>
          <w:p w14:paraId="2C163C6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8400</w:t>
            </w:r>
          </w:p>
        </w:tc>
        <w:tc>
          <w:tcPr>
            <w:tcW w:w="456" w:type="pct"/>
            <w:shd w:val="clear" w:color="auto" w:fill="auto"/>
            <w:noWrap/>
            <w:vAlign w:val="center"/>
          </w:tcPr>
          <w:p w14:paraId="74E890F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43438AAC">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8400</w:t>
            </w:r>
          </w:p>
        </w:tc>
        <w:tc>
          <w:tcPr>
            <w:tcW w:w="205" w:type="pct"/>
            <w:shd w:val="clear" w:color="auto" w:fill="auto"/>
            <w:noWrap/>
            <w:vAlign w:val="center"/>
          </w:tcPr>
          <w:p w14:paraId="470E3688">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675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31257EA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3</w:t>
            </w:r>
          </w:p>
        </w:tc>
        <w:tc>
          <w:tcPr>
            <w:tcW w:w="945" w:type="dxa"/>
            <w:shd w:val="clear" w:color="auto" w:fill="auto"/>
            <w:noWrap/>
            <w:vAlign w:val="center"/>
          </w:tcPr>
          <w:p w14:paraId="1E2F99F4">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丛生朴树</w:t>
            </w:r>
          </w:p>
        </w:tc>
        <w:tc>
          <w:tcPr>
            <w:tcW w:w="2235" w:type="dxa"/>
            <w:shd w:val="clear" w:color="auto" w:fill="auto"/>
            <w:noWrap/>
            <w:vAlign w:val="center"/>
          </w:tcPr>
          <w:p w14:paraId="6611132A">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冠幅大于4m ，各分枝7.0</w:t>
            </w:r>
            <w:r>
              <w:rPr>
                <w:rFonts w:hint="eastAsia" w:ascii="仿宋" w:hAnsi="仿宋" w:eastAsia="仿宋" w:cs="仿宋"/>
                <w:sz w:val="21"/>
                <w:szCs w:val="21"/>
                <w:highlight w:val="none"/>
                <w:lang w:val="en-US" w:eastAsia="zh-CN"/>
              </w:rPr>
              <w:br w:type="textWrapping"/>
            </w:r>
            <w:r>
              <w:rPr>
                <w:rFonts w:hint="eastAsia" w:ascii="仿宋" w:hAnsi="仿宋" w:eastAsia="仿宋" w:cs="仿宋"/>
                <w:sz w:val="21"/>
                <w:szCs w:val="21"/>
                <w:highlight w:val="none"/>
                <w:lang w:val="en-US" w:eastAsia="zh-CN"/>
              </w:rPr>
              <w:t xml:space="preserve"> cm，株高大于7m</w:t>
            </w:r>
          </w:p>
        </w:tc>
        <w:tc>
          <w:tcPr>
            <w:tcW w:w="690" w:type="dxa"/>
            <w:shd w:val="clear" w:color="auto" w:fill="auto"/>
            <w:noWrap/>
            <w:vAlign w:val="center"/>
          </w:tcPr>
          <w:p w14:paraId="0B97A8B7">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3BF21A9A">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856" w:type="dxa"/>
            <w:shd w:val="clear" w:color="auto" w:fill="auto"/>
            <w:noWrap/>
            <w:vAlign w:val="center"/>
          </w:tcPr>
          <w:p w14:paraId="40929B5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3200</w:t>
            </w:r>
          </w:p>
        </w:tc>
        <w:tc>
          <w:tcPr>
            <w:tcW w:w="1071" w:type="dxa"/>
            <w:shd w:val="clear" w:color="auto" w:fill="auto"/>
            <w:noWrap/>
            <w:vAlign w:val="center"/>
          </w:tcPr>
          <w:p w14:paraId="023E02A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9600</w:t>
            </w:r>
          </w:p>
        </w:tc>
        <w:tc>
          <w:tcPr>
            <w:tcW w:w="456" w:type="pct"/>
            <w:shd w:val="clear" w:color="auto" w:fill="auto"/>
            <w:noWrap/>
            <w:vAlign w:val="center"/>
          </w:tcPr>
          <w:p w14:paraId="27AF995C">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372667AC">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9600</w:t>
            </w:r>
          </w:p>
        </w:tc>
        <w:tc>
          <w:tcPr>
            <w:tcW w:w="205" w:type="pct"/>
            <w:shd w:val="clear" w:color="auto" w:fill="auto"/>
            <w:noWrap/>
            <w:vAlign w:val="center"/>
          </w:tcPr>
          <w:p w14:paraId="26A16779">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44E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55EB294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945" w:type="dxa"/>
            <w:shd w:val="clear" w:color="auto" w:fill="auto"/>
            <w:noWrap/>
            <w:vAlign w:val="center"/>
          </w:tcPr>
          <w:p w14:paraId="73489788">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鸡爪槭</w:t>
            </w:r>
          </w:p>
        </w:tc>
        <w:tc>
          <w:tcPr>
            <w:tcW w:w="2235" w:type="dxa"/>
            <w:shd w:val="clear" w:color="auto" w:fill="auto"/>
            <w:noWrap/>
            <w:vAlign w:val="center"/>
          </w:tcPr>
          <w:p w14:paraId="306E4C41">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胸径7-8cm</w:t>
            </w:r>
          </w:p>
        </w:tc>
        <w:tc>
          <w:tcPr>
            <w:tcW w:w="690" w:type="dxa"/>
            <w:shd w:val="clear" w:color="auto" w:fill="auto"/>
            <w:noWrap/>
            <w:vAlign w:val="center"/>
          </w:tcPr>
          <w:p w14:paraId="714A430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6CC6502C">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856" w:type="dxa"/>
            <w:shd w:val="clear" w:color="auto" w:fill="auto"/>
            <w:noWrap/>
            <w:vAlign w:val="center"/>
          </w:tcPr>
          <w:p w14:paraId="560E519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310</w:t>
            </w:r>
          </w:p>
        </w:tc>
        <w:tc>
          <w:tcPr>
            <w:tcW w:w="1071" w:type="dxa"/>
            <w:shd w:val="clear" w:color="auto" w:fill="auto"/>
            <w:noWrap/>
            <w:vAlign w:val="center"/>
          </w:tcPr>
          <w:p w14:paraId="2321457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2170</w:t>
            </w:r>
          </w:p>
        </w:tc>
        <w:tc>
          <w:tcPr>
            <w:tcW w:w="456" w:type="pct"/>
            <w:shd w:val="clear" w:color="auto" w:fill="auto"/>
            <w:noWrap/>
            <w:vAlign w:val="center"/>
          </w:tcPr>
          <w:p w14:paraId="5E6D682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56D3857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2170</w:t>
            </w:r>
          </w:p>
        </w:tc>
        <w:tc>
          <w:tcPr>
            <w:tcW w:w="205" w:type="pct"/>
            <w:shd w:val="clear" w:color="auto" w:fill="auto"/>
            <w:noWrap/>
            <w:vAlign w:val="center"/>
          </w:tcPr>
          <w:p w14:paraId="275820A2">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0275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1693080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945" w:type="dxa"/>
            <w:shd w:val="clear" w:color="auto" w:fill="auto"/>
            <w:noWrap/>
            <w:vAlign w:val="center"/>
          </w:tcPr>
          <w:p w14:paraId="600EBA1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白皮松</w:t>
            </w:r>
          </w:p>
        </w:tc>
        <w:tc>
          <w:tcPr>
            <w:tcW w:w="2235" w:type="dxa"/>
            <w:shd w:val="clear" w:color="auto" w:fill="auto"/>
            <w:noWrap/>
            <w:vAlign w:val="center"/>
          </w:tcPr>
          <w:p w14:paraId="210C4C5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高度300cm，冠幅200cm</w:t>
            </w:r>
          </w:p>
        </w:tc>
        <w:tc>
          <w:tcPr>
            <w:tcW w:w="690" w:type="dxa"/>
            <w:shd w:val="clear" w:color="auto" w:fill="auto"/>
            <w:noWrap/>
            <w:vAlign w:val="center"/>
          </w:tcPr>
          <w:p w14:paraId="48027E94">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46AFA12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856" w:type="dxa"/>
            <w:shd w:val="clear" w:color="auto" w:fill="auto"/>
            <w:noWrap/>
            <w:vAlign w:val="center"/>
          </w:tcPr>
          <w:p w14:paraId="271668B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370</w:t>
            </w:r>
          </w:p>
        </w:tc>
        <w:tc>
          <w:tcPr>
            <w:tcW w:w="1071" w:type="dxa"/>
            <w:shd w:val="clear" w:color="auto" w:fill="auto"/>
            <w:noWrap/>
            <w:vAlign w:val="center"/>
          </w:tcPr>
          <w:p w14:paraId="2F03D8B8">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1110</w:t>
            </w:r>
          </w:p>
        </w:tc>
        <w:tc>
          <w:tcPr>
            <w:tcW w:w="456" w:type="pct"/>
            <w:shd w:val="clear" w:color="auto" w:fill="auto"/>
            <w:noWrap/>
            <w:vAlign w:val="center"/>
          </w:tcPr>
          <w:p w14:paraId="66C8E13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7AE761BC">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1110</w:t>
            </w:r>
          </w:p>
        </w:tc>
        <w:tc>
          <w:tcPr>
            <w:tcW w:w="205" w:type="pct"/>
            <w:shd w:val="clear" w:color="auto" w:fill="auto"/>
            <w:noWrap/>
            <w:vAlign w:val="center"/>
          </w:tcPr>
          <w:p w14:paraId="2C59BF1D">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1DB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448D027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6</w:t>
            </w:r>
          </w:p>
        </w:tc>
        <w:tc>
          <w:tcPr>
            <w:tcW w:w="945" w:type="dxa"/>
            <w:shd w:val="clear" w:color="auto" w:fill="auto"/>
            <w:noWrap/>
            <w:vAlign w:val="center"/>
          </w:tcPr>
          <w:p w14:paraId="24CE733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绚丽海棠</w:t>
            </w:r>
          </w:p>
        </w:tc>
        <w:tc>
          <w:tcPr>
            <w:tcW w:w="2235" w:type="dxa"/>
            <w:shd w:val="clear" w:color="auto" w:fill="auto"/>
            <w:noWrap/>
            <w:vAlign w:val="center"/>
          </w:tcPr>
          <w:p w14:paraId="6D588BB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胸径12-14cm</w:t>
            </w:r>
          </w:p>
        </w:tc>
        <w:tc>
          <w:tcPr>
            <w:tcW w:w="690" w:type="dxa"/>
            <w:shd w:val="clear" w:color="auto" w:fill="auto"/>
            <w:noWrap/>
            <w:vAlign w:val="center"/>
          </w:tcPr>
          <w:p w14:paraId="6CE8C58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48EC27C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23</w:t>
            </w:r>
          </w:p>
        </w:tc>
        <w:tc>
          <w:tcPr>
            <w:tcW w:w="856" w:type="dxa"/>
            <w:shd w:val="clear" w:color="auto" w:fill="auto"/>
            <w:noWrap/>
            <w:vAlign w:val="center"/>
          </w:tcPr>
          <w:p w14:paraId="10EF7171">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380</w:t>
            </w:r>
          </w:p>
        </w:tc>
        <w:tc>
          <w:tcPr>
            <w:tcW w:w="1071" w:type="dxa"/>
            <w:shd w:val="clear" w:color="auto" w:fill="auto"/>
            <w:noWrap/>
            <w:vAlign w:val="center"/>
          </w:tcPr>
          <w:p w14:paraId="72BA897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8740</w:t>
            </w:r>
          </w:p>
        </w:tc>
        <w:tc>
          <w:tcPr>
            <w:tcW w:w="456" w:type="pct"/>
            <w:shd w:val="clear" w:color="auto" w:fill="auto"/>
            <w:noWrap/>
            <w:vAlign w:val="center"/>
          </w:tcPr>
          <w:p w14:paraId="48F640A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2AACCDE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8740</w:t>
            </w:r>
          </w:p>
        </w:tc>
        <w:tc>
          <w:tcPr>
            <w:tcW w:w="205" w:type="pct"/>
            <w:shd w:val="clear" w:color="auto" w:fill="auto"/>
            <w:noWrap/>
            <w:vAlign w:val="center"/>
          </w:tcPr>
          <w:p w14:paraId="76D15B1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6D05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1A94380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945" w:type="dxa"/>
            <w:shd w:val="clear" w:color="auto" w:fill="auto"/>
            <w:noWrap/>
            <w:vAlign w:val="center"/>
          </w:tcPr>
          <w:p w14:paraId="1C4A920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大叶黄杨球</w:t>
            </w:r>
          </w:p>
        </w:tc>
        <w:tc>
          <w:tcPr>
            <w:tcW w:w="2235" w:type="dxa"/>
            <w:shd w:val="clear" w:color="auto" w:fill="auto"/>
            <w:noWrap/>
            <w:vAlign w:val="center"/>
          </w:tcPr>
          <w:p w14:paraId="4083CB7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冠幅150cm</w:t>
            </w:r>
          </w:p>
        </w:tc>
        <w:tc>
          <w:tcPr>
            <w:tcW w:w="690" w:type="dxa"/>
            <w:shd w:val="clear" w:color="auto" w:fill="auto"/>
            <w:noWrap/>
            <w:vAlign w:val="center"/>
          </w:tcPr>
          <w:p w14:paraId="3AC90E4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5FE8E04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25</w:t>
            </w:r>
          </w:p>
        </w:tc>
        <w:tc>
          <w:tcPr>
            <w:tcW w:w="856" w:type="dxa"/>
            <w:shd w:val="clear" w:color="auto" w:fill="auto"/>
            <w:noWrap/>
            <w:vAlign w:val="center"/>
          </w:tcPr>
          <w:p w14:paraId="7E7E29F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300</w:t>
            </w:r>
          </w:p>
        </w:tc>
        <w:tc>
          <w:tcPr>
            <w:tcW w:w="1071" w:type="dxa"/>
            <w:shd w:val="clear" w:color="auto" w:fill="auto"/>
            <w:noWrap/>
            <w:vAlign w:val="center"/>
          </w:tcPr>
          <w:p w14:paraId="6BFB0F47">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7500</w:t>
            </w:r>
          </w:p>
        </w:tc>
        <w:tc>
          <w:tcPr>
            <w:tcW w:w="456" w:type="pct"/>
            <w:shd w:val="clear" w:color="auto" w:fill="auto"/>
            <w:noWrap/>
            <w:vAlign w:val="center"/>
          </w:tcPr>
          <w:p w14:paraId="65624F8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5E98970E">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7500</w:t>
            </w:r>
          </w:p>
        </w:tc>
        <w:tc>
          <w:tcPr>
            <w:tcW w:w="205" w:type="pct"/>
            <w:shd w:val="clear" w:color="auto" w:fill="auto"/>
            <w:noWrap/>
            <w:vAlign w:val="center"/>
          </w:tcPr>
          <w:p w14:paraId="571F5DD6">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5777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40B3C70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945" w:type="dxa"/>
            <w:shd w:val="clear" w:color="auto" w:fill="auto"/>
            <w:noWrap/>
            <w:vAlign w:val="center"/>
          </w:tcPr>
          <w:p w14:paraId="28960D9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金森女贞球</w:t>
            </w:r>
          </w:p>
        </w:tc>
        <w:tc>
          <w:tcPr>
            <w:tcW w:w="2235" w:type="dxa"/>
            <w:shd w:val="clear" w:color="auto" w:fill="auto"/>
            <w:noWrap/>
            <w:vAlign w:val="center"/>
          </w:tcPr>
          <w:p w14:paraId="79C6205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冠幅150cm</w:t>
            </w:r>
          </w:p>
        </w:tc>
        <w:tc>
          <w:tcPr>
            <w:tcW w:w="690" w:type="dxa"/>
            <w:shd w:val="clear" w:color="auto" w:fill="auto"/>
            <w:noWrap/>
            <w:vAlign w:val="center"/>
          </w:tcPr>
          <w:p w14:paraId="4BFB681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79B5D14A">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25</w:t>
            </w:r>
          </w:p>
        </w:tc>
        <w:tc>
          <w:tcPr>
            <w:tcW w:w="856" w:type="dxa"/>
            <w:shd w:val="clear" w:color="auto" w:fill="auto"/>
            <w:noWrap/>
            <w:vAlign w:val="center"/>
          </w:tcPr>
          <w:p w14:paraId="51F3251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380</w:t>
            </w:r>
          </w:p>
        </w:tc>
        <w:tc>
          <w:tcPr>
            <w:tcW w:w="1071" w:type="dxa"/>
            <w:shd w:val="clear" w:color="auto" w:fill="auto"/>
            <w:noWrap/>
            <w:vAlign w:val="center"/>
          </w:tcPr>
          <w:p w14:paraId="4A519C11">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9500</w:t>
            </w:r>
          </w:p>
        </w:tc>
        <w:tc>
          <w:tcPr>
            <w:tcW w:w="456" w:type="pct"/>
            <w:shd w:val="clear" w:color="auto" w:fill="auto"/>
            <w:noWrap/>
            <w:vAlign w:val="center"/>
          </w:tcPr>
          <w:p w14:paraId="3F15D57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1A50611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9500</w:t>
            </w:r>
          </w:p>
        </w:tc>
        <w:tc>
          <w:tcPr>
            <w:tcW w:w="205" w:type="pct"/>
            <w:shd w:val="clear" w:color="auto" w:fill="auto"/>
            <w:noWrap/>
            <w:vAlign w:val="center"/>
          </w:tcPr>
          <w:p w14:paraId="27D9A38E">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6265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234CAFC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945" w:type="dxa"/>
            <w:shd w:val="clear" w:color="auto" w:fill="auto"/>
            <w:noWrap/>
            <w:vAlign w:val="center"/>
          </w:tcPr>
          <w:p w14:paraId="7B008FE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丛生花石榴</w:t>
            </w:r>
          </w:p>
        </w:tc>
        <w:tc>
          <w:tcPr>
            <w:tcW w:w="2235" w:type="dxa"/>
            <w:shd w:val="clear" w:color="auto" w:fill="auto"/>
            <w:noWrap/>
            <w:vAlign w:val="center"/>
          </w:tcPr>
          <w:p w14:paraId="2B2BFB1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高度200cm，冠幅180cm</w:t>
            </w:r>
          </w:p>
        </w:tc>
        <w:tc>
          <w:tcPr>
            <w:tcW w:w="690" w:type="dxa"/>
            <w:shd w:val="clear" w:color="auto" w:fill="auto"/>
            <w:noWrap/>
            <w:vAlign w:val="center"/>
          </w:tcPr>
          <w:p w14:paraId="5CAAE7D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2BB8612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856" w:type="dxa"/>
            <w:shd w:val="clear" w:color="auto" w:fill="auto"/>
            <w:noWrap/>
            <w:vAlign w:val="center"/>
          </w:tcPr>
          <w:p w14:paraId="0163D4B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320</w:t>
            </w:r>
          </w:p>
        </w:tc>
        <w:tc>
          <w:tcPr>
            <w:tcW w:w="1071" w:type="dxa"/>
            <w:shd w:val="clear" w:color="auto" w:fill="auto"/>
            <w:noWrap/>
            <w:vAlign w:val="center"/>
          </w:tcPr>
          <w:p w14:paraId="7205B18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4480</w:t>
            </w:r>
          </w:p>
        </w:tc>
        <w:tc>
          <w:tcPr>
            <w:tcW w:w="456" w:type="pct"/>
            <w:shd w:val="clear" w:color="auto" w:fill="auto"/>
            <w:noWrap/>
            <w:vAlign w:val="center"/>
          </w:tcPr>
          <w:p w14:paraId="61A1C5B1">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133B718B">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4480</w:t>
            </w:r>
          </w:p>
        </w:tc>
        <w:tc>
          <w:tcPr>
            <w:tcW w:w="205" w:type="pct"/>
            <w:shd w:val="clear" w:color="auto" w:fill="auto"/>
            <w:noWrap/>
            <w:vAlign w:val="center"/>
          </w:tcPr>
          <w:p w14:paraId="2258A4FC">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7775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7EF9B70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45" w:type="dxa"/>
            <w:shd w:val="clear" w:color="auto" w:fill="auto"/>
            <w:noWrap/>
            <w:vAlign w:val="center"/>
          </w:tcPr>
          <w:p w14:paraId="0B9B8B09">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大叶黄杨</w:t>
            </w:r>
          </w:p>
        </w:tc>
        <w:tc>
          <w:tcPr>
            <w:tcW w:w="2235" w:type="dxa"/>
            <w:shd w:val="clear" w:color="auto" w:fill="auto"/>
            <w:noWrap/>
            <w:vAlign w:val="center"/>
          </w:tcPr>
          <w:p w14:paraId="747F7A69">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高度80cm，64株/㎡</w:t>
            </w:r>
          </w:p>
        </w:tc>
        <w:tc>
          <w:tcPr>
            <w:tcW w:w="690" w:type="dxa"/>
            <w:shd w:val="clear" w:color="auto" w:fill="auto"/>
            <w:noWrap/>
            <w:vAlign w:val="center"/>
          </w:tcPr>
          <w:p w14:paraId="05837919">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226D34F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10000</w:t>
            </w:r>
          </w:p>
        </w:tc>
        <w:tc>
          <w:tcPr>
            <w:tcW w:w="856" w:type="dxa"/>
            <w:shd w:val="clear" w:color="auto" w:fill="auto"/>
            <w:noWrap/>
            <w:vAlign w:val="center"/>
          </w:tcPr>
          <w:p w14:paraId="0F5BA077">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2.1</w:t>
            </w:r>
          </w:p>
        </w:tc>
        <w:tc>
          <w:tcPr>
            <w:tcW w:w="1071" w:type="dxa"/>
            <w:shd w:val="clear" w:color="auto" w:fill="auto"/>
            <w:noWrap/>
            <w:vAlign w:val="center"/>
          </w:tcPr>
          <w:p w14:paraId="4320031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21000</w:t>
            </w:r>
          </w:p>
        </w:tc>
        <w:tc>
          <w:tcPr>
            <w:tcW w:w="456" w:type="pct"/>
            <w:shd w:val="clear" w:color="auto" w:fill="auto"/>
            <w:noWrap/>
            <w:vAlign w:val="center"/>
          </w:tcPr>
          <w:p w14:paraId="42C3D00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35244AF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21000</w:t>
            </w:r>
          </w:p>
        </w:tc>
        <w:tc>
          <w:tcPr>
            <w:tcW w:w="205" w:type="pct"/>
            <w:shd w:val="clear" w:color="auto" w:fill="auto"/>
            <w:noWrap/>
            <w:vAlign w:val="center"/>
          </w:tcPr>
          <w:p w14:paraId="23A9497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012F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731C38B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945" w:type="dxa"/>
            <w:shd w:val="clear" w:color="auto" w:fill="auto"/>
            <w:noWrap/>
            <w:vAlign w:val="center"/>
          </w:tcPr>
          <w:p w14:paraId="0649680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金边黄杨</w:t>
            </w:r>
          </w:p>
        </w:tc>
        <w:tc>
          <w:tcPr>
            <w:tcW w:w="2235" w:type="dxa"/>
            <w:shd w:val="clear" w:color="auto" w:fill="auto"/>
            <w:noWrap/>
            <w:vAlign w:val="center"/>
          </w:tcPr>
          <w:p w14:paraId="0BFC5671">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高度60cm，100株/㎡</w:t>
            </w:r>
          </w:p>
        </w:tc>
        <w:tc>
          <w:tcPr>
            <w:tcW w:w="690" w:type="dxa"/>
            <w:shd w:val="clear" w:color="auto" w:fill="auto"/>
            <w:noWrap/>
            <w:vAlign w:val="center"/>
          </w:tcPr>
          <w:p w14:paraId="4609476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5A30D81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6000</w:t>
            </w:r>
          </w:p>
        </w:tc>
        <w:tc>
          <w:tcPr>
            <w:tcW w:w="856" w:type="dxa"/>
            <w:shd w:val="clear" w:color="auto" w:fill="auto"/>
            <w:noWrap/>
            <w:vAlign w:val="center"/>
          </w:tcPr>
          <w:p w14:paraId="3232449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1.6</w:t>
            </w:r>
          </w:p>
        </w:tc>
        <w:tc>
          <w:tcPr>
            <w:tcW w:w="1071" w:type="dxa"/>
            <w:shd w:val="clear" w:color="auto" w:fill="auto"/>
            <w:noWrap/>
            <w:vAlign w:val="center"/>
          </w:tcPr>
          <w:p w14:paraId="50885EA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9600</w:t>
            </w:r>
          </w:p>
        </w:tc>
        <w:tc>
          <w:tcPr>
            <w:tcW w:w="456" w:type="pct"/>
            <w:shd w:val="clear" w:color="auto" w:fill="auto"/>
            <w:noWrap/>
            <w:vAlign w:val="center"/>
          </w:tcPr>
          <w:p w14:paraId="26E8986A">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4F2334F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9600</w:t>
            </w:r>
          </w:p>
        </w:tc>
        <w:tc>
          <w:tcPr>
            <w:tcW w:w="205" w:type="pct"/>
            <w:shd w:val="clear" w:color="auto" w:fill="auto"/>
            <w:noWrap/>
            <w:vAlign w:val="center"/>
          </w:tcPr>
          <w:p w14:paraId="6214D308">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1AC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1" w:type="pct"/>
            <w:shd w:val="clear" w:color="auto" w:fill="auto"/>
            <w:noWrap/>
            <w:vAlign w:val="center"/>
          </w:tcPr>
          <w:p w14:paraId="272D6B6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945" w:type="dxa"/>
            <w:shd w:val="clear" w:color="auto" w:fill="auto"/>
            <w:noWrap/>
            <w:vAlign w:val="center"/>
          </w:tcPr>
          <w:p w14:paraId="0B6504F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瓜子黄杨</w:t>
            </w:r>
          </w:p>
        </w:tc>
        <w:tc>
          <w:tcPr>
            <w:tcW w:w="2235" w:type="dxa"/>
            <w:shd w:val="clear" w:color="auto" w:fill="auto"/>
            <w:noWrap/>
            <w:vAlign w:val="center"/>
          </w:tcPr>
          <w:p w14:paraId="3678A637">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高度40cm，120株/㎡</w:t>
            </w:r>
          </w:p>
        </w:tc>
        <w:tc>
          <w:tcPr>
            <w:tcW w:w="690" w:type="dxa"/>
            <w:shd w:val="clear" w:color="auto" w:fill="auto"/>
            <w:noWrap/>
            <w:vAlign w:val="center"/>
          </w:tcPr>
          <w:p w14:paraId="5B1C97AA">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株</w:t>
            </w:r>
          </w:p>
        </w:tc>
        <w:tc>
          <w:tcPr>
            <w:tcW w:w="884" w:type="dxa"/>
            <w:shd w:val="clear" w:color="auto" w:fill="auto"/>
            <w:noWrap/>
            <w:vAlign w:val="center"/>
          </w:tcPr>
          <w:p w14:paraId="26487F25">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20000</w:t>
            </w:r>
          </w:p>
        </w:tc>
        <w:tc>
          <w:tcPr>
            <w:tcW w:w="856" w:type="dxa"/>
            <w:shd w:val="clear" w:color="auto" w:fill="auto"/>
            <w:noWrap/>
            <w:vAlign w:val="center"/>
          </w:tcPr>
          <w:p w14:paraId="183ED60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1.8</w:t>
            </w:r>
          </w:p>
        </w:tc>
        <w:tc>
          <w:tcPr>
            <w:tcW w:w="1071" w:type="dxa"/>
            <w:shd w:val="clear" w:color="auto" w:fill="auto"/>
            <w:noWrap/>
            <w:vAlign w:val="center"/>
          </w:tcPr>
          <w:p w14:paraId="3042B450">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36000</w:t>
            </w:r>
          </w:p>
        </w:tc>
        <w:tc>
          <w:tcPr>
            <w:tcW w:w="456" w:type="pct"/>
            <w:shd w:val="clear" w:color="auto" w:fill="auto"/>
            <w:noWrap/>
            <w:vAlign w:val="center"/>
          </w:tcPr>
          <w:p w14:paraId="37EF6736">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1121" w:type="dxa"/>
            <w:shd w:val="clear" w:color="auto" w:fill="auto"/>
            <w:noWrap/>
            <w:vAlign w:val="center"/>
          </w:tcPr>
          <w:p w14:paraId="742CD2C1">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36000</w:t>
            </w:r>
          </w:p>
        </w:tc>
        <w:tc>
          <w:tcPr>
            <w:tcW w:w="205" w:type="pct"/>
            <w:shd w:val="clear" w:color="auto" w:fill="auto"/>
            <w:noWrap/>
            <w:vAlign w:val="center"/>
          </w:tcPr>
          <w:p w14:paraId="6F16BFE0">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73" w:type="pct"/>
            <w:gridSpan w:val="4"/>
            <w:shd w:val="clear" w:color="auto" w:fill="auto"/>
            <w:noWrap/>
            <w:vAlign w:val="center"/>
          </w:tcPr>
          <w:p w14:paraId="0CDDB16D">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合计</w:t>
            </w:r>
          </w:p>
        </w:tc>
        <w:tc>
          <w:tcPr>
            <w:tcW w:w="464" w:type="pct"/>
            <w:shd w:val="clear" w:color="auto" w:fill="auto"/>
            <w:noWrap/>
            <w:vAlign w:val="center"/>
          </w:tcPr>
          <w:p w14:paraId="06A4CCCF">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p>
        </w:tc>
        <w:tc>
          <w:tcPr>
            <w:tcW w:w="449" w:type="pct"/>
            <w:shd w:val="clear" w:color="auto" w:fill="auto"/>
            <w:noWrap/>
            <w:vAlign w:val="center"/>
          </w:tcPr>
          <w:p w14:paraId="5E951273">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p>
        </w:tc>
        <w:tc>
          <w:tcPr>
            <w:tcW w:w="562" w:type="pct"/>
            <w:shd w:val="clear" w:color="auto" w:fill="auto"/>
            <w:noWrap/>
            <w:vAlign w:val="center"/>
          </w:tcPr>
          <w:p w14:paraId="17E2F84C">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123140</w:t>
            </w:r>
          </w:p>
        </w:tc>
        <w:tc>
          <w:tcPr>
            <w:tcW w:w="456" w:type="pct"/>
            <w:shd w:val="clear" w:color="auto" w:fill="auto"/>
            <w:noWrap/>
            <w:vAlign w:val="center"/>
          </w:tcPr>
          <w:p w14:paraId="0E6D7172">
            <w:pPr>
              <w:keepNext w:val="0"/>
              <w:keepLines w:val="0"/>
              <w:widowControl/>
              <w:suppressLineNumbers w:val="0"/>
              <w:shd w:val="clear"/>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免税</w:t>
            </w:r>
          </w:p>
        </w:tc>
        <w:tc>
          <w:tcPr>
            <w:tcW w:w="588" w:type="pct"/>
            <w:shd w:val="clear" w:color="auto" w:fill="auto"/>
            <w:noWrap/>
            <w:vAlign w:val="center"/>
          </w:tcPr>
          <w:p w14:paraId="543AAC89">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123140</w:t>
            </w:r>
          </w:p>
        </w:tc>
        <w:tc>
          <w:tcPr>
            <w:tcW w:w="205" w:type="pct"/>
            <w:shd w:val="clear" w:color="auto" w:fill="auto"/>
            <w:noWrap/>
            <w:vAlign w:val="center"/>
          </w:tcPr>
          <w:p w14:paraId="0E3AA32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14:paraId="588B2782">
      <w:pPr>
        <w:shd w:val="clear"/>
        <w:autoSpaceDE w:val="0"/>
        <w:autoSpaceDN w:val="0"/>
        <w:adjustRightInd w:val="0"/>
        <w:spacing w:line="360" w:lineRule="auto"/>
        <w:outlineLvl w:val="0"/>
        <w:rPr>
          <w:rFonts w:ascii="仿宋_GB2312" w:hAnsi="仿宋_GB2312" w:cs="仿宋_GB2312"/>
          <w:sz w:val="28"/>
          <w:szCs w:val="28"/>
          <w:highlight w:val="none"/>
        </w:rPr>
      </w:pPr>
    </w:p>
    <w:p w14:paraId="7CF3DF22">
      <w:pPr>
        <w:rPr>
          <w:rFonts w:hint="eastAsia" w:ascii="黑体" w:hAnsi="黑体" w:eastAsia="黑体" w:cs="黑体"/>
          <w:szCs w:val="30"/>
          <w:highlight w:val="none"/>
        </w:rPr>
      </w:pPr>
      <w:r>
        <w:rPr>
          <w:rFonts w:hint="eastAsia" w:ascii="黑体" w:hAnsi="黑体" w:eastAsia="黑体" w:cs="黑体"/>
          <w:szCs w:val="30"/>
          <w:highlight w:val="none"/>
        </w:rPr>
        <w:br w:type="page"/>
      </w:r>
    </w:p>
    <w:p w14:paraId="35D93021">
      <w:pPr>
        <w:shd w:val="clea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spacing w:line="360" w:lineRule="auto"/>
        <w:rPr>
          <w:rFonts w:ascii="仿宋_GB2312" w:hAnsi="仿宋_GB2312" w:cs="仿宋_GB2312"/>
          <w:sz w:val="28"/>
          <w:szCs w:val="28"/>
          <w:highlight w:val="none"/>
        </w:rPr>
      </w:pPr>
    </w:p>
    <w:p w14:paraId="6510BA40">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spacing w:line="360" w:lineRule="auto"/>
        <w:rPr>
          <w:rFonts w:ascii="仿宋_GB2312" w:hAnsi="仿宋_GB2312" w:cs="仿宋_GB2312"/>
          <w:sz w:val="28"/>
          <w:szCs w:val="28"/>
          <w:highlight w:val="none"/>
        </w:rPr>
      </w:pPr>
    </w:p>
    <w:p w14:paraId="4D2FDA2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spacing w:line="360" w:lineRule="auto"/>
        <w:rPr>
          <w:rFonts w:ascii="仿宋_GB2312" w:hAnsi="仿宋_GB2312" w:cs="仿宋_GB2312"/>
          <w:sz w:val="28"/>
          <w:szCs w:val="28"/>
          <w:highlight w:val="none"/>
        </w:rPr>
      </w:pPr>
    </w:p>
    <w:p w14:paraId="31576D6E">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spacing w:line="360" w:lineRule="auto"/>
        <w:rPr>
          <w:rFonts w:ascii="仿宋_GB2312" w:hAnsi="仿宋_GB2312" w:cs="仿宋_GB2312"/>
          <w:sz w:val="28"/>
          <w:szCs w:val="28"/>
          <w:highlight w:val="none"/>
        </w:rPr>
      </w:pPr>
    </w:p>
    <w:p w14:paraId="79FD29C6">
      <w:pPr>
        <w:shd w:val="clear"/>
        <w:spacing w:line="360" w:lineRule="auto"/>
        <w:rPr>
          <w:rFonts w:ascii="仿宋_GB2312" w:hAnsi="仿宋_GB2312" w:cs="仿宋_GB2312"/>
          <w:sz w:val="28"/>
          <w:szCs w:val="28"/>
          <w:highlight w:val="none"/>
        </w:rPr>
      </w:pPr>
    </w:p>
    <w:p w14:paraId="16A7A5B4">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spacing w:line="360" w:lineRule="auto"/>
        <w:jc w:val="center"/>
        <w:rPr>
          <w:rFonts w:ascii="仿宋_GB2312" w:hAnsi="仿宋_GB2312" w:cs="仿宋_GB2312"/>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32C0"/>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1D22"/>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3203C26"/>
    <w:rsid w:val="038C5779"/>
    <w:rsid w:val="042B64D1"/>
    <w:rsid w:val="0464028E"/>
    <w:rsid w:val="049616D0"/>
    <w:rsid w:val="051A49AE"/>
    <w:rsid w:val="057005C6"/>
    <w:rsid w:val="05912686"/>
    <w:rsid w:val="05954ED0"/>
    <w:rsid w:val="05EA00DE"/>
    <w:rsid w:val="05EA2DDC"/>
    <w:rsid w:val="061B4D44"/>
    <w:rsid w:val="063534FF"/>
    <w:rsid w:val="065C4E84"/>
    <w:rsid w:val="0681054C"/>
    <w:rsid w:val="06DD262D"/>
    <w:rsid w:val="07976DB2"/>
    <w:rsid w:val="07DE427B"/>
    <w:rsid w:val="082E3A04"/>
    <w:rsid w:val="08564759"/>
    <w:rsid w:val="08624EAC"/>
    <w:rsid w:val="086B4990"/>
    <w:rsid w:val="08A013DA"/>
    <w:rsid w:val="08B5322E"/>
    <w:rsid w:val="08D13DE0"/>
    <w:rsid w:val="09055C21"/>
    <w:rsid w:val="09C35DE1"/>
    <w:rsid w:val="09D50ABF"/>
    <w:rsid w:val="09E00A6F"/>
    <w:rsid w:val="0B2B3C7B"/>
    <w:rsid w:val="0C324B95"/>
    <w:rsid w:val="0C394176"/>
    <w:rsid w:val="0CF2422B"/>
    <w:rsid w:val="0D114C5D"/>
    <w:rsid w:val="0DC12675"/>
    <w:rsid w:val="0DD42812"/>
    <w:rsid w:val="0E5F6B1F"/>
    <w:rsid w:val="0EBD0B1A"/>
    <w:rsid w:val="0FA77178"/>
    <w:rsid w:val="105662C7"/>
    <w:rsid w:val="105D0223"/>
    <w:rsid w:val="106C1BB0"/>
    <w:rsid w:val="10B36C33"/>
    <w:rsid w:val="114607D2"/>
    <w:rsid w:val="116D5BBD"/>
    <w:rsid w:val="12333415"/>
    <w:rsid w:val="123B734F"/>
    <w:rsid w:val="123F5824"/>
    <w:rsid w:val="12D53098"/>
    <w:rsid w:val="13256B7A"/>
    <w:rsid w:val="13343C25"/>
    <w:rsid w:val="139B6F25"/>
    <w:rsid w:val="142F5D29"/>
    <w:rsid w:val="14613F13"/>
    <w:rsid w:val="14627FE2"/>
    <w:rsid w:val="14FD1C67"/>
    <w:rsid w:val="1550556C"/>
    <w:rsid w:val="16173BF0"/>
    <w:rsid w:val="16314110"/>
    <w:rsid w:val="16C32FBA"/>
    <w:rsid w:val="16DC407B"/>
    <w:rsid w:val="174A03C5"/>
    <w:rsid w:val="17E86A50"/>
    <w:rsid w:val="18061116"/>
    <w:rsid w:val="18513BAE"/>
    <w:rsid w:val="1885795F"/>
    <w:rsid w:val="19921369"/>
    <w:rsid w:val="199316F5"/>
    <w:rsid w:val="19F02E5D"/>
    <w:rsid w:val="1BF978BC"/>
    <w:rsid w:val="1CC22144"/>
    <w:rsid w:val="1DAE3F9A"/>
    <w:rsid w:val="1E284753"/>
    <w:rsid w:val="1ECA2A99"/>
    <w:rsid w:val="207D68CF"/>
    <w:rsid w:val="20D31D8D"/>
    <w:rsid w:val="21244412"/>
    <w:rsid w:val="21351FFB"/>
    <w:rsid w:val="213A36BB"/>
    <w:rsid w:val="217733D3"/>
    <w:rsid w:val="22010E3A"/>
    <w:rsid w:val="22287868"/>
    <w:rsid w:val="22E93633"/>
    <w:rsid w:val="232B0864"/>
    <w:rsid w:val="23863352"/>
    <w:rsid w:val="24491B54"/>
    <w:rsid w:val="244E7F83"/>
    <w:rsid w:val="246D0A09"/>
    <w:rsid w:val="24A641B3"/>
    <w:rsid w:val="25284930"/>
    <w:rsid w:val="25AA296F"/>
    <w:rsid w:val="27FA25B3"/>
    <w:rsid w:val="29627819"/>
    <w:rsid w:val="2AB64C21"/>
    <w:rsid w:val="2B6D594C"/>
    <w:rsid w:val="2BA411B4"/>
    <w:rsid w:val="2D24692B"/>
    <w:rsid w:val="2D660383"/>
    <w:rsid w:val="2D8B4AA3"/>
    <w:rsid w:val="2DC12766"/>
    <w:rsid w:val="2DCA0C7A"/>
    <w:rsid w:val="2EC102CF"/>
    <w:rsid w:val="2EE25C76"/>
    <w:rsid w:val="2F480FA5"/>
    <w:rsid w:val="2F737930"/>
    <w:rsid w:val="2FE7795E"/>
    <w:rsid w:val="3148394C"/>
    <w:rsid w:val="31983B45"/>
    <w:rsid w:val="321B5F48"/>
    <w:rsid w:val="335A0A75"/>
    <w:rsid w:val="33784C9D"/>
    <w:rsid w:val="33A7493A"/>
    <w:rsid w:val="34A318F4"/>
    <w:rsid w:val="35180B61"/>
    <w:rsid w:val="3523218B"/>
    <w:rsid w:val="35637500"/>
    <w:rsid w:val="35780716"/>
    <w:rsid w:val="35B73962"/>
    <w:rsid w:val="362F40A7"/>
    <w:rsid w:val="36301896"/>
    <w:rsid w:val="37585FEB"/>
    <w:rsid w:val="376712E7"/>
    <w:rsid w:val="37817FE6"/>
    <w:rsid w:val="38174E31"/>
    <w:rsid w:val="39F7538F"/>
    <w:rsid w:val="3B1479D8"/>
    <w:rsid w:val="3B950B19"/>
    <w:rsid w:val="3BB56AC5"/>
    <w:rsid w:val="3D5C1E06"/>
    <w:rsid w:val="3DBB3367"/>
    <w:rsid w:val="3E125CDC"/>
    <w:rsid w:val="3E287A22"/>
    <w:rsid w:val="3E4A7D05"/>
    <w:rsid w:val="3E5D1032"/>
    <w:rsid w:val="3F9C736F"/>
    <w:rsid w:val="3FAC4683"/>
    <w:rsid w:val="40390CDD"/>
    <w:rsid w:val="405E351D"/>
    <w:rsid w:val="40B04460"/>
    <w:rsid w:val="41AC096A"/>
    <w:rsid w:val="426A2985"/>
    <w:rsid w:val="437E6BAD"/>
    <w:rsid w:val="43B45680"/>
    <w:rsid w:val="43DE6E9C"/>
    <w:rsid w:val="43E503D2"/>
    <w:rsid w:val="44FC0D59"/>
    <w:rsid w:val="45F46709"/>
    <w:rsid w:val="46001285"/>
    <w:rsid w:val="47456395"/>
    <w:rsid w:val="47602F93"/>
    <w:rsid w:val="48265F7A"/>
    <w:rsid w:val="489F220E"/>
    <w:rsid w:val="49FB248F"/>
    <w:rsid w:val="4A446A4D"/>
    <w:rsid w:val="4A7E66D3"/>
    <w:rsid w:val="4B102B0C"/>
    <w:rsid w:val="4BE82693"/>
    <w:rsid w:val="4C3357F8"/>
    <w:rsid w:val="4DBD7ADD"/>
    <w:rsid w:val="4F092A77"/>
    <w:rsid w:val="4F3363B9"/>
    <w:rsid w:val="4FD24868"/>
    <w:rsid w:val="50105C35"/>
    <w:rsid w:val="50852872"/>
    <w:rsid w:val="522D7E73"/>
    <w:rsid w:val="52457B09"/>
    <w:rsid w:val="52501478"/>
    <w:rsid w:val="52EB1AE5"/>
    <w:rsid w:val="539D0113"/>
    <w:rsid w:val="53CF133C"/>
    <w:rsid w:val="54592CBD"/>
    <w:rsid w:val="546C718F"/>
    <w:rsid w:val="54D9161F"/>
    <w:rsid w:val="55713605"/>
    <w:rsid w:val="55C51BA3"/>
    <w:rsid w:val="5629121B"/>
    <w:rsid w:val="568866B2"/>
    <w:rsid w:val="57260D5A"/>
    <w:rsid w:val="57A61AB9"/>
    <w:rsid w:val="584A6F9F"/>
    <w:rsid w:val="589C0781"/>
    <w:rsid w:val="58FE78A6"/>
    <w:rsid w:val="59851C6F"/>
    <w:rsid w:val="59CF16BD"/>
    <w:rsid w:val="5AE00225"/>
    <w:rsid w:val="5B412C0E"/>
    <w:rsid w:val="5C7400AD"/>
    <w:rsid w:val="5CCA7752"/>
    <w:rsid w:val="5DE663B2"/>
    <w:rsid w:val="621668B9"/>
    <w:rsid w:val="624C78D4"/>
    <w:rsid w:val="6346605F"/>
    <w:rsid w:val="636418C2"/>
    <w:rsid w:val="63B42407"/>
    <w:rsid w:val="63C86502"/>
    <w:rsid w:val="63F65FAC"/>
    <w:rsid w:val="646507D9"/>
    <w:rsid w:val="64C563DC"/>
    <w:rsid w:val="64F7334B"/>
    <w:rsid w:val="64F82BA6"/>
    <w:rsid w:val="65F87BA3"/>
    <w:rsid w:val="6618048F"/>
    <w:rsid w:val="6646724B"/>
    <w:rsid w:val="66BE16A2"/>
    <w:rsid w:val="672B73E7"/>
    <w:rsid w:val="67340937"/>
    <w:rsid w:val="69A766FF"/>
    <w:rsid w:val="6A516748"/>
    <w:rsid w:val="6A7176EF"/>
    <w:rsid w:val="6C8856AD"/>
    <w:rsid w:val="6D631F76"/>
    <w:rsid w:val="6DAE39DE"/>
    <w:rsid w:val="6E887980"/>
    <w:rsid w:val="6EB365E5"/>
    <w:rsid w:val="6EE13E6F"/>
    <w:rsid w:val="6F761A33"/>
    <w:rsid w:val="6FCE54FF"/>
    <w:rsid w:val="705B5186"/>
    <w:rsid w:val="70DF7B65"/>
    <w:rsid w:val="70E37655"/>
    <w:rsid w:val="72657CBB"/>
    <w:rsid w:val="73247AB1"/>
    <w:rsid w:val="73E13BF4"/>
    <w:rsid w:val="74B82BA7"/>
    <w:rsid w:val="75036D8E"/>
    <w:rsid w:val="759576A7"/>
    <w:rsid w:val="759C7DD3"/>
    <w:rsid w:val="75E35A02"/>
    <w:rsid w:val="76272A8D"/>
    <w:rsid w:val="76AE7834"/>
    <w:rsid w:val="771A5453"/>
    <w:rsid w:val="77225C2E"/>
    <w:rsid w:val="775546DD"/>
    <w:rsid w:val="79271037"/>
    <w:rsid w:val="79FF2F9E"/>
    <w:rsid w:val="7A01594F"/>
    <w:rsid w:val="7B2120E1"/>
    <w:rsid w:val="7B694BFB"/>
    <w:rsid w:val="7BB221D7"/>
    <w:rsid w:val="7C913B9C"/>
    <w:rsid w:val="7D453A9E"/>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3137</Words>
  <Characters>3357</Characters>
  <Lines>35</Lines>
  <Paragraphs>30</Paragraphs>
  <TotalTime>1</TotalTime>
  <ScaleCrop>false</ScaleCrop>
  <LinksUpToDate>false</LinksUpToDate>
  <CharactersWithSpaces>3411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2025-04-17T03:03:24Z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F12995221D0843A2AFA4311AD4C9F03A_13</vt:lpwstr>
  </property>
  <property fmtid="{D5CDD505-2E9C-101B-9397-08002B2CF9AE}" pid="4" name="KSOTemplateDocerSaveRecord">
    <vt:lpwstr>eyJoZGlkIjoiYTQ3MTJkOWZlOWQ2NWU4Mzg4ODU5MTUyNzk5YTczZjkiLCJ1c2VySWQiOiIxNDg0NzQyMjAyIn0=</vt:lpwstr>
  </property>
</Properties>
</file>