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52"/>
          <w:szCs w:val="52"/>
          <w:highlight w:val="none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</w:rPr>
        <w:tab/>
      </w:r>
      <w:r>
        <w:rPr>
          <w:rFonts w:hint="eastAsia" w:ascii="仿宋" w:hAnsi="仿宋" w:eastAsia="仿宋"/>
          <w:b/>
          <w:sz w:val="52"/>
          <w:szCs w:val="52"/>
          <w:highlight w:val="none"/>
        </w:rPr>
        <w:t xml:space="preserve"> </w:t>
      </w:r>
      <w:bookmarkStart w:id="0" w:name="_Toc4058"/>
      <w:bookmarkStart w:id="1" w:name="_Toc28474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spacing w:line="560" w:lineRule="exac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</w:rPr>
        <w:t>一、项目概况</w:t>
      </w:r>
    </w:p>
    <w:p w14:paraId="15A7246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STBH-CG-2025-05-01</w:t>
      </w:r>
    </w:p>
    <w:p w14:paraId="0524CDCF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2025年生态保护白蚁防治药品采购项目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20B763E5">
      <w:pPr>
        <w:spacing w:line="520" w:lineRule="exact"/>
        <w:ind w:firstLine="560" w:firstLineChars="200"/>
        <w:jc w:val="both"/>
        <w:outlineLvl w:val="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70%吡虫啉可分散粒剂5kg装：1900元/箱</w:t>
      </w:r>
    </w:p>
    <w:p w14:paraId="72F78D76">
      <w:pPr>
        <w:spacing w:line="520" w:lineRule="exact"/>
        <w:ind w:firstLine="1960" w:firstLineChars="7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15%吡虫啉悬浮剂500ml装：52元/瓶</w:t>
      </w:r>
    </w:p>
    <w:p w14:paraId="5B0FDC44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采购需求：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2025年生态保护白蚁防治药品供给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（详见采购需求）  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一年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。</w:t>
      </w:r>
    </w:p>
    <w:p w14:paraId="0D7B64A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本项目不接收联合体投标。</w:t>
      </w:r>
    </w:p>
    <w:p w14:paraId="7C779EE8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资格要求</w:t>
      </w:r>
    </w:p>
    <w:p w14:paraId="1096BE7C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1.注册于中华人民共和国内的合法企业。</w:t>
      </w:r>
    </w:p>
    <w:p w14:paraId="22910E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2.招标公告发布之日前三年内无行贿犯罪等重大违法记录。</w:t>
      </w:r>
    </w:p>
    <w:p w14:paraId="6F0483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获取采购文件</w:t>
      </w:r>
    </w:p>
    <w:p w14:paraId="090C3FE3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1.报名：</w:t>
      </w:r>
    </w:p>
    <w:p w14:paraId="4E873A84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ascii="仿宋" w:hAnsi="仿宋" w:eastAsia="仿宋" w:cs="仿宋"/>
          <w:szCs w:val="28"/>
          <w:highlight w:val="none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中国政府采购网”、“信用中国”网站查询网页截图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1.2报名方式：在报名截止前将报名材料，扫描成PDF格式发送至邮箱dfhyzgys@163.com。邮箱主题注明投标人单位名称+投标单位联系人+联系电话+项目名称。</w:t>
      </w:r>
    </w:p>
    <w:p w14:paraId="584C6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1.3报名时间：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2025年5月12日12时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2FC3853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1E7CA4B6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92B8D7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1C21CA9D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2025年5月19日9时</w:t>
      </w:r>
    </w:p>
    <w:p w14:paraId="12E5ED4B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3122BB1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开启截至时间、开标时间和地点</w:t>
      </w:r>
    </w:p>
    <w:p w14:paraId="4F8CCC5D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2025年5月19日9时</w:t>
      </w:r>
    </w:p>
    <w:p w14:paraId="2E6DC144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73F303B5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</w:p>
    <w:p w14:paraId="4296F24E">
      <w:pPr>
        <w:spacing w:line="560" w:lineRule="exact"/>
        <w:ind w:firstLine="562" w:firstLineChars="200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招标咨询</w:t>
      </w:r>
    </w:p>
    <w:p w14:paraId="7C3B1576">
      <w:pPr>
        <w:spacing w:line="300" w:lineRule="auto"/>
        <w:ind w:firstLine="560" w:firstLineChars="200"/>
        <w:rPr>
          <w:rFonts w:hint="default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青岛高实生态保护有限公司</w:t>
      </w:r>
    </w:p>
    <w:p w14:paraId="5B3DC3EA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联系人：孙经理</w:t>
      </w:r>
    </w:p>
    <w:p w14:paraId="61AF9687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1B641E11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5670"/>
      <w:bookmarkStart w:id="4" w:name="_Toc29736"/>
      <w:bookmarkStart w:id="5" w:name="_Toc134452749"/>
    </w:p>
    <w:p w14:paraId="0CE6459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1C13F1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43B8FDC4">
      <w:pPr>
        <w:spacing w:line="30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7" w:name="_Toc14300"/>
      <w:bookmarkStart w:id="8" w:name="_Toc9062"/>
      <w:r>
        <w:rPr>
          <w:rFonts w:hint="eastAsia" w:ascii="仿宋" w:hAnsi="仿宋" w:eastAsia="仿宋" w:cs="仿宋"/>
          <w:sz w:val="28"/>
          <w:szCs w:val="28"/>
          <w:highlight w:val="none"/>
        </w:rPr>
        <w:t>1、项目名称：</w:t>
      </w:r>
      <w:bookmarkEnd w:id="7"/>
      <w:bookmarkEnd w:id="8"/>
      <w:bookmarkStart w:id="9" w:name="_Toc2424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2025年生态保护白蚁防治药品采购项目</w:t>
      </w:r>
    </w:p>
    <w:p w14:paraId="7EAE3BE6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0" w:name="_Toc584"/>
      <w:r>
        <w:rPr>
          <w:rFonts w:hint="eastAsia" w:ascii="仿宋" w:hAnsi="仿宋" w:eastAsia="仿宋" w:cs="仿宋"/>
          <w:sz w:val="28"/>
          <w:szCs w:val="28"/>
          <w:highlight w:val="none"/>
        </w:rPr>
        <w:t>2、</w:t>
      </w:r>
      <w:bookmarkEnd w:id="10"/>
      <w:bookmarkStart w:id="11" w:name="_Toc28002"/>
      <w:r>
        <w:rPr>
          <w:rFonts w:hint="eastAsia" w:ascii="仿宋" w:hAnsi="仿宋" w:eastAsia="仿宋" w:cs="仿宋"/>
          <w:sz w:val="28"/>
          <w:szCs w:val="28"/>
          <w:highlight w:val="none"/>
        </w:rPr>
        <w:t>技术要求</w:t>
      </w:r>
      <w:bookmarkEnd w:id="9"/>
      <w:bookmarkEnd w:id="11"/>
    </w:p>
    <w:p w14:paraId="316D1A80">
      <w:pPr>
        <w:spacing w:line="30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.1.供方需保证其所提供的产品必须是：</w:t>
      </w:r>
    </w:p>
    <w:p w14:paraId="2F5443CF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70%吡虫啉可分散粒剂技术参数</w:t>
      </w:r>
    </w:p>
    <w:p w14:paraId="1E4EAF8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1、有效成份：吡虫啉；</w:t>
      </w:r>
    </w:p>
    <w:p w14:paraId="20475D2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2、有效成分含量：（70.0±2.5）%；</w:t>
      </w:r>
    </w:p>
    <w:p w14:paraId="43C3E081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3、剂型：可分散粒剂；</w:t>
      </w:r>
    </w:p>
    <w:p w14:paraId="3907681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4、毒性：低毒</w:t>
      </w:r>
    </w:p>
    <w:p w14:paraId="6F30EC1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15%吡虫啉悬浮剂产品详细技术参数</w:t>
      </w:r>
    </w:p>
    <w:p w14:paraId="3E01B49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1、有效成份：吡虫啉；</w:t>
      </w:r>
    </w:p>
    <w:p w14:paraId="5A926FE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2、有效成分含量：（15±0.9）%；</w:t>
      </w:r>
    </w:p>
    <w:p w14:paraId="0755114D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3、剂型：悬浮剂；</w:t>
      </w:r>
    </w:p>
    <w:p w14:paraId="070C1B74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4、毒性：低毒；</w:t>
      </w:r>
    </w:p>
    <w:p w14:paraId="1D0267B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5、外观：应是可流动、易测量体积的乳白色悬浮液体；</w:t>
      </w:r>
    </w:p>
    <w:p w14:paraId="19E5E01F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6、悬浮率：≥90%；PH值：5.0-9.0；湿筛试验（通过75μm试验筛）：≥95%；持久起泡性(1min后)：≤40mL；</w:t>
      </w:r>
    </w:p>
    <w:p w14:paraId="0B32FC1C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质量必须达到该项产品的国家标准及行业质量标准，严禁使用不合格材料，假一罚十。</w:t>
      </w:r>
    </w:p>
    <w:p w14:paraId="508AE2F4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.2.成交人需随货提供产品合格证、生产许可证，出厂试验报告等。</w:t>
      </w:r>
    </w:p>
    <w:p w14:paraId="435EE4F6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.3.供货期：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接甲方供货需求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5日内交货。</w:t>
      </w:r>
    </w:p>
    <w:p w14:paraId="1112C58D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.4.服务地点：采购人指定地点。</w:t>
      </w:r>
    </w:p>
    <w:p w14:paraId="4F0B82B6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2" w:name="_Toc4303"/>
      <w:bookmarkStart w:id="13" w:name="_Toc2769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.付款方式</w:t>
      </w:r>
      <w:bookmarkEnd w:id="12"/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详见合同约定</w:t>
      </w:r>
      <w:bookmarkEnd w:id="13"/>
    </w:p>
    <w:p w14:paraId="0F72AC7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4" w:name="_Toc4608"/>
      <w:bookmarkStart w:id="15" w:name="_Toc22118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.验收</w:t>
      </w:r>
      <w:bookmarkEnd w:id="14"/>
      <w:bookmarkEnd w:id="15"/>
    </w:p>
    <w:p w14:paraId="199054B5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236E56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6" w:name="_Toc21153"/>
      <w:bookmarkStart w:id="17" w:name="_Toc6669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.质量保证期</w:t>
      </w:r>
      <w:bookmarkEnd w:id="16"/>
      <w:bookmarkEnd w:id="17"/>
    </w:p>
    <w:p w14:paraId="6ADCE1FF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★质保期：质保期为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个月，在质保期内，如产品运行有严重质量的问题或质量缺陷，供方应免费予以更换，以保证需方正常运行。</w:t>
      </w:r>
    </w:p>
    <w:p w14:paraId="006E9670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8" w:name="_Toc22853"/>
      <w:bookmarkStart w:id="19" w:name="_Toc28735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.售后服务</w:t>
      </w:r>
      <w:bookmarkEnd w:id="18"/>
      <w:bookmarkEnd w:id="19"/>
    </w:p>
    <w:p w14:paraId="20256062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6.1.成交人在接采购人通知1小时做出响应，2小时内到达现场。</w:t>
      </w:r>
    </w:p>
    <w:p w14:paraId="38A543F5">
      <w:pPr>
        <w:spacing w:line="560" w:lineRule="exact"/>
        <w:ind w:firstLine="56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带“★”条款为实质性条款，成交人必须按照采购文件的要求做出实质性响应。</w:t>
      </w:r>
    </w:p>
    <w:p w14:paraId="39C79DC1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020153A6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  <w:bookmarkStart w:id="20" w:name="_Toc152042580"/>
      <w:bookmarkStart w:id="21" w:name="_Toc247514283"/>
      <w:bookmarkStart w:id="22" w:name="_Toc144974860"/>
      <w:bookmarkStart w:id="23" w:name="_Toc152045791"/>
      <w:bookmarkStart w:id="24" w:name="_Toc300835213"/>
      <w:bookmarkStart w:id="25" w:name="_Toc247527831"/>
    </w:p>
    <w:p w14:paraId="4D50E8CD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75F66D59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73AAE58C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3B0CEFF0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2D912869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734A6C12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39174C42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7C9A868F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11819B4E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26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26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27" w:name="_GoBack"/>
      <w:bookmarkEnd w:id="27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23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2B9E"/>
    <w:rsid w:val="000E3660"/>
    <w:rsid w:val="000E47E5"/>
    <w:rsid w:val="000E4C75"/>
    <w:rsid w:val="0010179C"/>
    <w:rsid w:val="00104C6D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5552D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6BF6"/>
    <w:rsid w:val="0043720C"/>
    <w:rsid w:val="004378DD"/>
    <w:rsid w:val="00441E4E"/>
    <w:rsid w:val="00442503"/>
    <w:rsid w:val="0044262F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997"/>
    <w:rsid w:val="005F2E80"/>
    <w:rsid w:val="005F5903"/>
    <w:rsid w:val="006010C0"/>
    <w:rsid w:val="006055AA"/>
    <w:rsid w:val="006055E4"/>
    <w:rsid w:val="006179CC"/>
    <w:rsid w:val="00623D6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1970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3CF5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C349C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06B1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A7E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3114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4CC0AEB"/>
    <w:rsid w:val="05BF54E7"/>
    <w:rsid w:val="09302B22"/>
    <w:rsid w:val="093A12E4"/>
    <w:rsid w:val="0B003157"/>
    <w:rsid w:val="0C667EA6"/>
    <w:rsid w:val="0CF94C15"/>
    <w:rsid w:val="11072A94"/>
    <w:rsid w:val="13FC1FA7"/>
    <w:rsid w:val="156D4658"/>
    <w:rsid w:val="19F1668A"/>
    <w:rsid w:val="1D5D189B"/>
    <w:rsid w:val="1DCD6AB3"/>
    <w:rsid w:val="1E2466D2"/>
    <w:rsid w:val="1EF07B7B"/>
    <w:rsid w:val="219A5FA9"/>
    <w:rsid w:val="2269706D"/>
    <w:rsid w:val="23E0478E"/>
    <w:rsid w:val="24C43A2C"/>
    <w:rsid w:val="26C52111"/>
    <w:rsid w:val="27E76110"/>
    <w:rsid w:val="2AB9711D"/>
    <w:rsid w:val="2B2937A5"/>
    <w:rsid w:val="2CF4040F"/>
    <w:rsid w:val="2D540861"/>
    <w:rsid w:val="2DEF26D6"/>
    <w:rsid w:val="32DE38BE"/>
    <w:rsid w:val="35FA38AD"/>
    <w:rsid w:val="367810B3"/>
    <w:rsid w:val="373676FA"/>
    <w:rsid w:val="37E94405"/>
    <w:rsid w:val="39E76710"/>
    <w:rsid w:val="3A714E4B"/>
    <w:rsid w:val="3B24224C"/>
    <w:rsid w:val="3B466628"/>
    <w:rsid w:val="3D460945"/>
    <w:rsid w:val="3E4813B1"/>
    <w:rsid w:val="41DB4140"/>
    <w:rsid w:val="43901D55"/>
    <w:rsid w:val="44A32B4A"/>
    <w:rsid w:val="452D76AA"/>
    <w:rsid w:val="47C61677"/>
    <w:rsid w:val="4DC13E48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32503FA"/>
    <w:rsid w:val="547418E3"/>
    <w:rsid w:val="55083581"/>
    <w:rsid w:val="57E71486"/>
    <w:rsid w:val="59943EF2"/>
    <w:rsid w:val="5A1C03AD"/>
    <w:rsid w:val="5ADE61AD"/>
    <w:rsid w:val="5B9A25B0"/>
    <w:rsid w:val="5C82428E"/>
    <w:rsid w:val="5C9A3DED"/>
    <w:rsid w:val="5CFF2F9C"/>
    <w:rsid w:val="5F251B4F"/>
    <w:rsid w:val="60E44589"/>
    <w:rsid w:val="614B680F"/>
    <w:rsid w:val="626227D1"/>
    <w:rsid w:val="62A74B7D"/>
    <w:rsid w:val="66C467C4"/>
    <w:rsid w:val="6B7A5875"/>
    <w:rsid w:val="6BCA7704"/>
    <w:rsid w:val="6C2F5391"/>
    <w:rsid w:val="6EB22099"/>
    <w:rsid w:val="6FB94521"/>
    <w:rsid w:val="719C4E37"/>
    <w:rsid w:val="7322493E"/>
    <w:rsid w:val="73FA3EA6"/>
    <w:rsid w:val="77CD1E2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EB68-D312-4304-971F-11AD4F3B7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8587</Words>
  <Characters>9148</Characters>
  <Lines>74</Lines>
  <Paragraphs>20</Paragraphs>
  <TotalTime>15</TotalTime>
  <ScaleCrop>false</ScaleCrop>
  <LinksUpToDate>false</LinksUpToDate>
  <CharactersWithSpaces>9844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2025-05-12T02:08:39Z</dcterms:modified>
  <dc:subject>青岛市政府采购采购文件范本</dc:subject>
  <dc:title>青岛市政府采购采购文件范本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