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72580">
      <w:pPr>
        <w:bidi w:val="0"/>
        <w:jc w:val="center"/>
        <w:rPr>
          <w:sz w:val="52"/>
          <w:szCs w:val="52"/>
        </w:rPr>
      </w:pPr>
      <w:r>
        <w:rPr>
          <w:rFonts w:hint="eastAsia"/>
          <w:sz w:val="52"/>
          <w:szCs w:val="52"/>
          <w:lang w:val="en-US" w:eastAsia="zh-CN"/>
        </w:rPr>
        <w:t>竞争性谈判</w:t>
      </w:r>
      <w:r>
        <w:rPr>
          <w:rFonts w:hint="eastAsia"/>
          <w:sz w:val="52"/>
          <w:szCs w:val="52"/>
        </w:rPr>
        <w:t>采购公告</w:t>
      </w:r>
    </w:p>
    <w:p w14:paraId="301793E9">
      <w:pPr>
        <w:pStyle w:val="3"/>
        <w:ind w:firstLine="560"/>
      </w:pPr>
      <w:bookmarkStart w:id="0" w:name="_Toc28359002"/>
      <w:bookmarkStart w:id="1" w:name="_Toc28359079"/>
      <w:bookmarkStart w:id="2" w:name="_Toc35393621"/>
      <w:bookmarkStart w:id="3" w:name="_Toc35393790"/>
      <w:bookmarkStart w:id="4" w:name="_Toc5690"/>
      <w:bookmarkStart w:id="5" w:name="_Hlk24379207"/>
      <w:r>
        <w:rPr>
          <w:rFonts w:hint="eastAsia"/>
        </w:rPr>
        <w:t>一、</w:t>
      </w:r>
      <w:bookmarkEnd w:id="0"/>
      <w:bookmarkEnd w:id="1"/>
      <w:bookmarkEnd w:id="2"/>
      <w:bookmarkEnd w:id="3"/>
      <w:r>
        <w:rPr>
          <w:rFonts w:hint="eastAsia"/>
        </w:rPr>
        <w:t>项目基本情况</w:t>
      </w:r>
      <w:bookmarkEnd w:id="4"/>
    </w:p>
    <w:p w14:paraId="68328219">
      <w:pPr>
        <w:adjustRightInd w:val="0"/>
        <w:snapToGrid w:val="0"/>
        <w:spacing w:line="44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项目编号：QDHX-QY2025133</w:t>
      </w:r>
    </w:p>
    <w:p w14:paraId="0C1D6FBD">
      <w:pPr>
        <w:adjustRightInd w:val="0"/>
        <w:snapToGrid w:val="0"/>
        <w:spacing w:line="440" w:lineRule="exact"/>
        <w:ind w:firstLine="480" w:firstLineChars="200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</w:rPr>
        <w:t>项目名称：2025年卫生防护用品集中采购</w:t>
      </w:r>
      <w:r>
        <w:rPr>
          <w:rFonts w:hint="eastAsia" w:ascii="仿宋" w:hAnsi="仿宋" w:eastAsia="仿宋"/>
          <w:sz w:val="24"/>
          <w:lang w:val="en-US" w:eastAsia="zh-CN"/>
        </w:rPr>
        <w:t>项目</w:t>
      </w:r>
    </w:p>
    <w:bookmarkEnd w:id="5"/>
    <w:p w14:paraId="50FB1366">
      <w:pPr>
        <w:adjustRightInd w:val="0"/>
        <w:snapToGrid w:val="0"/>
        <w:spacing w:line="44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预算金额：含税价</w:t>
      </w:r>
      <w:r>
        <w:rPr>
          <w:rFonts w:hint="eastAsia" w:ascii="仿宋" w:hAnsi="仿宋" w:eastAsia="仿宋" w:cs="仿宋"/>
          <w:sz w:val="24"/>
          <w:lang w:eastAsia="zh-CN"/>
        </w:rPr>
        <w:t>200839.22</w:t>
      </w:r>
      <w:r>
        <w:rPr>
          <w:rFonts w:hint="eastAsia" w:ascii="仿宋" w:hAnsi="仿宋" w:eastAsia="仿宋" w:cs="仿宋"/>
          <w:sz w:val="24"/>
        </w:rPr>
        <w:t>元。</w:t>
      </w:r>
    </w:p>
    <w:p w14:paraId="10762579">
      <w:pPr>
        <w:adjustRightInd w:val="0"/>
        <w:snapToGrid w:val="0"/>
        <w:spacing w:line="44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采购需求：集团下属公司卫生防护用品，具体详见清单</w:t>
      </w:r>
      <w:r>
        <w:rPr>
          <w:rFonts w:hint="eastAsia" w:ascii="仿宋" w:hAnsi="仿宋" w:eastAsia="仿宋"/>
          <w:kern w:val="1"/>
          <w:sz w:val="24"/>
        </w:rPr>
        <w:t>。</w:t>
      </w:r>
    </w:p>
    <w:p w14:paraId="5215B9F1">
      <w:pPr>
        <w:adjustRightInd w:val="0"/>
        <w:snapToGrid w:val="0"/>
        <w:spacing w:line="440" w:lineRule="exact"/>
        <w:ind w:firstLine="560" w:firstLineChars="200"/>
        <w:rPr>
          <w:rFonts w:ascii="仿宋" w:hAnsi="仿宋" w:eastAsia="仿宋"/>
          <w:sz w:val="28"/>
          <w:szCs w:val="28"/>
        </w:rPr>
      </w:pPr>
      <w:bookmarkStart w:id="6" w:name="_Toc35393791"/>
      <w:bookmarkStart w:id="7" w:name="_Toc28359003"/>
      <w:bookmarkStart w:id="8" w:name="_Toc28359080"/>
      <w:bookmarkStart w:id="9" w:name="_Toc35393622"/>
      <w:r>
        <w:rPr>
          <w:rFonts w:hint="eastAsia" w:ascii="Arial" w:hAnsi="Arial" w:eastAsia="楷体"/>
          <w:bCs/>
          <w:kern w:val="0"/>
          <w:sz w:val="28"/>
          <w:szCs w:val="32"/>
        </w:rPr>
        <w:t>二、申请人的资格要求</w:t>
      </w:r>
      <w:r>
        <w:rPr>
          <w:rFonts w:hint="eastAsia" w:ascii="仿宋" w:hAnsi="仿宋" w:eastAsia="仿宋"/>
          <w:sz w:val="28"/>
          <w:szCs w:val="28"/>
        </w:rPr>
        <w:t>：</w:t>
      </w:r>
      <w:bookmarkEnd w:id="6"/>
      <w:bookmarkEnd w:id="7"/>
      <w:bookmarkEnd w:id="8"/>
      <w:bookmarkEnd w:id="9"/>
    </w:p>
    <w:p w14:paraId="329321B9">
      <w:pPr>
        <w:adjustRightInd w:val="0"/>
        <w:snapToGrid w:val="0"/>
        <w:spacing w:line="440" w:lineRule="exact"/>
        <w:ind w:firstLine="480" w:firstLineChars="200"/>
        <w:rPr>
          <w:rFonts w:hint="eastAsia" w:ascii="仿宋" w:hAnsi="仿宋" w:eastAsia="仿宋"/>
          <w:sz w:val="24"/>
        </w:rPr>
      </w:pPr>
      <w:bookmarkStart w:id="10" w:name="_Toc28359004"/>
      <w:bookmarkStart w:id="11" w:name="_Toc28359081"/>
      <w:r>
        <w:rPr>
          <w:rFonts w:hint="eastAsia" w:ascii="仿宋" w:hAnsi="仿宋" w:eastAsia="仿宋"/>
          <w:sz w:val="24"/>
        </w:rPr>
        <w:t>1.具有独立承担民事责任能力的法人。</w:t>
      </w:r>
    </w:p>
    <w:p w14:paraId="0B48D0F0">
      <w:pPr>
        <w:adjustRightInd w:val="0"/>
        <w:snapToGrid w:val="0"/>
        <w:spacing w:line="44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2.采购公告发布之日前三年内无行贿犯罪等重大违法记录。</w:t>
      </w:r>
    </w:p>
    <w:p w14:paraId="13AD78FF">
      <w:pPr>
        <w:adjustRightInd w:val="0"/>
        <w:snapToGrid w:val="0"/>
        <w:spacing w:line="44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3.通过“信用中国”网站（www.creditchina.gov.cn）、中国政府采购网（www.ccgp.gov.cn）查询，未被列入失信被执行人、重大税收违法案件当事人、政府采购严重违法失信行为记录名单。</w:t>
      </w:r>
    </w:p>
    <w:p w14:paraId="7A739E74">
      <w:pPr>
        <w:adjustRightInd w:val="0"/>
        <w:snapToGrid w:val="0"/>
        <w:spacing w:line="44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4.单位负责人为同一人或者存在企业关联、股权关系的不同供应商， 不得参加同一合同项下的采购活动。</w:t>
      </w:r>
    </w:p>
    <w:p w14:paraId="05868FE7">
      <w:pPr>
        <w:adjustRightInd w:val="0"/>
        <w:snapToGrid w:val="0"/>
        <w:spacing w:line="44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5.本项目不接受联合体报价。</w:t>
      </w:r>
    </w:p>
    <w:p w14:paraId="2DB86668">
      <w:pPr>
        <w:pStyle w:val="3"/>
        <w:ind w:firstLine="560"/>
        <w:rPr>
          <w:rFonts w:hint="eastAsia"/>
        </w:rPr>
      </w:pPr>
      <w:bookmarkStart w:id="12" w:name="_Toc18943"/>
      <w:r>
        <w:rPr>
          <w:rFonts w:hint="eastAsia"/>
        </w:rPr>
        <w:t>三、公告媒介</w:t>
      </w:r>
      <w:bookmarkEnd w:id="12"/>
    </w:p>
    <w:p w14:paraId="64038ACC">
      <w:pPr>
        <w:spacing w:line="360" w:lineRule="auto"/>
        <w:ind w:firstLine="480" w:firstLineChars="200"/>
        <w:rPr>
          <w:rFonts w:hint="eastAsia" w:ascii="仿宋" w:hAnsi="仿宋" w:eastAsia="仿宋"/>
          <w:kern w:val="1"/>
          <w:sz w:val="24"/>
        </w:rPr>
      </w:pPr>
      <w:r>
        <w:rPr>
          <w:rFonts w:hint="eastAsia" w:ascii="仿宋" w:hAnsi="仿宋" w:eastAsia="仿宋"/>
          <w:kern w:val="1"/>
          <w:sz w:val="24"/>
        </w:rPr>
        <w:t>本次采购公告在</w:t>
      </w:r>
      <w:r>
        <w:rPr>
          <w:rFonts w:hint="eastAsia" w:ascii="仿宋" w:hAnsi="仿宋" w:eastAsia="仿宋"/>
          <w:sz w:val="24"/>
          <w:lang w:eastAsia="zh-CN"/>
        </w:rPr>
        <w:t>青岛高新实业集团有限公司</w:t>
      </w:r>
      <w:r>
        <w:rPr>
          <w:rFonts w:hint="eastAsia" w:ascii="仿宋" w:hAnsi="仿宋" w:eastAsia="仿宋"/>
          <w:kern w:val="1"/>
          <w:sz w:val="24"/>
        </w:rPr>
        <w:t>上发布。</w:t>
      </w:r>
    </w:p>
    <w:p w14:paraId="652365CD">
      <w:pPr>
        <w:pStyle w:val="3"/>
        <w:ind w:firstLine="560"/>
      </w:pPr>
      <w:bookmarkStart w:id="13" w:name="_Toc35393792"/>
      <w:bookmarkStart w:id="14" w:name="_Toc35393623"/>
      <w:bookmarkStart w:id="15" w:name="_Toc29840"/>
      <w:r>
        <w:rPr>
          <w:rFonts w:hint="eastAsia"/>
        </w:rPr>
        <w:t>四、获取采购文件</w:t>
      </w:r>
      <w:bookmarkEnd w:id="10"/>
      <w:bookmarkEnd w:id="11"/>
      <w:bookmarkEnd w:id="13"/>
      <w:bookmarkEnd w:id="14"/>
      <w:r>
        <w:rPr>
          <w:rStyle w:val="6"/>
          <w:rFonts w:hint="eastAsia"/>
        </w:rPr>
        <w:t>及资格预审</w:t>
      </w:r>
      <w:bookmarkEnd w:id="15"/>
    </w:p>
    <w:p w14:paraId="25AC3C54">
      <w:pPr>
        <w:spacing w:line="440" w:lineRule="exact"/>
        <w:ind w:firstLine="480" w:firstLineChars="200"/>
        <w:rPr>
          <w:rFonts w:ascii="仿宋" w:hAnsi="仿宋" w:eastAsia="仿宋" w:cs="仿宋"/>
          <w:sz w:val="24"/>
        </w:rPr>
      </w:pPr>
      <w:bookmarkStart w:id="16" w:name="_Toc28359082"/>
      <w:bookmarkStart w:id="17" w:name="_Toc28359005"/>
      <w:bookmarkStart w:id="18" w:name="_Toc35393624"/>
      <w:bookmarkStart w:id="19" w:name="_Toc35393793"/>
      <w:r>
        <w:rPr>
          <w:rFonts w:hint="eastAsia" w:ascii="仿宋" w:hAnsi="仿宋" w:eastAsia="仿宋" w:cs="仿宋"/>
          <w:sz w:val="24"/>
        </w:rPr>
        <w:t>时间：截止时间：2025年5月24日16时00分（北京时间，下同）</w:t>
      </w:r>
      <w:r>
        <w:rPr>
          <w:rFonts w:hint="eastAsia" w:ascii="仿宋" w:hAnsi="仿宋" w:eastAsia="仿宋"/>
          <w:kern w:val="1"/>
          <w:sz w:val="24"/>
        </w:rPr>
        <w:t>；</w:t>
      </w:r>
    </w:p>
    <w:p w14:paraId="3A1D752B">
      <w:pPr>
        <w:spacing w:line="360" w:lineRule="auto"/>
        <w:ind w:firstLine="480" w:firstLineChars="200"/>
        <w:rPr>
          <w:rFonts w:hint="eastAsia" w:ascii="仿宋" w:hAnsi="仿宋" w:eastAsia="仿宋"/>
          <w:kern w:val="1"/>
          <w:sz w:val="24"/>
        </w:rPr>
      </w:pPr>
      <w:r>
        <w:rPr>
          <w:rFonts w:hint="eastAsia" w:ascii="仿宋" w:hAnsi="仿宋" w:eastAsia="仿宋"/>
          <w:kern w:val="1"/>
          <w:sz w:val="24"/>
        </w:rPr>
        <w:t>地点：</w:t>
      </w:r>
      <w:r>
        <w:rPr>
          <w:rFonts w:hint="eastAsia" w:ascii="仿宋" w:hAnsi="仿宋" w:eastAsia="仿宋" w:cs="仿宋"/>
          <w:kern w:val="1"/>
          <w:sz w:val="24"/>
          <w:shd w:val="clear" w:color="auto" w:fill="FFFFFF"/>
        </w:rPr>
        <w:t>青岛市市北区敦化路328号诺德广场2号楼2705室</w:t>
      </w:r>
      <w:r>
        <w:rPr>
          <w:rFonts w:hint="eastAsia" w:ascii="仿宋" w:hAnsi="仿宋" w:eastAsia="仿宋"/>
          <w:kern w:val="1"/>
          <w:sz w:val="24"/>
        </w:rPr>
        <w:t>；</w:t>
      </w:r>
    </w:p>
    <w:p w14:paraId="153ED8AE">
      <w:pPr>
        <w:tabs>
          <w:tab w:val="left" w:pos="2997"/>
        </w:tabs>
        <w:bidi w:val="0"/>
        <w:ind w:firstLine="480" w:firstLineChars="200"/>
        <w:jc w:val="left"/>
        <w:rPr>
          <w:rFonts w:hint="eastAsia" w:ascii="仿宋" w:hAnsi="仿宋" w:eastAsia="仿宋"/>
          <w:kern w:val="1"/>
          <w:sz w:val="24"/>
        </w:rPr>
      </w:pPr>
      <w:r>
        <w:rPr>
          <w:rFonts w:ascii="仿宋" w:hAnsi="仿宋" w:eastAsia="仿宋"/>
          <w:kern w:val="1"/>
          <w:sz w:val="24"/>
        </w:rPr>
        <w:t>方式：</w:t>
      </w:r>
      <w:r>
        <w:rPr>
          <w:rFonts w:hint="eastAsia" w:ascii="仿宋" w:hAnsi="仿宋" w:eastAsia="仿宋"/>
          <w:kern w:val="1"/>
          <w:sz w:val="24"/>
        </w:rPr>
        <w:t>凡有意参加本次采购活动的供应商须填登记表并附上以下材料：（1）营业执照副本（复印件）；（2）法定代表人身份证明、法定代表人授权委托书（若有）（复印件）；（3）中国裁判文书网（http://wenshu.court.gov.cn)分别查询投标人、法定代表人（机构负责人）无行贿犯罪记录查询网页截图，中国政府采购网、信用中国网站查询未被列入失信被执行人、重大税收违法失信主体、政府采购严重违法失信行为记录名单网页截图，以上材料均需加盖公章，在规定时间内发送邮箱：qingdaohongxiang2@126.com,</w:t>
      </w:r>
      <w:bookmarkStart w:id="20" w:name="_Toc26413"/>
      <w:r>
        <w:rPr>
          <w:rFonts w:hint="eastAsia" w:ascii="仿宋" w:hAnsi="仿宋" w:eastAsia="仿宋"/>
          <w:kern w:val="1"/>
          <w:sz w:val="24"/>
        </w:rPr>
        <w:t>经资格预审合格后，对通过资格预审的供应商通过邮箱发送采购文件。未按规定获取的采购文件不受法律保护，由此引起的一切后果，供应商自负。</w:t>
      </w:r>
    </w:p>
    <w:bookmarkEnd w:id="16"/>
    <w:bookmarkEnd w:id="17"/>
    <w:bookmarkEnd w:id="18"/>
    <w:bookmarkEnd w:id="19"/>
    <w:bookmarkEnd w:id="20"/>
    <w:p w14:paraId="2A4DDAE7">
      <w:pPr>
        <w:pStyle w:val="3"/>
        <w:ind w:firstLine="560"/>
      </w:pPr>
      <w:r>
        <w:rPr>
          <w:rFonts w:hint="eastAsia"/>
        </w:rPr>
        <w:t>五、提交响应文件提交时间及地点</w:t>
      </w:r>
    </w:p>
    <w:p w14:paraId="75F0AD61">
      <w:pPr>
        <w:spacing w:line="440" w:lineRule="exact"/>
        <w:ind w:firstLine="480" w:firstLineChars="200"/>
        <w:rPr>
          <w:rFonts w:ascii="仿宋" w:hAnsi="仿宋" w:eastAsia="仿宋" w:cs="仿宋"/>
          <w:bCs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截止时间、开标时间：</w:t>
      </w:r>
      <w:r>
        <w:rPr>
          <w:rFonts w:hint="eastAsia" w:ascii="仿宋" w:hAnsi="仿宋" w:eastAsia="仿宋"/>
          <w:sz w:val="24"/>
        </w:rPr>
        <w:t>2025年</w:t>
      </w:r>
      <w:r>
        <w:rPr>
          <w:rFonts w:hint="eastAsia" w:ascii="仿宋" w:hAnsi="仿宋" w:eastAsia="仿宋"/>
          <w:sz w:val="24"/>
          <w:lang w:val="en-US" w:eastAsia="zh-CN"/>
        </w:rPr>
        <w:t>5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lang w:val="en-US" w:eastAsia="zh-CN"/>
        </w:rPr>
        <w:t>30</w:t>
      </w:r>
      <w:r>
        <w:rPr>
          <w:rFonts w:hint="eastAsia" w:ascii="仿宋" w:hAnsi="仿宋" w:eastAsia="仿宋"/>
          <w:sz w:val="24"/>
        </w:rPr>
        <w:t>日</w:t>
      </w:r>
      <w:r>
        <w:rPr>
          <w:rFonts w:hint="eastAsia" w:ascii="仿宋" w:hAnsi="仿宋" w:eastAsia="仿宋"/>
          <w:sz w:val="24"/>
          <w:lang w:val="en-US" w:eastAsia="zh-CN"/>
        </w:rPr>
        <w:t>13</w:t>
      </w:r>
      <w:r>
        <w:rPr>
          <w:rFonts w:hint="eastAsia" w:ascii="仿宋" w:hAnsi="仿宋" w:eastAsia="仿宋"/>
          <w:sz w:val="24"/>
        </w:rPr>
        <w:t>时</w:t>
      </w:r>
      <w:r>
        <w:rPr>
          <w:rFonts w:hint="eastAsia" w:ascii="仿宋" w:hAnsi="仿宋" w:eastAsia="仿宋"/>
          <w:sz w:val="24"/>
          <w:lang w:val="en-US" w:eastAsia="zh-CN"/>
        </w:rPr>
        <w:t>3</w:t>
      </w:r>
      <w:r>
        <w:rPr>
          <w:rFonts w:hint="eastAsia" w:ascii="仿宋" w:hAnsi="仿宋" w:eastAsia="仿宋"/>
          <w:sz w:val="24"/>
        </w:rPr>
        <w:t>0分起至</w:t>
      </w:r>
      <w:r>
        <w:rPr>
          <w:rFonts w:hint="eastAsia" w:ascii="仿宋" w:hAnsi="仿宋" w:eastAsia="仿宋"/>
          <w:sz w:val="24"/>
          <w:lang w:val="en-US" w:eastAsia="zh-CN"/>
        </w:rPr>
        <w:t>14</w:t>
      </w:r>
      <w:r>
        <w:rPr>
          <w:rFonts w:hint="eastAsia" w:ascii="仿宋" w:hAnsi="仿宋" w:eastAsia="仿宋"/>
          <w:sz w:val="24"/>
        </w:rPr>
        <w:t>时</w:t>
      </w:r>
      <w:r>
        <w:rPr>
          <w:rFonts w:hint="eastAsia" w:ascii="仿宋" w:hAnsi="仿宋" w:eastAsia="仿宋"/>
          <w:sz w:val="24"/>
          <w:lang w:val="en-US" w:eastAsia="zh-CN"/>
        </w:rPr>
        <w:t>0</w:t>
      </w:r>
      <w:r>
        <w:rPr>
          <w:rFonts w:hint="eastAsia" w:ascii="仿宋" w:hAnsi="仿宋" w:eastAsia="仿宋"/>
          <w:sz w:val="24"/>
        </w:rPr>
        <w:t>0分止。</w:t>
      </w:r>
    </w:p>
    <w:p w14:paraId="56EB63ED">
      <w:pPr>
        <w:spacing w:line="440" w:lineRule="exact"/>
        <w:ind w:firstLine="480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 w:cs="仿宋"/>
          <w:sz w:val="24"/>
        </w:rPr>
        <w:t>地点：</w:t>
      </w:r>
      <w:r>
        <w:rPr>
          <w:rFonts w:hint="eastAsia" w:ascii="仿宋" w:hAnsi="仿宋" w:eastAsia="仿宋"/>
          <w:sz w:val="24"/>
          <w:lang w:val="zh-CN"/>
        </w:rPr>
        <w:t>青岛市高新区聚贤桥路50号高实集团8楼802会议室</w:t>
      </w:r>
      <w:r>
        <w:rPr>
          <w:rFonts w:hint="eastAsia" w:ascii="仿宋" w:hAnsi="仿宋" w:eastAsia="仿宋"/>
          <w:sz w:val="24"/>
        </w:rPr>
        <w:t>。</w:t>
      </w:r>
    </w:p>
    <w:p w14:paraId="42BEF3FF">
      <w:pPr>
        <w:pStyle w:val="3"/>
        <w:ind w:firstLine="560"/>
      </w:pPr>
      <w:bookmarkStart w:id="21" w:name="_Toc11417"/>
      <w:bookmarkStart w:id="22" w:name="_Toc35393794"/>
      <w:bookmarkStart w:id="23" w:name="_Toc28359007"/>
      <w:bookmarkStart w:id="24" w:name="_Toc35393625"/>
      <w:bookmarkStart w:id="25" w:name="_Toc28359084"/>
      <w:r>
        <w:rPr>
          <w:rFonts w:hint="eastAsia"/>
        </w:rPr>
        <w:t>六、开标时间和地点</w:t>
      </w:r>
      <w:bookmarkEnd w:id="21"/>
    </w:p>
    <w:p w14:paraId="3C480186">
      <w:pPr>
        <w:ind w:firstLine="48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开标时间：2025年</w:t>
      </w:r>
      <w:r>
        <w:rPr>
          <w:rFonts w:hint="eastAsia" w:ascii="仿宋" w:hAnsi="仿宋" w:eastAsia="仿宋" w:cs="仿宋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30</w:t>
      </w:r>
      <w:r>
        <w:rPr>
          <w:rFonts w:hint="eastAsia" w:ascii="仿宋" w:hAnsi="仿宋" w:eastAsia="仿宋" w:cs="仿宋"/>
          <w:sz w:val="24"/>
        </w:rPr>
        <w:t>日</w:t>
      </w:r>
      <w:r>
        <w:rPr>
          <w:rFonts w:hint="eastAsia" w:ascii="仿宋" w:hAnsi="仿宋" w:eastAsia="仿宋" w:cs="仿宋"/>
          <w:sz w:val="24"/>
          <w:lang w:val="en-US" w:eastAsia="zh-CN"/>
        </w:rPr>
        <w:t>14</w:t>
      </w:r>
      <w:r>
        <w:rPr>
          <w:rFonts w:hint="eastAsia" w:ascii="仿宋" w:hAnsi="仿宋" w:eastAsia="仿宋" w:cs="仿宋"/>
          <w:sz w:val="24"/>
        </w:rPr>
        <w:t>时</w:t>
      </w:r>
      <w:r>
        <w:rPr>
          <w:rFonts w:hint="eastAsia" w:ascii="仿宋" w:hAnsi="仿宋" w:eastAsia="仿宋" w:cs="仿宋"/>
          <w:sz w:val="24"/>
          <w:lang w:val="en-US" w:eastAsia="zh-CN"/>
        </w:rPr>
        <w:t>0</w:t>
      </w:r>
      <w:r>
        <w:rPr>
          <w:rFonts w:ascii="仿宋" w:hAnsi="仿宋" w:eastAsia="仿宋" w:cs="仿宋"/>
          <w:sz w:val="24"/>
        </w:rPr>
        <w:t>0</w:t>
      </w:r>
      <w:r>
        <w:rPr>
          <w:rFonts w:hint="eastAsia" w:ascii="仿宋" w:hAnsi="仿宋" w:eastAsia="仿宋" w:cs="仿宋"/>
          <w:sz w:val="24"/>
        </w:rPr>
        <w:t>分。</w:t>
      </w:r>
    </w:p>
    <w:p w14:paraId="4182B675">
      <w:pPr>
        <w:spacing w:line="440" w:lineRule="exact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地点：</w:t>
      </w:r>
      <w:r>
        <w:rPr>
          <w:rFonts w:hint="eastAsia" w:ascii="仿宋" w:hAnsi="仿宋" w:eastAsia="仿宋"/>
          <w:sz w:val="24"/>
          <w:lang w:val="zh-CN"/>
        </w:rPr>
        <w:t>青岛市高新区聚贤桥路50号高实集团8楼802会议室</w:t>
      </w:r>
      <w:r>
        <w:rPr>
          <w:rFonts w:hint="eastAsia" w:ascii="仿宋" w:hAnsi="仿宋" w:eastAsia="仿宋"/>
          <w:sz w:val="24"/>
        </w:rPr>
        <w:t>。</w:t>
      </w:r>
    </w:p>
    <w:p w14:paraId="7AE1C0DA">
      <w:pPr>
        <w:pStyle w:val="3"/>
        <w:ind w:firstLine="560"/>
      </w:pPr>
      <w:bookmarkStart w:id="26" w:name="_Toc26623"/>
      <w:r>
        <w:rPr>
          <w:rFonts w:hint="eastAsia"/>
        </w:rPr>
        <w:t>七、公告期限</w:t>
      </w:r>
      <w:bookmarkEnd w:id="22"/>
      <w:bookmarkEnd w:id="23"/>
      <w:bookmarkEnd w:id="24"/>
      <w:bookmarkEnd w:id="25"/>
      <w:bookmarkEnd w:id="26"/>
    </w:p>
    <w:p w14:paraId="36E30E09">
      <w:pPr>
        <w:adjustRightInd w:val="0"/>
        <w:snapToGrid w:val="0"/>
        <w:spacing w:line="440" w:lineRule="exact"/>
        <w:ind w:firstLine="480" w:firstLineChars="200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自本公告发布之日起</w:t>
      </w:r>
      <w:r>
        <w:rPr>
          <w:rFonts w:hint="eastAsia" w:ascii="仿宋" w:hAnsi="仿宋" w:eastAsia="仿宋" w:cs="宋体"/>
          <w:kern w:val="0"/>
          <w:sz w:val="24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 w:val="24"/>
        </w:rPr>
        <w:t>日。</w:t>
      </w:r>
    </w:p>
    <w:p w14:paraId="7A9A6853">
      <w:pPr>
        <w:pStyle w:val="3"/>
        <w:ind w:firstLine="560"/>
      </w:pPr>
      <w:bookmarkStart w:id="27" w:name="_Toc35393795"/>
      <w:bookmarkStart w:id="28" w:name="_Toc10366"/>
      <w:bookmarkStart w:id="29" w:name="_Toc35393626"/>
      <w:r>
        <w:rPr>
          <w:rFonts w:hint="eastAsia"/>
        </w:rPr>
        <w:t>八、其他补充事宜</w:t>
      </w:r>
      <w:bookmarkEnd w:id="27"/>
      <w:bookmarkEnd w:id="28"/>
      <w:bookmarkEnd w:id="29"/>
    </w:p>
    <w:p w14:paraId="6C65489B">
      <w:pPr>
        <w:pStyle w:val="7"/>
        <w:adjustRightInd w:val="0"/>
        <w:snapToGrid w:val="0"/>
        <w:spacing w:line="440" w:lineRule="exact"/>
        <w:ind w:left="495" w:firstLine="0" w:firstLineChars="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无</w:t>
      </w:r>
    </w:p>
    <w:p w14:paraId="60FEA8FA">
      <w:pPr>
        <w:pStyle w:val="3"/>
        <w:ind w:firstLine="560"/>
      </w:pPr>
      <w:bookmarkStart w:id="30" w:name="_Toc28359008"/>
      <w:bookmarkStart w:id="31" w:name="_Toc3545"/>
      <w:bookmarkStart w:id="32" w:name="_Toc35393627"/>
      <w:bookmarkStart w:id="33" w:name="_Toc28359085"/>
      <w:bookmarkStart w:id="34" w:name="_Toc35393796"/>
      <w:r>
        <w:rPr>
          <w:rFonts w:hint="eastAsia"/>
        </w:rPr>
        <w:t>九、对本次采购提出询问，请按</w:t>
      </w:r>
      <w:r>
        <w:t>以下方式</w:t>
      </w:r>
      <w:r>
        <w:rPr>
          <w:rFonts w:hint="eastAsia"/>
        </w:rPr>
        <w:t>联系</w:t>
      </w:r>
      <w:bookmarkEnd w:id="30"/>
      <w:bookmarkEnd w:id="31"/>
      <w:bookmarkEnd w:id="32"/>
      <w:bookmarkEnd w:id="33"/>
      <w:bookmarkEnd w:id="34"/>
      <w:bookmarkStart w:id="35" w:name="_Toc28359086"/>
      <w:bookmarkStart w:id="36" w:name="_Toc28359009"/>
    </w:p>
    <w:p w14:paraId="7B8611C4">
      <w:pPr>
        <w:adjustRightInd w:val="0"/>
        <w:snapToGrid w:val="0"/>
        <w:spacing w:line="440" w:lineRule="exact"/>
        <w:ind w:left="1079" w:leftChars="371" w:hanging="300" w:hangingChars="125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="宋体"/>
          <w:sz w:val="24"/>
        </w:rPr>
        <w:t>采购代理机构信息</w:t>
      </w:r>
      <w:bookmarkEnd w:id="35"/>
      <w:bookmarkEnd w:id="36"/>
    </w:p>
    <w:p w14:paraId="745E6037">
      <w:pPr>
        <w:adjustRightInd w:val="0"/>
        <w:snapToGrid w:val="0"/>
        <w:spacing w:line="440" w:lineRule="exact"/>
        <w:ind w:firstLine="720" w:firstLineChars="3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名 称：</w:t>
      </w:r>
      <w:r>
        <w:rPr>
          <w:rFonts w:hint="eastAsia" w:ascii="仿宋" w:hAnsi="仿宋" w:eastAsia="仿宋" w:cs="仿宋"/>
          <w:sz w:val="24"/>
        </w:rPr>
        <w:t>青岛鸿翔招标有限公司</w:t>
      </w:r>
    </w:p>
    <w:p w14:paraId="7B6BE836">
      <w:pPr>
        <w:adjustRightInd w:val="0"/>
        <w:snapToGrid w:val="0"/>
        <w:spacing w:line="440" w:lineRule="exact"/>
        <w:ind w:firstLine="720" w:firstLineChars="3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地　址：</w:t>
      </w:r>
      <w:r>
        <w:rPr>
          <w:rFonts w:hint="eastAsia" w:ascii="仿宋" w:hAnsi="仿宋" w:eastAsia="仿宋"/>
          <w:sz w:val="24"/>
          <w:lang w:val="zh-CN"/>
        </w:rPr>
        <w:t>青岛市市北区敦化路328号诺德广场2号楼2705室</w:t>
      </w:r>
    </w:p>
    <w:p w14:paraId="7680E053">
      <w:pPr>
        <w:adjustRightInd w:val="0"/>
        <w:snapToGrid w:val="0"/>
        <w:spacing w:line="440" w:lineRule="exact"/>
        <w:ind w:firstLine="720" w:firstLineChars="3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联系方式：</w:t>
      </w:r>
      <w:bookmarkStart w:id="37" w:name="_Toc28359087"/>
      <w:bookmarkStart w:id="38" w:name="_Toc28359010"/>
      <w:r>
        <w:rPr>
          <w:rFonts w:hint="eastAsia" w:ascii="仿宋" w:hAnsi="仿宋" w:eastAsia="仿宋" w:cs="仿宋"/>
          <w:sz w:val="24"/>
        </w:rPr>
        <w:t>0532-66015831</w:t>
      </w:r>
    </w:p>
    <w:bookmarkEnd w:id="37"/>
    <w:bookmarkEnd w:id="38"/>
    <w:p w14:paraId="6618F623">
      <w:pPr>
        <w:adjustRightInd w:val="0"/>
        <w:snapToGrid w:val="0"/>
        <w:spacing w:line="440" w:lineRule="exact"/>
        <w:ind w:firstLine="720" w:firstLineChars="300"/>
        <w:rPr>
          <w:rFonts w:ascii="仿宋" w:hAnsi="仿宋" w:eastAsia="仿宋" w:cs="宋体"/>
          <w:kern w:val="0"/>
          <w:sz w:val="24"/>
        </w:rPr>
      </w:pPr>
      <w:r>
        <w:rPr>
          <w:rFonts w:hint="eastAsia" w:ascii="仿宋" w:hAnsi="仿宋" w:eastAsia="仿宋" w:cs="宋体"/>
          <w:kern w:val="0"/>
          <w:sz w:val="24"/>
        </w:rPr>
        <w:t>项目联系人：</w:t>
      </w:r>
      <w:r>
        <w:rPr>
          <w:rFonts w:hint="eastAsia" w:ascii="仿宋" w:hAnsi="仿宋" w:eastAsia="仿宋" w:cs="仿宋"/>
          <w:sz w:val="24"/>
        </w:rPr>
        <w:t>王海波、</w:t>
      </w:r>
      <w:r>
        <w:rPr>
          <w:rFonts w:hint="eastAsia" w:ascii="仿宋" w:hAnsi="仿宋" w:eastAsia="仿宋" w:cs="仿宋"/>
          <w:sz w:val="24"/>
          <w:lang w:val="en-US" w:eastAsia="zh-CN"/>
        </w:rPr>
        <w:t>李姚华</w:t>
      </w:r>
      <w:r>
        <w:rPr>
          <w:rFonts w:hint="eastAsia" w:ascii="仿宋" w:hAnsi="仿宋" w:eastAsia="仿宋" w:cs="仿宋"/>
          <w:sz w:val="24"/>
        </w:rPr>
        <w:t>、王雪梅</w:t>
      </w:r>
    </w:p>
    <w:p w14:paraId="35EAB0C5">
      <w:pPr>
        <w:bidi w:val="0"/>
        <w:ind w:firstLine="720" w:firstLineChars="3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/>
          <w:sz w:val="24"/>
        </w:rPr>
        <w:t>电　话：</w:t>
      </w:r>
      <w:r>
        <w:rPr>
          <w:rFonts w:hint="eastAsia" w:ascii="仿宋" w:hAnsi="仿宋" w:eastAsia="仿宋" w:cs="仿宋"/>
          <w:sz w:val="24"/>
        </w:rPr>
        <w:t>0532-66015831</w:t>
      </w:r>
    </w:p>
    <w:p w14:paraId="2FE21322">
      <w:pPr>
        <w:jc w:val="center"/>
        <w:rPr>
          <w:rFonts w:hint="eastAsia" w:ascii="宋体" w:hAnsi="宋体"/>
          <w:b/>
          <w:sz w:val="44"/>
          <w:szCs w:val="44"/>
        </w:rPr>
      </w:pPr>
    </w:p>
    <w:p w14:paraId="3C3A400A">
      <w:pPr>
        <w:jc w:val="center"/>
        <w:rPr>
          <w:rFonts w:hint="eastAsia" w:ascii="宋体" w:hAnsi="宋体"/>
          <w:b/>
          <w:sz w:val="44"/>
          <w:szCs w:val="44"/>
        </w:rPr>
      </w:pPr>
    </w:p>
    <w:p w14:paraId="0F873356">
      <w:pPr>
        <w:jc w:val="center"/>
        <w:rPr>
          <w:rFonts w:hint="eastAsia" w:ascii="宋体" w:hAnsi="宋体"/>
          <w:b/>
          <w:sz w:val="44"/>
          <w:szCs w:val="44"/>
        </w:rPr>
      </w:pPr>
    </w:p>
    <w:p w14:paraId="6DC421BB">
      <w:pPr>
        <w:jc w:val="center"/>
        <w:rPr>
          <w:rFonts w:hint="eastAsia" w:ascii="宋体" w:hAnsi="宋体"/>
          <w:b/>
          <w:sz w:val="44"/>
          <w:szCs w:val="44"/>
        </w:rPr>
      </w:pPr>
    </w:p>
    <w:p w14:paraId="1CB43C8E">
      <w:pPr>
        <w:jc w:val="center"/>
        <w:rPr>
          <w:rFonts w:hint="eastAsia" w:ascii="宋体" w:hAnsi="宋体"/>
          <w:b/>
          <w:sz w:val="44"/>
          <w:szCs w:val="44"/>
        </w:rPr>
      </w:pPr>
    </w:p>
    <w:p w14:paraId="21255627">
      <w:pPr>
        <w:jc w:val="center"/>
        <w:rPr>
          <w:rFonts w:hint="eastAsia" w:ascii="宋体" w:hAnsi="宋体"/>
          <w:b/>
          <w:sz w:val="44"/>
          <w:szCs w:val="44"/>
        </w:rPr>
      </w:pPr>
    </w:p>
    <w:p w14:paraId="28E10212">
      <w:pPr>
        <w:jc w:val="center"/>
        <w:rPr>
          <w:rFonts w:hint="eastAsia" w:ascii="宋体" w:hAnsi="宋体"/>
          <w:b/>
          <w:sz w:val="44"/>
          <w:szCs w:val="44"/>
        </w:rPr>
      </w:pPr>
    </w:p>
    <w:p w14:paraId="59B5CF66">
      <w:pPr>
        <w:jc w:val="center"/>
        <w:rPr>
          <w:rFonts w:hint="eastAsia" w:ascii="宋体" w:hAnsi="宋体"/>
          <w:b/>
          <w:sz w:val="44"/>
          <w:szCs w:val="44"/>
        </w:rPr>
      </w:pPr>
    </w:p>
    <w:p w14:paraId="1D800CFE">
      <w:pPr>
        <w:jc w:val="center"/>
        <w:rPr>
          <w:rFonts w:hint="eastAsia" w:ascii="宋体" w:hAnsi="宋体"/>
          <w:b/>
          <w:sz w:val="44"/>
          <w:szCs w:val="44"/>
        </w:rPr>
      </w:pPr>
    </w:p>
    <w:p w14:paraId="2F61C17A">
      <w:pPr>
        <w:jc w:val="center"/>
        <w:rPr>
          <w:rFonts w:hint="eastAsia" w:ascii="宋体" w:hAnsi="宋体"/>
          <w:b/>
          <w:sz w:val="44"/>
          <w:szCs w:val="44"/>
        </w:rPr>
      </w:pPr>
    </w:p>
    <w:p w14:paraId="0257D0B4">
      <w:pPr>
        <w:jc w:val="center"/>
        <w:rPr>
          <w:rFonts w:hint="eastAsia" w:ascii="宋体" w:hAnsi="宋体"/>
          <w:b/>
          <w:sz w:val="44"/>
          <w:szCs w:val="44"/>
        </w:rPr>
      </w:pPr>
    </w:p>
    <w:p w14:paraId="76C59089">
      <w:pPr>
        <w:jc w:val="center"/>
        <w:rPr>
          <w:rFonts w:hint="eastAsia" w:ascii="宋体" w:hAnsi="宋体"/>
          <w:b/>
          <w:sz w:val="44"/>
          <w:szCs w:val="44"/>
        </w:rPr>
      </w:pPr>
    </w:p>
    <w:p w14:paraId="4528B4E2">
      <w:pPr>
        <w:jc w:val="center"/>
        <w:rPr>
          <w:rFonts w:hint="eastAsia" w:ascii="宋体" w:hAnsi="宋体"/>
          <w:b/>
          <w:sz w:val="44"/>
          <w:szCs w:val="44"/>
        </w:rPr>
      </w:pPr>
    </w:p>
    <w:p w14:paraId="408F60E1"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供应商报名登记表</w:t>
      </w:r>
    </w:p>
    <w:tbl>
      <w:tblPr>
        <w:tblStyle w:val="4"/>
        <w:tblpPr w:leftFromText="180" w:rightFromText="180" w:vertAnchor="page" w:tblpY="2781"/>
        <w:tblW w:w="85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9"/>
        <w:gridCol w:w="5958"/>
      </w:tblGrid>
      <w:tr w14:paraId="15D70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629" w:type="dxa"/>
            <w:noWrap w:val="0"/>
            <w:vAlign w:val="center"/>
          </w:tcPr>
          <w:p w14:paraId="31A3F483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项目名称*</w:t>
            </w:r>
          </w:p>
        </w:tc>
        <w:tc>
          <w:tcPr>
            <w:tcW w:w="5958" w:type="dxa"/>
            <w:noWrap w:val="0"/>
            <w:vAlign w:val="center"/>
          </w:tcPr>
          <w:p w14:paraId="0680C29B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2025年卫生防护用品集中采购项目</w:t>
            </w:r>
          </w:p>
        </w:tc>
      </w:tr>
      <w:tr w14:paraId="6ABA4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629" w:type="dxa"/>
            <w:noWrap w:val="0"/>
            <w:vAlign w:val="center"/>
          </w:tcPr>
          <w:p w14:paraId="49A641E9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项目编号*</w:t>
            </w:r>
          </w:p>
        </w:tc>
        <w:tc>
          <w:tcPr>
            <w:tcW w:w="5958" w:type="dxa"/>
            <w:noWrap w:val="0"/>
            <w:vAlign w:val="center"/>
          </w:tcPr>
          <w:p w14:paraId="38D14C9B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QDHX-QY2025133</w:t>
            </w:r>
          </w:p>
        </w:tc>
      </w:tr>
      <w:tr w14:paraId="7340D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629" w:type="dxa"/>
            <w:noWrap w:val="0"/>
            <w:vAlign w:val="center"/>
          </w:tcPr>
          <w:p w14:paraId="22C3F54F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投标单位*</w:t>
            </w:r>
          </w:p>
        </w:tc>
        <w:tc>
          <w:tcPr>
            <w:tcW w:w="5958" w:type="dxa"/>
            <w:noWrap w:val="0"/>
            <w:vAlign w:val="center"/>
          </w:tcPr>
          <w:p w14:paraId="01E7A303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100EA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629" w:type="dxa"/>
            <w:noWrap w:val="0"/>
            <w:vAlign w:val="center"/>
          </w:tcPr>
          <w:p w14:paraId="3D433415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联系人*</w:t>
            </w:r>
          </w:p>
        </w:tc>
        <w:tc>
          <w:tcPr>
            <w:tcW w:w="5958" w:type="dxa"/>
            <w:noWrap w:val="0"/>
            <w:vAlign w:val="center"/>
          </w:tcPr>
          <w:p w14:paraId="4757D736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65DBF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629" w:type="dxa"/>
            <w:noWrap w:val="0"/>
            <w:vAlign w:val="center"/>
          </w:tcPr>
          <w:p w14:paraId="19D240D4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联系电话*</w:t>
            </w:r>
          </w:p>
        </w:tc>
        <w:tc>
          <w:tcPr>
            <w:tcW w:w="5958" w:type="dxa"/>
            <w:noWrap w:val="0"/>
            <w:vAlign w:val="center"/>
          </w:tcPr>
          <w:p w14:paraId="50BA3962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0FA7E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629" w:type="dxa"/>
            <w:noWrap w:val="0"/>
            <w:vAlign w:val="center"/>
          </w:tcPr>
          <w:p w14:paraId="16DF8430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单位电话*</w:t>
            </w:r>
          </w:p>
        </w:tc>
        <w:tc>
          <w:tcPr>
            <w:tcW w:w="5958" w:type="dxa"/>
            <w:noWrap w:val="0"/>
            <w:vAlign w:val="center"/>
          </w:tcPr>
          <w:p w14:paraId="1B84AF8B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3D05F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629" w:type="dxa"/>
            <w:noWrap w:val="0"/>
            <w:vAlign w:val="center"/>
          </w:tcPr>
          <w:p w14:paraId="7E921D58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单位传真</w:t>
            </w:r>
          </w:p>
        </w:tc>
        <w:tc>
          <w:tcPr>
            <w:tcW w:w="5958" w:type="dxa"/>
            <w:noWrap w:val="0"/>
            <w:vAlign w:val="center"/>
          </w:tcPr>
          <w:p w14:paraId="35BA8997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371F6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629" w:type="dxa"/>
            <w:noWrap w:val="0"/>
            <w:vAlign w:val="center"/>
          </w:tcPr>
          <w:p w14:paraId="15B16F1F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E-mail*</w:t>
            </w:r>
          </w:p>
        </w:tc>
        <w:tc>
          <w:tcPr>
            <w:tcW w:w="5958" w:type="dxa"/>
            <w:noWrap w:val="0"/>
            <w:vAlign w:val="center"/>
          </w:tcPr>
          <w:p w14:paraId="4277D6DE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178F2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629" w:type="dxa"/>
            <w:noWrap w:val="0"/>
            <w:vAlign w:val="center"/>
          </w:tcPr>
          <w:p w14:paraId="05210700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领取标书时间*</w:t>
            </w:r>
          </w:p>
        </w:tc>
        <w:tc>
          <w:tcPr>
            <w:tcW w:w="5958" w:type="dxa"/>
            <w:noWrap w:val="0"/>
            <w:vAlign w:val="center"/>
          </w:tcPr>
          <w:p w14:paraId="4BC4065F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474FB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629" w:type="dxa"/>
            <w:noWrap w:val="0"/>
            <w:vAlign w:val="center"/>
          </w:tcPr>
          <w:p w14:paraId="41396F73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所投标段</w:t>
            </w:r>
          </w:p>
        </w:tc>
        <w:tc>
          <w:tcPr>
            <w:tcW w:w="5958" w:type="dxa"/>
            <w:noWrap w:val="0"/>
            <w:vAlign w:val="center"/>
          </w:tcPr>
          <w:p w14:paraId="160D357E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 w14:paraId="23789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2629" w:type="dxa"/>
            <w:noWrap w:val="0"/>
            <w:vAlign w:val="center"/>
          </w:tcPr>
          <w:p w14:paraId="780A17FF"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  <w:tc>
          <w:tcPr>
            <w:tcW w:w="5958" w:type="dxa"/>
            <w:noWrap w:val="0"/>
            <w:vAlign w:val="center"/>
          </w:tcPr>
          <w:p w14:paraId="3B19012A"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</w:tbl>
    <w:p w14:paraId="00681A5F">
      <w:pPr>
        <w:bidi w:val="0"/>
        <w:ind w:firstLine="720" w:firstLineChars="300"/>
        <w:rPr>
          <w:rFonts w:hint="eastAsia" w:ascii="仿宋" w:hAnsi="仿宋" w:eastAsia="仿宋" w:cs="仿宋"/>
          <w:sz w:val="24"/>
        </w:rPr>
      </w:pPr>
    </w:p>
    <w:p w14:paraId="0C22C91F">
      <w:pPr>
        <w:bidi w:val="0"/>
        <w:ind w:firstLine="720" w:firstLineChars="300"/>
        <w:rPr>
          <w:rFonts w:hint="eastAsia" w:ascii="仿宋" w:hAnsi="仿宋" w:eastAsia="仿宋" w:cs="仿宋"/>
          <w:sz w:val="24"/>
        </w:rPr>
      </w:pPr>
    </w:p>
    <w:p w14:paraId="56CD59E2">
      <w:pPr>
        <w:bidi w:val="0"/>
        <w:ind w:firstLine="720" w:firstLineChars="300"/>
        <w:rPr>
          <w:rFonts w:hint="eastAsia" w:ascii="仿宋" w:hAnsi="仿宋" w:eastAsia="仿宋" w:cs="仿宋"/>
          <w:sz w:val="24"/>
        </w:rPr>
      </w:pPr>
    </w:p>
    <w:p w14:paraId="4F672CE2">
      <w:pPr>
        <w:bidi w:val="0"/>
        <w:ind w:firstLine="720" w:firstLineChars="300"/>
        <w:rPr>
          <w:rFonts w:hint="eastAsia" w:ascii="仿宋" w:hAnsi="仿宋" w:eastAsia="仿宋" w:cs="仿宋"/>
          <w:sz w:val="24"/>
        </w:rPr>
      </w:pPr>
    </w:p>
    <w:p w14:paraId="7EAF026F">
      <w:pPr>
        <w:bidi w:val="0"/>
        <w:ind w:firstLine="720" w:firstLineChars="300"/>
        <w:rPr>
          <w:rFonts w:hint="eastAsia" w:ascii="仿宋" w:hAnsi="仿宋" w:eastAsia="仿宋" w:cs="仿宋"/>
          <w:sz w:val="24"/>
        </w:rPr>
      </w:pPr>
    </w:p>
    <w:p w14:paraId="0B283727">
      <w:pPr>
        <w:bidi w:val="0"/>
        <w:ind w:firstLine="720" w:firstLineChars="300"/>
        <w:rPr>
          <w:rFonts w:hint="eastAsia" w:ascii="仿宋" w:hAnsi="仿宋" w:eastAsia="仿宋" w:cs="仿宋"/>
          <w:sz w:val="24"/>
        </w:rPr>
      </w:pPr>
    </w:p>
    <w:p w14:paraId="2B51655F">
      <w:pPr>
        <w:bidi w:val="0"/>
        <w:ind w:firstLine="720" w:firstLineChars="300"/>
        <w:rPr>
          <w:rFonts w:hint="eastAsia" w:ascii="仿宋" w:hAnsi="仿宋" w:eastAsia="仿宋" w:cs="仿宋"/>
          <w:sz w:val="24"/>
        </w:rPr>
      </w:pPr>
    </w:p>
    <w:p w14:paraId="5630AB1C">
      <w:pPr>
        <w:bidi w:val="0"/>
        <w:ind w:firstLine="720" w:firstLineChars="300"/>
        <w:rPr>
          <w:rFonts w:hint="eastAsia" w:ascii="仿宋" w:hAnsi="仿宋" w:eastAsia="仿宋" w:cs="仿宋"/>
          <w:sz w:val="24"/>
        </w:rPr>
      </w:pPr>
    </w:p>
    <w:p w14:paraId="18DC8FC2">
      <w:pPr>
        <w:widowControl/>
        <w:autoSpaceDE w:val="0"/>
        <w:autoSpaceDN w:val="0"/>
        <w:adjustRightInd w:val="0"/>
        <w:snapToGrid w:val="0"/>
        <w:spacing w:before="260" w:after="260" w:line="360" w:lineRule="auto"/>
        <w:ind w:right="-482"/>
        <w:jc w:val="center"/>
        <w:rPr>
          <w:rFonts w:ascii="仿宋" w:hAnsi="仿宋" w:eastAsia="仿宋" w:cs="宋体"/>
          <w:kern w:val="1"/>
          <w:sz w:val="28"/>
          <w:szCs w:val="28"/>
        </w:rPr>
      </w:pPr>
      <w:r>
        <w:rPr>
          <w:rFonts w:ascii="仿宋" w:hAnsi="仿宋" w:eastAsia="仿宋" w:cs="宋体"/>
          <w:kern w:val="1"/>
          <w:sz w:val="28"/>
          <w:szCs w:val="28"/>
        </w:rPr>
        <w:t>法定代表人身份证明</w:t>
      </w:r>
    </w:p>
    <w:p w14:paraId="2D1B1ABE">
      <w:pPr>
        <w:adjustRightInd w:val="0"/>
        <w:snapToGrid w:val="0"/>
        <w:spacing w:line="440" w:lineRule="exact"/>
        <w:rPr>
          <w:sz w:val="20"/>
        </w:rPr>
      </w:pPr>
    </w:p>
    <w:p w14:paraId="7F5E53E1">
      <w:pPr>
        <w:adjustRightInd w:val="0"/>
        <w:snapToGrid w:val="0"/>
        <w:spacing w:line="440" w:lineRule="exact"/>
        <w:rPr>
          <w:rFonts w:ascii="仿宋" w:hAnsi="仿宋" w:eastAsia="仿宋"/>
          <w:sz w:val="24"/>
        </w:rPr>
      </w:pPr>
    </w:p>
    <w:p w14:paraId="03161F78">
      <w:pPr>
        <w:adjustRightInd w:val="0"/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供应商名称：</w:t>
      </w:r>
      <w:r>
        <w:rPr>
          <w:rFonts w:ascii="仿宋" w:hAnsi="仿宋" w:eastAsia="仿宋"/>
          <w:sz w:val="24"/>
          <w:u w:val="single"/>
        </w:rPr>
        <w:t xml:space="preserve">                            </w:t>
      </w:r>
      <w:r>
        <w:rPr>
          <w:rFonts w:ascii="仿宋" w:hAnsi="仿宋" w:eastAsia="仿宋"/>
          <w:sz w:val="24"/>
        </w:rPr>
        <w:t xml:space="preserve"> </w:t>
      </w:r>
    </w:p>
    <w:p w14:paraId="4474C3E4">
      <w:pPr>
        <w:adjustRightInd w:val="0"/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单位性质：</w:t>
      </w:r>
      <w:r>
        <w:rPr>
          <w:rFonts w:ascii="仿宋" w:hAnsi="仿宋" w:eastAsia="仿宋"/>
          <w:sz w:val="24"/>
          <w:u w:val="single"/>
        </w:rPr>
        <w:t xml:space="preserve">                               </w:t>
      </w:r>
      <w:r>
        <w:rPr>
          <w:rFonts w:ascii="仿宋" w:hAnsi="仿宋" w:eastAsia="仿宋"/>
          <w:sz w:val="24"/>
        </w:rPr>
        <w:t xml:space="preserve"> </w:t>
      </w:r>
    </w:p>
    <w:p w14:paraId="767A57EF">
      <w:pPr>
        <w:adjustRightInd w:val="0"/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地址：</w:t>
      </w:r>
      <w:r>
        <w:rPr>
          <w:rFonts w:ascii="仿宋" w:hAnsi="仿宋" w:eastAsia="仿宋"/>
          <w:sz w:val="24"/>
          <w:u w:val="single"/>
        </w:rPr>
        <w:t xml:space="preserve">                                   </w:t>
      </w:r>
    </w:p>
    <w:p w14:paraId="4A32C5EA">
      <w:pPr>
        <w:adjustRightInd w:val="0"/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成立时间：</w:t>
      </w:r>
      <w:r>
        <w:rPr>
          <w:rFonts w:ascii="仿宋" w:hAnsi="仿宋" w:eastAsia="仿宋"/>
          <w:sz w:val="24"/>
          <w:u w:val="single"/>
        </w:rPr>
        <w:t xml:space="preserve">         </w:t>
      </w:r>
      <w:r>
        <w:rPr>
          <w:rFonts w:ascii="仿宋" w:hAnsi="仿宋" w:eastAsia="仿宋"/>
          <w:sz w:val="24"/>
        </w:rPr>
        <w:t>年</w:t>
      </w:r>
      <w:r>
        <w:rPr>
          <w:rFonts w:ascii="仿宋" w:hAnsi="仿宋" w:eastAsia="仿宋"/>
          <w:sz w:val="24"/>
          <w:u w:val="single"/>
        </w:rPr>
        <w:t xml:space="preserve">       </w:t>
      </w:r>
      <w:r>
        <w:rPr>
          <w:rFonts w:ascii="仿宋" w:hAnsi="仿宋" w:eastAsia="仿宋"/>
          <w:sz w:val="24"/>
        </w:rPr>
        <w:t>月</w:t>
      </w:r>
      <w:r>
        <w:rPr>
          <w:rFonts w:ascii="仿宋" w:hAnsi="仿宋" w:eastAsia="仿宋"/>
          <w:sz w:val="24"/>
          <w:u w:val="single"/>
        </w:rPr>
        <w:t xml:space="preserve">       </w:t>
      </w:r>
      <w:r>
        <w:rPr>
          <w:rFonts w:ascii="仿宋" w:hAnsi="仿宋" w:eastAsia="仿宋"/>
          <w:sz w:val="24"/>
        </w:rPr>
        <w:t>日</w:t>
      </w:r>
    </w:p>
    <w:p w14:paraId="2E8B4A69">
      <w:pPr>
        <w:adjustRightInd w:val="0"/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经营期限：</w:t>
      </w:r>
      <w:r>
        <w:rPr>
          <w:rFonts w:ascii="仿宋" w:hAnsi="仿宋" w:eastAsia="仿宋"/>
          <w:sz w:val="24"/>
          <w:u w:val="single"/>
        </w:rPr>
        <w:t xml:space="preserve">                               </w:t>
      </w:r>
    </w:p>
    <w:p w14:paraId="4A877113">
      <w:pPr>
        <w:adjustRightInd w:val="0"/>
        <w:snapToGrid w:val="0"/>
        <w:spacing w:line="440" w:lineRule="exact"/>
        <w:rPr>
          <w:rFonts w:ascii="仿宋" w:hAnsi="仿宋" w:eastAsia="仿宋"/>
          <w:sz w:val="24"/>
        </w:rPr>
      </w:pPr>
    </w:p>
    <w:p w14:paraId="2EE1F10B">
      <w:pPr>
        <w:adjustRightInd w:val="0"/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姓名：</w:t>
      </w:r>
      <w:r>
        <w:rPr>
          <w:rFonts w:ascii="仿宋" w:hAnsi="仿宋" w:eastAsia="仿宋"/>
          <w:sz w:val="24"/>
          <w:u w:val="single"/>
        </w:rPr>
        <w:t xml:space="preserve">        </w:t>
      </w:r>
      <w:r>
        <w:rPr>
          <w:rFonts w:ascii="仿宋" w:hAnsi="仿宋" w:eastAsia="仿宋"/>
          <w:sz w:val="24"/>
        </w:rPr>
        <w:t xml:space="preserve"> 性别：</w:t>
      </w:r>
      <w:r>
        <w:rPr>
          <w:rFonts w:ascii="仿宋" w:hAnsi="仿宋" w:eastAsia="仿宋"/>
          <w:sz w:val="24"/>
          <w:u w:val="single"/>
        </w:rPr>
        <w:t xml:space="preserve">         </w:t>
      </w:r>
      <w:r>
        <w:rPr>
          <w:rFonts w:ascii="仿宋" w:hAnsi="仿宋" w:eastAsia="仿宋"/>
          <w:sz w:val="24"/>
        </w:rPr>
        <w:t xml:space="preserve"> 年龄：</w:t>
      </w:r>
      <w:r>
        <w:rPr>
          <w:rFonts w:ascii="仿宋" w:hAnsi="仿宋" w:eastAsia="仿宋"/>
          <w:sz w:val="24"/>
          <w:u w:val="single"/>
        </w:rPr>
        <w:t xml:space="preserve">        </w:t>
      </w:r>
      <w:r>
        <w:rPr>
          <w:rFonts w:ascii="仿宋" w:hAnsi="仿宋" w:eastAsia="仿宋"/>
          <w:sz w:val="24"/>
        </w:rPr>
        <w:t>职务：</w:t>
      </w:r>
      <w:r>
        <w:rPr>
          <w:rFonts w:ascii="仿宋" w:hAnsi="仿宋" w:eastAsia="仿宋"/>
          <w:sz w:val="24"/>
          <w:u w:val="single"/>
        </w:rPr>
        <w:t xml:space="preserve">        </w:t>
      </w:r>
    </w:p>
    <w:p w14:paraId="596EEC63">
      <w:pPr>
        <w:adjustRightInd w:val="0"/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系</w:t>
      </w:r>
      <w:r>
        <w:rPr>
          <w:rFonts w:ascii="仿宋" w:hAnsi="仿宋" w:eastAsia="仿宋"/>
          <w:sz w:val="24"/>
          <w:u w:val="single"/>
        </w:rPr>
        <w:t xml:space="preserve">                             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sz w:val="24"/>
        </w:rPr>
        <w:t>（</w:t>
      </w:r>
      <w:r>
        <w:rPr>
          <w:rFonts w:ascii="仿宋" w:hAnsi="仿宋" w:eastAsia="仿宋"/>
          <w:sz w:val="24"/>
        </w:rPr>
        <w:t>供应商名称</w:t>
      </w:r>
      <w:r>
        <w:rPr>
          <w:rFonts w:hint="eastAsia" w:ascii="仿宋" w:hAnsi="仿宋" w:eastAsia="仿宋"/>
          <w:sz w:val="24"/>
        </w:rPr>
        <w:t>）</w:t>
      </w:r>
      <w:r>
        <w:rPr>
          <w:rFonts w:ascii="仿宋" w:hAnsi="仿宋" w:eastAsia="仿宋"/>
          <w:sz w:val="24"/>
        </w:rPr>
        <w:t>的法定代表人。</w:t>
      </w:r>
    </w:p>
    <w:p w14:paraId="0499BA45">
      <w:pPr>
        <w:adjustRightInd w:val="0"/>
        <w:snapToGrid w:val="0"/>
        <w:spacing w:line="44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特此证明。</w:t>
      </w:r>
    </w:p>
    <w:p w14:paraId="2E7FD7D6">
      <w:pPr>
        <w:adjustRightInd w:val="0"/>
        <w:snapToGrid w:val="0"/>
        <w:spacing w:line="440" w:lineRule="exact"/>
        <w:rPr>
          <w:rFonts w:ascii="仿宋" w:hAnsi="仿宋" w:eastAsia="仿宋"/>
          <w:sz w:val="24"/>
        </w:rPr>
      </w:pPr>
    </w:p>
    <w:p w14:paraId="4EE83D65">
      <w:pPr>
        <w:adjustRightInd w:val="0"/>
        <w:snapToGrid w:val="0"/>
        <w:spacing w:line="44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附：法定代表人身份证复印件。</w:t>
      </w:r>
    </w:p>
    <w:p w14:paraId="7F161465">
      <w:pPr>
        <w:adjustRightInd w:val="0"/>
        <w:snapToGrid w:val="0"/>
        <w:spacing w:line="440" w:lineRule="exact"/>
        <w:rPr>
          <w:rFonts w:ascii="仿宋" w:hAnsi="仿宋" w:eastAsia="仿宋"/>
          <w:sz w:val="24"/>
        </w:rPr>
      </w:pPr>
    </w:p>
    <w:p w14:paraId="4744B927">
      <w:pPr>
        <w:adjustRightInd w:val="0"/>
        <w:snapToGrid w:val="0"/>
        <w:spacing w:line="440" w:lineRule="exact"/>
        <w:rPr>
          <w:rFonts w:ascii="仿宋" w:hAnsi="仿宋" w:eastAsia="仿宋"/>
          <w:sz w:val="24"/>
        </w:rPr>
      </w:pPr>
    </w:p>
    <w:p w14:paraId="38E5EBFF">
      <w:pPr>
        <w:adjustRightInd w:val="0"/>
        <w:snapToGrid w:val="0"/>
        <w:spacing w:line="440" w:lineRule="exact"/>
        <w:rPr>
          <w:rFonts w:ascii="仿宋" w:hAnsi="仿宋" w:eastAsia="仿宋"/>
          <w:sz w:val="24"/>
        </w:rPr>
      </w:pPr>
    </w:p>
    <w:p w14:paraId="04DE8481">
      <w:pPr>
        <w:adjustRightInd w:val="0"/>
        <w:snapToGrid w:val="0"/>
        <w:spacing w:line="440" w:lineRule="exact"/>
        <w:rPr>
          <w:rFonts w:ascii="仿宋" w:hAnsi="仿宋" w:eastAsia="仿宋"/>
          <w:sz w:val="24"/>
        </w:rPr>
      </w:pPr>
    </w:p>
    <w:p w14:paraId="54E3E1CA">
      <w:pPr>
        <w:adjustRightInd w:val="0"/>
        <w:snapToGrid w:val="0"/>
        <w:spacing w:line="440" w:lineRule="exact"/>
        <w:rPr>
          <w:rFonts w:ascii="仿宋" w:hAnsi="仿宋" w:eastAsia="仿宋"/>
          <w:sz w:val="24"/>
        </w:rPr>
      </w:pPr>
    </w:p>
    <w:p w14:paraId="092DC276">
      <w:pPr>
        <w:adjustRightInd w:val="0"/>
        <w:snapToGrid w:val="0"/>
        <w:spacing w:line="440" w:lineRule="exact"/>
        <w:rPr>
          <w:rFonts w:ascii="仿宋" w:hAnsi="仿宋" w:eastAsia="仿宋"/>
          <w:sz w:val="24"/>
        </w:rPr>
      </w:pPr>
    </w:p>
    <w:p w14:paraId="5F6F9AC9">
      <w:pPr>
        <w:adjustRightInd w:val="0"/>
        <w:snapToGrid w:val="0"/>
        <w:spacing w:line="440" w:lineRule="exact"/>
        <w:rPr>
          <w:rFonts w:ascii="仿宋" w:hAnsi="仿宋" w:eastAsia="仿宋"/>
          <w:kern w:val="1"/>
          <w:sz w:val="24"/>
        </w:rPr>
      </w:pPr>
      <w:r>
        <w:rPr>
          <w:rFonts w:ascii="仿宋" w:hAnsi="仿宋" w:eastAsia="仿宋"/>
          <w:sz w:val="24"/>
        </w:rPr>
        <w:t xml:space="preserve">           </w:t>
      </w:r>
    </w:p>
    <w:p w14:paraId="7F27530E">
      <w:pPr>
        <w:widowControl/>
        <w:autoSpaceDE w:val="0"/>
        <w:autoSpaceDN w:val="0"/>
        <w:adjustRightInd w:val="0"/>
        <w:snapToGrid w:val="0"/>
        <w:spacing w:line="440" w:lineRule="exact"/>
        <w:ind w:right="-481" w:firstLine="4320"/>
        <w:rPr>
          <w:rFonts w:ascii="仿宋" w:hAnsi="仿宋" w:eastAsia="仿宋"/>
          <w:kern w:val="1"/>
          <w:sz w:val="24"/>
        </w:rPr>
      </w:pPr>
      <w:r>
        <w:rPr>
          <w:rFonts w:hint="eastAsia" w:ascii="仿宋" w:hAnsi="仿宋" w:eastAsia="仿宋"/>
          <w:kern w:val="1"/>
          <w:sz w:val="24"/>
        </w:rPr>
        <w:t>供应商（</w:t>
      </w:r>
      <w:r>
        <w:rPr>
          <w:rFonts w:hint="eastAsia" w:ascii="仿宋" w:hAnsi="仿宋" w:eastAsia="仿宋"/>
          <w:sz w:val="24"/>
        </w:rPr>
        <w:t>公章</w:t>
      </w:r>
      <w:r>
        <w:rPr>
          <w:rFonts w:hint="eastAsia" w:ascii="仿宋" w:hAnsi="仿宋" w:eastAsia="仿宋"/>
          <w:kern w:val="1"/>
          <w:sz w:val="24"/>
        </w:rPr>
        <w:t>）：</w:t>
      </w:r>
    </w:p>
    <w:p w14:paraId="2B69A25B">
      <w:pPr>
        <w:widowControl/>
        <w:autoSpaceDE w:val="0"/>
        <w:autoSpaceDN w:val="0"/>
        <w:adjustRightInd w:val="0"/>
        <w:snapToGrid w:val="0"/>
        <w:spacing w:line="440" w:lineRule="exact"/>
        <w:ind w:right="-481" w:firstLine="4320"/>
        <w:rPr>
          <w:rFonts w:ascii="仿宋" w:hAnsi="仿宋" w:eastAsia="仿宋"/>
          <w:kern w:val="1"/>
          <w:sz w:val="24"/>
        </w:rPr>
      </w:pPr>
      <w:r>
        <w:rPr>
          <w:rFonts w:hint="eastAsia" w:ascii="仿宋" w:hAnsi="仿宋" w:eastAsia="仿宋"/>
          <w:kern w:val="1"/>
          <w:sz w:val="24"/>
        </w:rPr>
        <w:t>法定代表人（签字</w:t>
      </w:r>
      <w:r>
        <w:rPr>
          <w:rFonts w:hint="eastAsia" w:ascii="仿宋" w:hAnsi="仿宋" w:eastAsia="仿宋"/>
          <w:kern w:val="1"/>
          <w:sz w:val="24"/>
          <w:lang w:val="en-US" w:eastAsia="zh-CN"/>
        </w:rPr>
        <w:t>或盖章</w:t>
      </w:r>
      <w:r>
        <w:rPr>
          <w:rFonts w:hint="eastAsia" w:ascii="仿宋" w:hAnsi="仿宋" w:eastAsia="仿宋"/>
          <w:kern w:val="1"/>
          <w:sz w:val="24"/>
        </w:rPr>
        <w:t>）：</w:t>
      </w:r>
    </w:p>
    <w:p w14:paraId="6E7F316D">
      <w:pPr>
        <w:widowControl/>
        <w:autoSpaceDE w:val="0"/>
        <w:autoSpaceDN w:val="0"/>
        <w:adjustRightInd w:val="0"/>
        <w:snapToGrid w:val="0"/>
        <w:spacing w:line="440" w:lineRule="exact"/>
        <w:ind w:firstLine="4320" w:firstLineChars="1800"/>
        <w:rPr>
          <w:rFonts w:ascii="仿宋" w:hAnsi="仿宋" w:eastAsia="仿宋"/>
          <w:kern w:val="1"/>
          <w:sz w:val="24"/>
        </w:rPr>
      </w:pPr>
      <w:r>
        <w:rPr>
          <w:rFonts w:hint="eastAsia" w:ascii="仿宋" w:hAnsi="仿宋" w:eastAsia="仿宋"/>
          <w:kern w:val="1"/>
          <w:sz w:val="24"/>
        </w:rPr>
        <w:t>日</w:t>
      </w:r>
      <w:r>
        <w:rPr>
          <w:rFonts w:ascii="仿宋" w:hAnsi="仿宋" w:eastAsia="仿宋"/>
          <w:kern w:val="1"/>
          <w:sz w:val="24"/>
        </w:rPr>
        <w:t xml:space="preserve"> </w:t>
      </w:r>
      <w:r>
        <w:rPr>
          <w:rFonts w:hint="eastAsia" w:ascii="仿宋" w:hAnsi="仿宋" w:eastAsia="仿宋"/>
          <w:kern w:val="1"/>
          <w:sz w:val="24"/>
        </w:rPr>
        <w:t>期：</w:t>
      </w:r>
      <w:r>
        <w:rPr>
          <w:rFonts w:ascii="仿宋" w:hAnsi="仿宋" w:eastAsia="仿宋"/>
          <w:kern w:val="1"/>
          <w:sz w:val="24"/>
        </w:rPr>
        <w:t xml:space="preserve">      </w:t>
      </w:r>
      <w:r>
        <w:rPr>
          <w:rFonts w:hint="eastAsia" w:ascii="仿宋" w:hAnsi="仿宋" w:eastAsia="仿宋"/>
          <w:kern w:val="1"/>
          <w:sz w:val="24"/>
        </w:rPr>
        <w:t>年</w:t>
      </w:r>
      <w:r>
        <w:rPr>
          <w:rFonts w:ascii="仿宋" w:hAnsi="仿宋" w:eastAsia="仿宋"/>
          <w:kern w:val="1"/>
          <w:sz w:val="24"/>
        </w:rPr>
        <w:t xml:space="preserve">   </w:t>
      </w:r>
      <w:r>
        <w:rPr>
          <w:rFonts w:hint="eastAsia" w:ascii="仿宋" w:hAnsi="仿宋" w:eastAsia="仿宋"/>
          <w:kern w:val="1"/>
          <w:sz w:val="24"/>
        </w:rPr>
        <w:t>月</w:t>
      </w:r>
      <w:r>
        <w:rPr>
          <w:rFonts w:ascii="仿宋" w:hAnsi="仿宋" w:eastAsia="仿宋"/>
          <w:kern w:val="1"/>
          <w:sz w:val="24"/>
        </w:rPr>
        <w:t xml:space="preserve">   </w:t>
      </w:r>
      <w:r>
        <w:rPr>
          <w:rFonts w:hint="eastAsia" w:ascii="仿宋" w:hAnsi="仿宋" w:eastAsia="仿宋"/>
          <w:kern w:val="1"/>
          <w:sz w:val="24"/>
        </w:rPr>
        <w:t>日</w:t>
      </w:r>
      <w:r>
        <w:rPr>
          <w:rFonts w:ascii="仿宋" w:hAnsi="仿宋" w:eastAsia="仿宋"/>
          <w:kern w:val="1"/>
          <w:sz w:val="24"/>
        </w:rPr>
        <w:br w:type="page"/>
      </w:r>
      <w:bookmarkStart w:id="39" w:name="_GoBack"/>
      <w:bookmarkEnd w:id="39"/>
      <w:r>
        <w:rPr>
          <w:rFonts w:ascii="仿宋" w:hAnsi="仿宋" w:eastAsia="仿宋"/>
          <w:kern w:val="1"/>
          <w:sz w:val="24"/>
        </w:rPr>
        <w:t xml:space="preserve">    </w:t>
      </w:r>
    </w:p>
    <w:p w14:paraId="73EDF184">
      <w:pPr>
        <w:widowControl/>
        <w:autoSpaceDE w:val="0"/>
        <w:autoSpaceDN w:val="0"/>
        <w:adjustRightInd w:val="0"/>
        <w:snapToGrid w:val="0"/>
        <w:spacing w:before="260" w:after="260" w:line="360" w:lineRule="auto"/>
        <w:ind w:right="-482"/>
        <w:jc w:val="center"/>
        <w:rPr>
          <w:rFonts w:ascii="仿宋" w:hAnsi="仿宋" w:eastAsia="仿宋" w:cs="宋体"/>
          <w:kern w:val="1"/>
          <w:sz w:val="28"/>
          <w:szCs w:val="28"/>
        </w:rPr>
      </w:pPr>
      <w:r>
        <w:rPr>
          <w:rFonts w:hint="eastAsia" w:ascii="仿宋" w:hAnsi="仿宋" w:eastAsia="仿宋" w:cs="宋体"/>
          <w:kern w:val="1"/>
          <w:sz w:val="28"/>
          <w:szCs w:val="28"/>
        </w:rPr>
        <w:t>法定代表人授权委托书</w:t>
      </w:r>
    </w:p>
    <w:p w14:paraId="6721E066">
      <w:pPr>
        <w:widowControl/>
        <w:autoSpaceDE w:val="0"/>
        <w:autoSpaceDN w:val="0"/>
        <w:adjustRightInd w:val="0"/>
        <w:snapToGrid w:val="0"/>
        <w:spacing w:line="440" w:lineRule="exact"/>
        <w:rPr>
          <w:rFonts w:ascii="仿宋" w:hAnsi="仿宋" w:eastAsia="仿宋"/>
          <w:kern w:val="1"/>
          <w:sz w:val="24"/>
        </w:rPr>
      </w:pPr>
    </w:p>
    <w:p w14:paraId="4F7FF36E">
      <w:pPr>
        <w:widowControl/>
        <w:autoSpaceDE w:val="0"/>
        <w:autoSpaceDN w:val="0"/>
        <w:adjustRightInd w:val="0"/>
        <w:snapToGrid w:val="0"/>
        <w:spacing w:line="440" w:lineRule="exact"/>
        <w:rPr>
          <w:rFonts w:ascii="仿宋" w:hAnsi="仿宋" w:eastAsia="仿宋"/>
          <w:kern w:val="1"/>
          <w:sz w:val="24"/>
        </w:rPr>
      </w:pPr>
      <w:r>
        <w:rPr>
          <w:rFonts w:ascii="仿宋" w:hAnsi="仿宋" w:eastAsia="仿宋" w:cs="仿宋"/>
          <w:kern w:val="1"/>
          <w:sz w:val="24"/>
          <w:u w:val="single"/>
        </w:rPr>
        <w:t xml:space="preserve">   </w:t>
      </w:r>
      <w:r>
        <w:rPr>
          <w:rFonts w:hint="eastAsia" w:ascii="仿宋" w:hAnsi="仿宋" w:eastAsia="仿宋" w:cs="仿宋"/>
          <w:kern w:val="1"/>
          <w:sz w:val="24"/>
          <w:u w:val="single"/>
        </w:rPr>
        <w:t>（采购代理机构）</w:t>
      </w:r>
      <w:r>
        <w:rPr>
          <w:rFonts w:ascii="仿宋" w:hAnsi="仿宋" w:eastAsia="仿宋" w:cs="仿宋"/>
          <w:kern w:val="1"/>
          <w:sz w:val="24"/>
          <w:u w:val="single"/>
        </w:rPr>
        <w:t xml:space="preserve">  </w:t>
      </w:r>
      <w:r>
        <w:rPr>
          <w:rFonts w:hint="eastAsia" w:ascii="仿宋" w:hAnsi="仿宋" w:eastAsia="仿宋"/>
          <w:kern w:val="1"/>
          <w:sz w:val="24"/>
        </w:rPr>
        <w:t>：</w:t>
      </w:r>
    </w:p>
    <w:p w14:paraId="54F69D93">
      <w:pPr>
        <w:widowControl/>
        <w:autoSpaceDE w:val="0"/>
        <w:autoSpaceDN w:val="0"/>
        <w:adjustRightInd w:val="0"/>
        <w:snapToGrid w:val="0"/>
        <w:spacing w:line="440" w:lineRule="exact"/>
        <w:ind w:firstLine="480"/>
        <w:rPr>
          <w:rFonts w:ascii="仿宋" w:hAnsi="仿宋" w:eastAsia="仿宋"/>
          <w:kern w:val="1"/>
          <w:sz w:val="24"/>
        </w:rPr>
      </w:pPr>
      <w:r>
        <w:rPr>
          <w:rFonts w:hint="eastAsia" w:ascii="仿宋" w:hAnsi="仿宋" w:eastAsia="仿宋"/>
          <w:kern w:val="1"/>
          <w:sz w:val="24"/>
        </w:rPr>
        <w:t>我</w:t>
      </w:r>
      <w:r>
        <w:rPr>
          <w:rFonts w:hint="eastAsia" w:ascii="仿宋" w:hAnsi="仿宋" w:eastAsia="仿宋"/>
          <w:kern w:val="1"/>
          <w:sz w:val="24"/>
          <w:u w:val="single"/>
        </w:rPr>
        <w:t>（姓名）</w:t>
      </w:r>
      <w:r>
        <w:rPr>
          <w:rFonts w:hint="eastAsia" w:ascii="仿宋" w:hAnsi="仿宋" w:eastAsia="仿宋"/>
          <w:kern w:val="1"/>
          <w:sz w:val="24"/>
        </w:rPr>
        <w:t>系</w:t>
      </w:r>
      <w:r>
        <w:rPr>
          <w:rFonts w:hint="eastAsia" w:ascii="仿宋" w:hAnsi="仿宋" w:eastAsia="仿宋"/>
          <w:kern w:val="1"/>
          <w:sz w:val="24"/>
          <w:u w:val="single"/>
        </w:rPr>
        <w:t>（供应商名称）</w:t>
      </w:r>
      <w:r>
        <w:rPr>
          <w:rFonts w:hint="eastAsia" w:ascii="仿宋" w:hAnsi="仿宋" w:eastAsia="仿宋"/>
          <w:kern w:val="1"/>
          <w:sz w:val="24"/>
        </w:rPr>
        <w:t>法定代表人，现授权委托我公司的</w:t>
      </w:r>
      <w:r>
        <w:rPr>
          <w:rFonts w:hint="eastAsia" w:ascii="仿宋" w:hAnsi="仿宋" w:eastAsia="仿宋"/>
          <w:kern w:val="1"/>
          <w:sz w:val="24"/>
          <w:u w:val="single"/>
        </w:rPr>
        <w:t>（姓名）</w:t>
      </w:r>
      <w:r>
        <w:rPr>
          <w:rFonts w:hint="eastAsia" w:ascii="仿宋" w:hAnsi="仿宋" w:eastAsia="仿宋"/>
          <w:kern w:val="1"/>
          <w:sz w:val="24"/>
        </w:rPr>
        <w:t>为我公司本次项目的授权代表，代表我方办理本次响应、签约等相关事宜，签署全部有关的文件、协议、合同并具有法律效力。授权代表联系方式</w:t>
      </w:r>
      <w:r>
        <w:rPr>
          <w:rFonts w:hint="eastAsia" w:ascii="仿宋" w:hAnsi="仿宋" w:eastAsia="仿宋"/>
          <w:kern w:val="1"/>
          <w:sz w:val="24"/>
          <w:u w:val="single"/>
        </w:rPr>
        <w:t xml:space="preserve">                </w:t>
      </w:r>
      <w:r>
        <w:rPr>
          <w:rFonts w:hint="eastAsia" w:ascii="仿宋" w:hAnsi="仿宋" w:eastAsia="仿宋"/>
          <w:kern w:val="1"/>
          <w:sz w:val="24"/>
        </w:rPr>
        <w:t>。</w:t>
      </w:r>
    </w:p>
    <w:p w14:paraId="13318D5B">
      <w:pPr>
        <w:widowControl/>
        <w:autoSpaceDE w:val="0"/>
        <w:autoSpaceDN w:val="0"/>
        <w:adjustRightInd w:val="0"/>
        <w:snapToGrid w:val="0"/>
        <w:spacing w:line="440" w:lineRule="exact"/>
        <w:ind w:firstLine="480"/>
        <w:rPr>
          <w:rFonts w:ascii="仿宋" w:hAnsi="仿宋" w:eastAsia="仿宋"/>
          <w:kern w:val="1"/>
          <w:sz w:val="24"/>
        </w:rPr>
      </w:pPr>
      <w:r>
        <w:rPr>
          <w:rFonts w:hint="eastAsia" w:ascii="仿宋" w:hAnsi="仿宋" w:eastAsia="仿宋"/>
          <w:kern w:val="1"/>
          <w:sz w:val="24"/>
        </w:rPr>
        <w:t>在我方未发出撤销授权委托书的书面通知以前，本授权委托书一直有效。授权人（代表）签署的所有文件（在授权书有效期内签署的）不因授权撤销而失效。</w:t>
      </w:r>
    </w:p>
    <w:p w14:paraId="2B8779C8">
      <w:pPr>
        <w:widowControl/>
        <w:autoSpaceDE w:val="0"/>
        <w:autoSpaceDN w:val="0"/>
        <w:adjustRightInd w:val="0"/>
        <w:snapToGrid w:val="0"/>
        <w:spacing w:line="440" w:lineRule="exact"/>
        <w:ind w:firstLine="480"/>
        <w:rPr>
          <w:rFonts w:ascii="仿宋" w:hAnsi="仿宋" w:eastAsia="仿宋"/>
          <w:kern w:val="1"/>
          <w:sz w:val="24"/>
        </w:rPr>
      </w:pPr>
      <w:r>
        <w:rPr>
          <w:rFonts w:hint="eastAsia" w:ascii="仿宋" w:hAnsi="仿宋" w:eastAsia="仿宋"/>
          <w:kern w:val="1"/>
          <w:sz w:val="24"/>
        </w:rPr>
        <w:t>授权代表无权转让委托权。特此授权。</w:t>
      </w:r>
    </w:p>
    <w:p w14:paraId="39B0B397">
      <w:pPr>
        <w:widowControl/>
        <w:autoSpaceDE w:val="0"/>
        <w:autoSpaceDN w:val="0"/>
        <w:adjustRightInd w:val="0"/>
        <w:snapToGrid w:val="0"/>
        <w:spacing w:line="440" w:lineRule="exact"/>
        <w:ind w:firstLine="480"/>
        <w:rPr>
          <w:rFonts w:ascii="仿宋" w:hAnsi="仿宋" w:eastAsia="仿宋"/>
          <w:kern w:val="1"/>
          <w:sz w:val="24"/>
        </w:rPr>
      </w:pPr>
      <w:r>
        <w:rPr>
          <w:rFonts w:hint="eastAsia" w:ascii="仿宋" w:hAnsi="仿宋" w:eastAsia="仿宋"/>
          <w:kern w:val="1"/>
          <w:sz w:val="24"/>
        </w:rPr>
        <w:t>本授权委托书于</w:t>
      </w:r>
      <w:r>
        <w:rPr>
          <w:rFonts w:ascii="仿宋" w:hAnsi="仿宋" w:eastAsia="仿宋" w:cs="仿宋"/>
          <w:kern w:val="1"/>
          <w:sz w:val="24"/>
          <w:u w:val="single"/>
        </w:rPr>
        <w:t xml:space="preserve">        </w:t>
      </w:r>
      <w:r>
        <w:rPr>
          <w:rFonts w:hint="eastAsia" w:ascii="仿宋" w:hAnsi="仿宋" w:eastAsia="仿宋"/>
          <w:kern w:val="1"/>
          <w:sz w:val="24"/>
        </w:rPr>
        <w:t>年</w:t>
      </w:r>
      <w:r>
        <w:rPr>
          <w:rFonts w:ascii="仿宋" w:hAnsi="仿宋" w:eastAsia="仿宋" w:cs="仿宋"/>
          <w:kern w:val="1"/>
          <w:sz w:val="24"/>
          <w:u w:val="single"/>
        </w:rPr>
        <w:t xml:space="preserve">        </w:t>
      </w:r>
      <w:r>
        <w:rPr>
          <w:rFonts w:hint="eastAsia" w:ascii="仿宋" w:hAnsi="仿宋" w:eastAsia="仿宋"/>
          <w:kern w:val="1"/>
          <w:sz w:val="24"/>
        </w:rPr>
        <w:t>月</w:t>
      </w:r>
      <w:r>
        <w:rPr>
          <w:rFonts w:ascii="仿宋" w:hAnsi="仿宋" w:eastAsia="仿宋" w:cs="仿宋"/>
          <w:kern w:val="1"/>
          <w:sz w:val="24"/>
          <w:u w:val="single"/>
        </w:rPr>
        <w:t xml:space="preserve">        </w:t>
      </w:r>
      <w:r>
        <w:rPr>
          <w:rFonts w:hint="eastAsia" w:ascii="仿宋" w:hAnsi="仿宋" w:eastAsia="仿宋"/>
          <w:kern w:val="1"/>
          <w:sz w:val="24"/>
        </w:rPr>
        <w:t>日起签字生效</w:t>
      </w:r>
      <w:r>
        <w:rPr>
          <w:rFonts w:ascii="仿宋" w:hAnsi="仿宋" w:eastAsia="仿宋"/>
          <w:kern w:val="1"/>
          <w:sz w:val="24"/>
        </w:rPr>
        <w:t>,</w:t>
      </w:r>
      <w:r>
        <w:rPr>
          <w:rFonts w:hint="eastAsia" w:ascii="仿宋" w:hAnsi="仿宋" w:eastAsia="仿宋"/>
          <w:kern w:val="1"/>
          <w:sz w:val="24"/>
        </w:rPr>
        <w:t>特此声明。</w:t>
      </w:r>
    </w:p>
    <w:p w14:paraId="2A4A46C3">
      <w:pPr>
        <w:widowControl/>
        <w:autoSpaceDE w:val="0"/>
        <w:autoSpaceDN w:val="0"/>
        <w:adjustRightInd w:val="0"/>
        <w:snapToGrid w:val="0"/>
        <w:spacing w:line="440" w:lineRule="exact"/>
        <w:rPr>
          <w:rFonts w:ascii="仿宋" w:hAnsi="仿宋" w:eastAsia="仿宋"/>
          <w:kern w:val="1"/>
          <w:sz w:val="24"/>
        </w:rPr>
      </w:pPr>
    </w:p>
    <w:p w14:paraId="489CC33D">
      <w:pPr>
        <w:widowControl/>
        <w:autoSpaceDE w:val="0"/>
        <w:autoSpaceDN w:val="0"/>
        <w:adjustRightInd w:val="0"/>
        <w:snapToGrid w:val="0"/>
        <w:spacing w:line="440" w:lineRule="exact"/>
        <w:ind w:right="-481"/>
        <w:jc w:val="center"/>
        <w:rPr>
          <w:rFonts w:ascii="仿宋" w:hAnsi="仿宋" w:eastAsia="仿宋" w:cs="仿宋"/>
          <w:kern w:val="1"/>
          <w:sz w:val="24"/>
        </w:rPr>
      </w:pPr>
      <w:r>
        <w:rPr>
          <w:rFonts w:ascii="仿宋" w:hAnsi="仿宋" w:eastAsia="仿宋" w:cs="仿宋"/>
          <w:kern w:val="1"/>
          <w:sz w:val="24"/>
        </w:rPr>
        <w:t>(</w:t>
      </w:r>
      <w:r>
        <w:rPr>
          <w:rFonts w:hint="eastAsia" w:ascii="仿宋" w:hAnsi="仿宋" w:eastAsia="仿宋" w:cs="仿宋"/>
          <w:kern w:val="1"/>
          <w:sz w:val="24"/>
        </w:rPr>
        <w:t>附法人代表身份证以及授权代表身份证复印件</w:t>
      </w:r>
      <w:r>
        <w:rPr>
          <w:rFonts w:ascii="仿宋" w:hAnsi="仿宋" w:eastAsia="仿宋" w:cs="仿宋"/>
          <w:kern w:val="1"/>
          <w:sz w:val="24"/>
        </w:rPr>
        <w:t>)</w:t>
      </w:r>
    </w:p>
    <w:p w14:paraId="6F6393CD">
      <w:pPr>
        <w:widowControl/>
        <w:autoSpaceDE w:val="0"/>
        <w:autoSpaceDN w:val="0"/>
        <w:adjustRightInd w:val="0"/>
        <w:snapToGrid w:val="0"/>
        <w:spacing w:line="440" w:lineRule="exact"/>
        <w:ind w:right="-481"/>
        <w:jc w:val="center"/>
        <w:rPr>
          <w:rFonts w:ascii="仿宋" w:hAnsi="仿宋" w:eastAsia="仿宋" w:cs="仿宋"/>
          <w:kern w:val="1"/>
          <w:sz w:val="24"/>
        </w:rPr>
      </w:pPr>
    </w:p>
    <w:p w14:paraId="739B3D57">
      <w:pPr>
        <w:widowControl/>
        <w:autoSpaceDE w:val="0"/>
        <w:autoSpaceDN w:val="0"/>
        <w:adjustRightInd w:val="0"/>
        <w:snapToGrid w:val="0"/>
        <w:spacing w:line="440" w:lineRule="exact"/>
        <w:ind w:right="-481"/>
        <w:jc w:val="center"/>
        <w:rPr>
          <w:rFonts w:ascii="仿宋" w:hAnsi="仿宋" w:eastAsia="仿宋"/>
          <w:kern w:val="1"/>
          <w:sz w:val="24"/>
        </w:rPr>
      </w:pPr>
    </w:p>
    <w:p w14:paraId="7A6B4B33">
      <w:pPr>
        <w:widowControl/>
        <w:autoSpaceDE w:val="0"/>
        <w:autoSpaceDN w:val="0"/>
        <w:adjustRightInd w:val="0"/>
        <w:snapToGrid w:val="0"/>
        <w:spacing w:line="440" w:lineRule="exact"/>
        <w:ind w:right="-481"/>
        <w:rPr>
          <w:rFonts w:ascii="仿宋" w:hAnsi="仿宋" w:eastAsia="仿宋"/>
          <w:kern w:val="1"/>
          <w:sz w:val="24"/>
        </w:rPr>
      </w:pPr>
      <w:r>
        <w:rPr>
          <w:rFonts w:hint="eastAsia" w:ascii="仿宋" w:hAnsi="仿宋" w:eastAsia="仿宋"/>
          <w:kern w:val="1"/>
          <w:sz w:val="24"/>
        </w:rPr>
        <w:t>授权代表姓名：</w:t>
      </w:r>
      <w:r>
        <w:rPr>
          <w:rFonts w:ascii="仿宋" w:hAnsi="仿宋" w:eastAsia="仿宋"/>
          <w:kern w:val="1"/>
          <w:sz w:val="24"/>
        </w:rPr>
        <w:t xml:space="preserve">             </w:t>
      </w:r>
      <w:r>
        <w:rPr>
          <w:rFonts w:hint="eastAsia" w:ascii="仿宋" w:hAnsi="仿宋" w:eastAsia="仿宋"/>
          <w:kern w:val="1"/>
          <w:sz w:val="24"/>
        </w:rPr>
        <w:t>性</w:t>
      </w:r>
      <w:r>
        <w:rPr>
          <w:rFonts w:ascii="仿宋" w:hAnsi="仿宋" w:eastAsia="仿宋"/>
          <w:kern w:val="1"/>
          <w:sz w:val="24"/>
        </w:rPr>
        <w:t xml:space="preserve"> </w:t>
      </w:r>
      <w:r>
        <w:rPr>
          <w:rFonts w:hint="eastAsia" w:ascii="仿宋" w:hAnsi="仿宋" w:eastAsia="仿宋"/>
          <w:kern w:val="1"/>
          <w:sz w:val="24"/>
        </w:rPr>
        <w:t>别：</w:t>
      </w:r>
      <w:r>
        <w:rPr>
          <w:rFonts w:ascii="仿宋" w:hAnsi="仿宋" w:eastAsia="仿宋"/>
          <w:kern w:val="1"/>
          <w:sz w:val="24"/>
        </w:rPr>
        <w:t xml:space="preserve">              </w:t>
      </w:r>
      <w:r>
        <w:rPr>
          <w:rFonts w:hint="eastAsia" w:ascii="仿宋" w:hAnsi="仿宋" w:eastAsia="仿宋"/>
          <w:kern w:val="1"/>
          <w:sz w:val="24"/>
        </w:rPr>
        <w:t>年</w:t>
      </w:r>
      <w:r>
        <w:rPr>
          <w:rFonts w:ascii="仿宋" w:hAnsi="仿宋" w:eastAsia="仿宋"/>
          <w:kern w:val="1"/>
          <w:sz w:val="24"/>
        </w:rPr>
        <w:t xml:space="preserve"> </w:t>
      </w:r>
      <w:r>
        <w:rPr>
          <w:rFonts w:hint="eastAsia" w:ascii="仿宋" w:hAnsi="仿宋" w:eastAsia="仿宋"/>
          <w:kern w:val="1"/>
          <w:sz w:val="24"/>
        </w:rPr>
        <w:t>龄：</w:t>
      </w:r>
    </w:p>
    <w:p w14:paraId="614E569E">
      <w:pPr>
        <w:widowControl/>
        <w:autoSpaceDE w:val="0"/>
        <w:autoSpaceDN w:val="0"/>
        <w:adjustRightInd w:val="0"/>
        <w:snapToGrid w:val="0"/>
        <w:spacing w:line="440" w:lineRule="exact"/>
        <w:ind w:right="-481"/>
        <w:rPr>
          <w:rFonts w:ascii="仿宋" w:hAnsi="仿宋" w:eastAsia="仿宋"/>
          <w:kern w:val="1"/>
          <w:sz w:val="24"/>
        </w:rPr>
      </w:pPr>
      <w:r>
        <w:rPr>
          <w:rFonts w:hint="eastAsia" w:ascii="仿宋" w:hAnsi="仿宋" w:eastAsia="仿宋"/>
          <w:kern w:val="1"/>
          <w:sz w:val="24"/>
        </w:rPr>
        <w:t>单</w:t>
      </w:r>
      <w:r>
        <w:rPr>
          <w:rFonts w:ascii="仿宋" w:hAnsi="仿宋" w:eastAsia="仿宋"/>
          <w:kern w:val="1"/>
          <w:sz w:val="24"/>
        </w:rPr>
        <w:t xml:space="preserve">  </w:t>
      </w:r>
      <w:r>
        <w:rPr>
          <w:rFonts w:hint="eastAsia" w:ascii="仿宋" w:hAnsi="仿宋" w:eastAsia="仿宋"/>
          <w:kern w:val="1"/>
          <w:sz w:val="24"/>
        </w:rPr>
        <w:t>位：</w:t>
      </w:r>
      <w:r>
        <w:rPr>
          <w:rFonts w:ascii="仿宋" w:hAnsi="仿宋" w:eastAsia="仿宋"/>
          <w:kern w:val="1"/>
          <w:sz w:val="24"/>
        </w:rPr>
        <w:t xml:space="preserve">                     </w:t>
      </w:r>
      <w:r>
        <w:rPr>
          <w:rFonts w:hint="eastAsia" w:ascii="仿宋" w:hAnsi="仿宋" w:eastAsia="仿宋"/>
          <w:kern w:val="1"/>
          <w:sz w:val="24"/>
        </w:rPr>
        <w:t>部</w:t>
      </w:r>
      <w:r>
        <w:rPr>
          <w:rFonts w:ascii="仿宋" w:hAnsi="仿宋" w:eastAsia="仿宋"/>
          <w:kern w:val="1"/>
          <w:sz w:val="24"/>
        </w:rPr>
        <w:t xml:space="preserve"> </w:t>
      </w:r>
      <w:r>
        <w:rPr>
          <w:rFonts w:hint="eastAsia" w:ascii="仿宋" w:hAnsi="仿宋" w:eastAsia="仿宋"/>
          <w:kern w:val="1"/>
          <w:sz w:val="24"/>
        </w:rPr>
        <w:t>门：</w:t>
      </w:r>
      <w:r>
        <w:rPr>
          <w:rFonts w:ascii="仿宋" w:hAnsi="仿宋" w:eastAsia="仿宋"/>
          <w:kern w:val="1"/>
          <w:sz w:val="24"/>
        </w:rPr>
        <w:t xml:space="preserve">              </w:t>
      </w:r>
      <w:r>
        <w:rPr>
          <w:rFonts w:hint="eastAsia" w:ascii="仿宋" w:hAnsi="仿宋" w:eastAsia="仿宋"/>
          <w:kern w:val="1"/>
          <w:sz w:val="24"/>
        </w:rPr>
        <w:t>职</w:t>
      </w:r>
      <w:r>
        <w:rPr>
          <w:rFonts w:ascii="仿宋" w:hAnsi="仿宋" w:eastAsia="仿宋"/>
          <w:kern w:val="1"/>
          <w:sz w:val="24"/>
        </w:rPr>
        <w:t xml:space="preserve"> </w:t>
      </w:r>
      <w:r>
        <w:rPr>
          <w:rFonts w:hint="eastAsia" w:ascii="仿宋" w:hAnsi="仿宋" w:eastAsia="仿宋"/>
          <w:kern w:val="1"/>
          <w:sz w:val="24"/>
        </w:rPr>
        <w:t>务：</w:t>
      </w:r>
    </w:p>
    <w:p w14:paraId="0E60555B">
      <w:pPr>
        <w:widowControl/>
        <w:autoSpaceDE w:val="0"/>
        <w:autoSpaceDN w:val="0"/>
        <w:adjustRightInd w:val="0"/>
        <w:snapToGrid w:val="0"/>
        <w:spacing w:line="440" w:lineRule="exact"/>
        <w:ind w:right="-481"/>
        <w:rPr>
          <w:rFonts w:ascii="仿宋" w:hAnsi="仿宋" w:eastAsia="仿宋"/>
          <w:kern w:val="1"/>
          <w:sz w:val="24"/>
        </w:rPr>
      </w:pPr>
    </w:p>
    <w:p w14:paraId="679D4E1C">
      <w:pPr>
        <w:widowControl/>
        <w:autoSpaceDE w:val="0"/>
        <w:autoSpaceDN w:val="0"/>
        <w:adjustRightInd w:val="0"/>
        <w:snapToGrid w:val="0"/>
        <w:spacing w:line="440" w:lineRule="exact"/>
        <w:ind w:right="-481" w:firstLine="4320"/>
        <w:rPr>
          <w:rFonts w:ascii="仿宋" w:hAnsi="仿宋" w:eastAsia="仿宋"/>
          <w:kern w:val="1"/>
          <w:sz w:val="24"/>
        </w:rPr>
      </w:pPr>
      <w:r>
        <w:rPr>
          <w:rFonts w:hint="eastAsia" w:ascii="仿宋" w:hAnsi="仿宋" w:eastAsia="仿宋"/>
          <w:kern w:val="1"/>
          <w:sz w:val="24"/>
        </w:rPr>
        <w:t>供应商（</w:t>
      </w:r>
      <w:r>
        <w:rPr>
          <w:rFonts w:hint="eastAsia" w:ascii="仿宋" w:hAnsi="仿宋" w:eastAsia="仿宋"/>
          <w:sz w:val="24"/>
        </w:rPr>
        <w:t>公章</w:t>
      </w:r>
      <w:r>
        <w:rPr>
          <w:rFonts w:hint="eastAsia" w:ascii="仿宋" w:hAnsi="仿宋" w:eastAsia="仿宋"/>
          <w:kern w:val="1"/>
          <w:sz w:val="24"/>
        </w:rPr>
        <w:t>）：</w:t>
      </w:r>
    </w:p>
    <w:p w14:paraId="6ED9BE5C">
      <w:pPr>
        <w:widowControl/>
        <w:autoSpaceDE w:val="0"/>
        <w:autoSpaceDN w:val="0"/>
        <w:adjustRightInd w:val="0"/>
        <w:snapToGrid w:val="0"/>
        <w:spacing w:line="440" w:lineRule="exact"/>
        <w:ind w:right="-481" w:firstLine="4320"/>
        <w:rPr>
          <w:rFonts w:ascii="仿宋" w:hAnsi="仿宋" w:eastAsia="仿宋"/>
          <w:kern w:val="1"/>
          <w:sz w:val="24"/>
        </w:rPr>
      </w:pPr>
      <w:r>
        <w:rPr>
          <w:rFonts w:hint="eastAsia" w:ascii="仿宋" w:hAnsi="仿宋" w:eastAsia="仿宋"/>
          <w:kern w:val="1"/>
          <w:sz w:val="24"/>
        </w:rPr>
        <w:t>法定代表人（签字</w:t>
      </w:r>
      <w:r>
        <w:rPr>
          <w:rFonts w:hint="eastAsia" w:ascii="仿宋" w:hAnsi="仿宋" w:eastAsia="仿宋"/>
          <w:kern w:val="1"/>
          <w:sz w:val="24"/>
          <w:lang w:val="en-US" w:eastAsia="zh-CN"/>
        </w:rPr>
        <w:t>或盖章</w:t>
      </w:r>
      <w:r>
        <w:rPr>
          <w:rFonts w:hint="eastAsia" w:ascii="仿宋" w:hAnsi="仿宋" w:eastAsia="仿宋"/>
          <w:kern w:val="1"/>
          <w:sz w:val="24"/>
        </w:rPr>
        <w:t>）：</w:t>
      </w:r>
    </w:p>
    <w:p w14:paraId="6BC38655">
      <w:pPr>
        <w:bidi w:val="0"/>
        <w:ind w:firstLine="720" w:firstLineChars="3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/>
          <w:kern w:val="1"/>
          <w:sz w:val="24"/>
        </w:rPr>
        <w:t>日</w:t>
      </w:r>
      <w:r>
        <w:rPr>
          <w:rFonts w:ascii="仿宋" w:hAnsi="仿宋" w:eastAsia="仿宋"/>
          <w:kern w:val="1"/>
          <w:sz w:val="24"/>
        </w:rPr>
        <w:t xml:space="preserve"> </w:t>
      </w:r>
      <w:r>
        <w:rPr>
          <w:rFonts w:hint="eastAsia" w:ascii="仿宋" w:hAnsi="仿宋" w:eastAsia="仿宋"/>
          <w:kern w:val="1"/>
          <w:sz w:val="24"/>
        </w:rPr>
        <w:t>期：</w:t>
      </w:r>
      <w:r>
        <w:rPr>
          <w:rFonts w:ascii="仿宋" w:hAnsi="仿宋" w:eastAsia="仿宋"/>
          <w:kern w:val="1"/>
          <w:sz w:val="24"/>
        </w:rPr>
        <w:t xml:space="preserve">      </w:t>
      </w:r>
      <w:r>
        <w:rPr>
          <w:rFonts w:hint="eastAsia" w:ascii="仿宋" w:hAnsi="仿宋" w:eastAsia="仿宋"/>
          <w:kern w:val="1"/>
          <w:sz w:val="24"/>
        </w:rPr>
        <w:t>年</w:t>
      </w:r>
      <w:r>
        <w:rPr>
          <w:rFonts w:ascii="仿宋" w:hAnsi="仿宋" w:eastAsia="仿宋"/>
          <w:kern w:val="1"/>
          <w:sz w:val="24"/>
        </w:rPr>
        <w:t xml:space="preserve">   </w:t>
      </w:r>
      <w:r>
        <w:rPr>
          <w:rFonts w:hint="eastAsia" w:ascii="仿宋" w:hAnsi="仿宋" w:eastAsia="仿宋"/>
          <w:kern w:val="1"/>
          <w:sz w:val="24"/>
        </w:rPr>
        <w:t>月</w:t>
      </w:r>
      <w:r>
        <w:rPr>
          <w:rFonts w:ascii="仿宋" w:hAnsi="仿宋" w:eastAsia="仿宋"/>
          <w:kern w:val="1"/>
          <w:sz w:val="24"/>
        </w:rPr>
        <w:t xml:space="preserve">   </w:t>
      </w:r>
      <w:r>
        <w:rPr>
          <w:rFonts w:hint="eastAsia" w:ascii="仿宋" w:hAnsi="仿宋" w:eastAsia="仿宋"/>
          <w:kern w:val="1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056E2D"/>
    <w:rsid w:val="27B2559F"/>
    <w:rsid w:val="2CCE59F0"/>
    <w:rsid w:val="475A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adjustRightInd w:val="0"/>
      <w:snapToGrid w:val="0"/>
      <w:spacing w:line="440" w:lineRule="exact"/>
      <w:jc w:val="center"/>
      <w:outlineLvl w:val="0"/>
    </w:pPr>
    <w:rPr>
      <w:rFonts w:eastAsia="黑体"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 w:val="0"/>
      <w:snapToGrid w:val="0"/>
      <w:spacing w:line="440" w:lineRule="exact"/>
      <w:ind w:firstLine="200" w:firstLineChars="200"/>
      <w:jc w:val="left"/>
      <w:outlineLvl w:val="1"/>
    </w:pPr>
    <w:rPr>
      <w:rFonts w:ascii="Arial" w:hAnsi="Arial" w:eastAsia="楷体"/>
      <w:bCs/>
      <w:kern w:val="0"/>
      <w:sz w:val="28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楷体 (中文) 楷体"/>
    <w:qFormat/>
    <w:uiPriority w:val="0"/>
    <w:rPr>
      <w:rFonts w:ascii="楷体" w:hAnsi="楷体" w:eastAsia="楷体"/>
      <w:kern w:val="1"/>
      <w:sz w:val="28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1354</Words>
  <Characters>1568</Characters>
  <Lines>0</Lines>
  <Paragraphs>0</Paragraphs>
  <TotalTime>1</TotalTime>
  <ScaleCrop>false</ScaleCrop>
  <LinksUpToDate>false</LinksUpToDate>
  <CharactersWithSpaces>1941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2025-05-22T01:25:00Z</dcterms:created>
  <dc:creator>dell</dc:creator>
  <cp:lastModifiedBy>Jason</cp:lastModifiedBy>
  <dcterms:modified xsi:type="dcterms:W3CDTF">2025-05-22T01:54:51Z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eyJoZGlkIjoiMDIyNDQ0ZWRhOTQxMWNhNmFhYjRjNTkzNjFjMmFkZDUiLCJ1c2VySWQiOiIxMTQ4NDEzNjEwIn0=</vt:lpwstr>
  </property>
  <property fmtid="{D5CDD505-2E9C-101B-9397-08002B2CF9AE}" pid="4" name="ICV">
    <vt:lpwstr>6043566512864BE1B95B65E8EA833BAE_12</vt:lpwstr>
  </property>
</Properties>
</file>