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45859">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Cs/>
          <w:sz w:val="44"/>
          <w:szCs w:val="44"/>
          <w:highlight w:val="none"/>
          <w:lang w:val="en-US" w:eastAsia="zh-CN"/>
        </w:rPr>
      </w:pPr>
      <w:bookmarkStart w:id="0" w:name="_Toc630069978"/>
      <w:bookmarkStart w:id="1" w:name="OLE_LINK6"/>
      <w:bookmarkStart w:id="2" w:name="_Toc1898405963"/>
      <w:r>
        <w:rPr>
          <w:rFonts w:hint="eastAsia" w:ascii="方正小标宋_GBK" w:hAnsi="方正小标宋_GBK" w:eastAsia="方正小标宋_GBK" w:cs="方正小标宋_GBK"/>
          <w:bCs/>
          <w:sz w:val="44"/>
          <w:szCs w:val="44"/>
          <w:highlight w:val="none"/>
          <w:lang w:val="en-US" w:eastAsia="zh-CN"/>
        </w:rPr>
        <w:t>采购公告</w:t>
      </w:r>
      <w:bookmarkEnd w:id="0"/>
      <w:bookmarkEnd w:id="1"/>
      <w:bookmarkEnd w:id="2"/>
    </w:p>
    <w:p w14:paraId="4ACC34F1">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ascii="仿宋_GB2312" w:eastAsia="仿宋_GB2312"/>
          <w:sz w:val="28"/>
          <w:szCs w:val="28"/>
          <w:highlight w:val="none"/>
        </w:rPr>
      </w:pPr>
      <w:bookmarkStart w:id="3" w:name="OLE_LINK33"/>
      <w:bookmarkStart w:id="4" w:name="OLE_LINK12"/>
      <w:r>
        <w:rPr>
          <w:rFonts w:hint="eastAsia" w:ascii="仿宋_GB2312" w:eastAsia="仿宋_GB2312"/>
          <w:sz w:val="28"/>
          <w:szCs w:val="28"/>
          <w:highlight w:val="none"/>
          <w:lang w:val="en-US" w:eastAsia="zh-CN"/>
        </w:rPr>
        <w:t>青岛高新智能科技有限公司</w:t>
      </w:r>
      <w:bookmarkEnd w:id="3"/>
      <w:r>
        <w:rPr>
          <w:rFonts w:hint="eastAsia" w:ascii="仿宋_GB2312" w:eastAsia="仿宋_GB2312"/>
          <w:sz w:val="28"/>
          <w:szCs w:val="28"/>
          <w:highlight w:val="none"/>
          <w:lang w:val="en-US" w:eastAsia="zh-CN"/>
        </w:rPr>
        <w:t>现对青岛高新智能科技有限公司停车劳务外包项目进行采购</w:t>
      </w:r>
      <w:r>
        <w:rPr>
          <w:rFonts w:hint="eastAsia" w:ascii="仿宋_GB2312" w:eastAsia="仿宋_GB2312"/>
          <w:sz w:val="28"/>
          <w:szCs w:val="28"/>
          <w:highlight w:val="none"/>
        </w:rPr>
        <w:t>，具体</w:t>
      </w:r>
      <w:r>
        <w:rPr>
          <w:rFonts w:hint="eastAsia" w:ascii="仿宋_GB2312" w:eastAsia="仿宋_GB2312"/>
          <w:sz w:val="28"/>
          <w:szCs w:val="28"/>
          <w:highlight w:val="none"/>
          <w:lang w:val="en-US" w:eastAsia="zh-CN"/>
        </w:rPr>
        <w:t>要求</w:t>
      </w:r>
      <w:r>
        <w:rPr>
          <w:rFonts w:hint="eastAsia" w:ascii="仿宋_GB2312" w:eastAsia="仿宋_GB2312"/>
          <w:sz w:val="28"/>
          <w:szCs w:val="28"/>
          <w:highlight w:val="none"/>
        </w:rPr>
        <w:t>如下：</w:t>
      </w:r>
    </w:p>
    <w:p w14:paraId="22029FD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eastAsia" w:ascii="仿宋_GB2312" w:eastAsia="仿宋_GB2312"/>
          <w:sz w:val="28"/>
          <w:szCs w:val="28"/>
          <w:highlight w:val="none"/>
          <w:lang w:val="en-US" w:eastAsia="zh-CN"/>
        </w:rPr>
      </w:pPr>
      <w:bookmarkStart w:id="5" w:name="_Toc29058"/>
      <w:bookmarkStart w:id="6" w:name="_Toc1344476662"/>
      <w:bookmarkStart w:id="7" w:name="_Toc344256889"/>
      <w:r>
        <w:rPr>
          <w:rFonts w:hint="eastAsia" w:ascii="仿宋_GB2312" w:eastAsia="仿宋_GB2312"/>
          <w:b/>
          <w:sz w:val="28"/>
          <w:szCs w:val="28"/>
          <w:highlight w:val="none"/>
          <w:lang w:val="en-US" w:eastAsia="zh-CN"/>
        </w:rPr>
        <w:t>1.</w:t>
      </w:r>
      <w:r>
        <w:rPr>
          <w:rFonts w:hint="eastAsia" w:ascii="仿宋_GB2312" w:eastAsia="仿宋_GB2312"/>
          <w:b/>
          <w:sz w:val="28"/>
          <w:szCs w:val="28"/>
          <w:highlight w:val="none"/>
        </w:rPr>
        <w:t>项目名称</w:t>
      </w:r>
      <w:r>
        <w:rPr>
          <w:rFonts w:hint="eastAsia" w:ascii="仿宋_GB2312" w:eastAsia="仿宋_GB2312"/>
          <w:sz w:val="28"/>
          <w:szCs w:val="28"/>
          <w:highlight w:val="none"/>
        </w:rPr>
        <w:t>：</w:t>
      </w:r>
      <w:bookmarkStart w:id="8" w:name="OLE_LINK1"/>
      <w:r>
        <w:rPr>
          <w:rFonts w:hint="eastAsia" w:ascii="仿宋_GB2312" w:eastAsia="仿宋_GB2312"/>
          <w:sz w:val="28"/>
          <w:szCs w:val="28"/>
          <w:highlight w:val="none"/>
          <w:lang w:val="en-US" w:eastAsia="zh-CN"/>
        </w:rPr>
        <w:t>青岛高新智能科技有限公司停车劳务外包项目</w:t>
      </w:r>
      <w:bookmarkEnd w:id="5"/>
      <w:bookmarkEnd w:id="6"/>
      <w:bookmarkEnd w:id="7"/>
      <w:bookmarkEnd w:id="8"/>
    </w:p>
    <w:p w14:paraId="532A5985">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textAlignment w:val="auto"/>
        <w:outlineLvl w:val="1"/>
        <w:rPr>
          <w:rFonts w:ascii="仿宋_GB2312" w:eastAsia="仿宋_GB2312"/>
          <w:b/>
          <w:sz w:val="28"/>
          <w:szCs w:val="28"/>
          <w:highlight w:val="none"/>
        </w:rPr>
      </w:pPr>
      <w:bookmarkStart w:id="9" w:name="_Toc796324500"/>
      <w:bookmarkStart w:id="10" w:name="_Toc16254"/>
      <w:bookmarkStart w:id="11" w:name="_Toc604588405"/>
      <w:r>
        <w:rPr>
          <w:rFonts w:hint="eastAsia" w:ascii="仿宋_GB2312" w:eastAsia="仿宋_GB2312"/>
          <w:b/>
          <w:sz w:val="28"/>
          <w:szCs w:val="28"/>
          <w:highlight w:val="none"/>
          <w:lang w:val="en-US" w:eastAsia="zh-CN"/>
        </w:rPr>
        <w:t>2.</w:t>
      </w:r>
      <w:r>
        <w:rPr>
          <w:rFonts w:hint="eastAsia" w:ascii="仿宋_GB2312" w:eastAsia="仿宋_GB2312"/>
          <w:b/>
          <w:sz w:val="28"/>
          <w:szCs w:val="28"/>
          <w:highlight w:val="none"/>
        </w:rPr>
        <w:t>项目地点：</w:t>
      </w:r>
      <w:r>
        <w:rPr>
          <w:rFonts w:hint="eastAsia" w:ascii="仿宋_GB2312" w:eastAsia="仿宋_GB2312"/>
          <w:sz w:val="28"/>
          <w:szCs w:val="28"/>
          <w:highlight w:val="none"/>
        </w:rPr>
        <w:t>高新区</w:t>
      </w:r>
      <w:bookmarkEnd w:id="9"/>
      <w:bookmarkEnd w:id="10"/>
      <w:bookmarkEnd w:id="11"/>
    </w:p>
    <w:p w14:paraId="4F03B866">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outlineLvl w:val="1"/>
        <w:rPr>
          <w:rFonts w:hint="eastAsia" w:ascii="仿宋_GB2312" w:eastAsia="仿宋_GB2312"/>
          <w:b w:val="0"/>
          <w:bCs w:val="0"/>
          <w:sz w:val="28"/>
          <w:szCs w:val="28"/>
          <w:highlight w:val="none"/>
          <w:lang w:val="en-US" w:eastAsia="zh-CN"/>
        </w:rPr>
      </w:pPr>
      <w:bookmarkStart w:id="12" w:name="_Toc707783396"/>
      <w:bookmarkStart w:id="13" w:name="_Toc1572188878"/>
      <w:bookmarkStart w:id="14" w:name="_Toc2656"/>
      <w:r>
        <w:rPr>
          <w:rFonts w:hint="eastAsia" w:ascii="仿宋_GB2312" w:eastAsia="仿宋_GB2312"/>
          <w:b/>
          <w:bCs/>
          <w:sz w:val="28"/>
          <w:szCs w:val="28"/>
          <w:highlight w:val="none"/>
          <w:lang w:val="en-US" w:eastAsia="zh-CN"/>
        </w:rPr>
        <w:t>3.</w:t>
      </w:r>
      <w:r>
        <w:rPr>
          <w:rFonts w:hint="eastAsia" w:ascii="仿宋_GB2312" w:eastAsia="仿宋_GB2312"/>
          <w:b/>
          <w:bCs/>
          <w:sz w:val="28"/>
          <w:szCs w:val="28"/>
          <w:highlight w:val="none"/>
        </w:rPr>
        <w:t>采购需求</w:t>
      </w:r>
      <w:r>
        <w:rPr>
          <w:rFonts w:hint="eastAsia" w:ascii="仿宋_GB2312" w:eastAsia="仿宋_GB2312"/>
          <w:b/>
          <w:bCs/>
          <w:sz w:val="28"/>
          <w:szCs w:val="28"/>
          <w:highlight w:val="none"/>
          <w:lang w:val="en-US" w:eastAsia="zh-CN"/>
        </w:rPr>
        <w:t>及付款方式</w:t>
      </w:r>
      <w:r>
        <w:rPr>
          <w:rFonts w:hint="eastAsia" w:ascii="仿宋_GB2312" w:eastAsia="仿宋_GB2312"/>
          <w:b/>
          <w:bCs/>
          <w:sz w:val="28"/>
          <w:szCs w:val="28"/>
          <w:highlight w:val="none"/>
        </w:rPr>
        <w:t>：</w:t>
      </w:r>
      <w:bookmarkEnd w:id="12"/>
      <w:bookmarkEnd w:id="13"/>
      <w:bookmarkEnd w:id="14"/>
      <w:r>
        <w:rPr>
          <w:rFonts w:hint="eastAsia" w:ascii="仿宋_GB2312" w:eastAsia="仿宋_GB2312"/>
          <w:b w:val="0"/>
          <w:bCs w:val="0"/>
          <w:sz w:val="28"/>
          <w:szCs w:val="28"/>
          <w:highlight w:val="none"/>
          <w:lang w:val="en-US" w:eastAsia="zh-CN"/>
        </w:rPr>
        <w:t xml:space="preserve"> </w:t>
      </w:r>
    </w:p>
    <w:p w14:paraId="52AA393D">
      <w:pPr>
        <w:keepNext w:val="0"/>
        <w:keepLines w:val="0"/>
        <w:pageBreakBefore w:val="0"/>
        <w:widowControl w:val="0"/>
        <w:kinsoku/>
        <w:wordWrap/>
        <w:overflowPunct/>
        <w:topLinePunct w:val="0"/>
        <w:autoSpaceDE/>
        <w:autoSpaceDN/>
        <w:bidi w:val="0"/>
        <w:adjustRightInd/>
        <w:snapToGrid/>
        <w:spacing w:line="560" w:lineRule="exact"/>
        <w:ind w:firstLine="405"/>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青岛高新智能科技有限公司（以下简称高新智能）因业务需要，通过招标的方式选定有相关资质相关项目经验的第三方法人主体，提供现场巡检以及运营、运维、客服岗位的服务，</w:t>
      </w:r>
      <w:r>
        <w:rPr>
          <w:rFonts w:hint="eastAsia" w:ascii="仿宋_GB2312" w:hAnsi="仿宋_GB2312" w:eastAsia="仿宋_GB2312" w:cs="仿宋_GB2312"/>
          <w:sz w:val="28"/>
          <w:szCs w:val="28"/>
          <w:highlight w:val="none"/>
        </w:rPr>
        <w:t>合作内容包括：</w:t>
      </w:r>
    </w:p>
    <w:p w14:paraId="0C455275">
      <w:pPr>
        <w:spacing w:line="560" w:lineRule="exact"/>
        <w:ind w:firstLine="560" w:firstLineChars="200"/>
        <w:outlineLvl w:val="9"/>
        <w:rPr>
          <w:rFonts w:hint="eastAsia" w:ascii="仿宋_GB2312" w:hAnsi="仿宋_GB2312" w:eastAsia="仿宋_GB2312" w:cs="仿宋_GB2312"/>
          <w:sz w:val="28"/>
          <w:szCs w:val="28"/>
          <w:highlight w:val="none"/>
          <w:lang w:val="en-US" w:eastAsia="zh-CN"/>
        </w:rPr>
      </w:pPr>
      <w:bookmarkStart w:id="15" w:name="_Toc24042"/>
      <w:r>
        <w:rPr>
          <w:rFonts w:hint="eastAsia" w:ascii="仿宋_GB2312" w:hAnsi="仿宋_GB2312" w:eastAsia="仿宋_GB2312" w:cs="仿宋_GB2312"/>
          <w:sz w:val="28"/>
          <w:szCs w:val="28"/>
          <w:highlight w:val="none"/>
          <w:lang w:val="en-US" w:eastAsia="zh-CN"/>
        </w:rPr>
        <w:t>3.1现场巡检服务</w:t>
      </w:r>
      <w:bookmarkEnd w:id="15"/>
    </w:p>
    <w:p w14:paraId="584EF6BE">
      <w:pPr>
        <w:pStyle w:val="2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服务时段为早7:30—晚18:30（以上时间为暂定，具体以物价审批结果为准，</w:t>
      </w:r>
      <w:r>
        <w:rPr>
          <w:rFonts w:hint="eastAsia" w:ascii="仿宋_GB2312" w:hAnsi="仿宋_GB2312" w:eastAsia="仿宋_GB2312" w:cs="仿宋_GB2312"/>
          <w:sz w:val="28"/>
          <w:szCs w:val="28"/>
          <w:highlight w:val="none"/>
          <w:lang w:val="en-US" w:eastAsia="zh-CN"/>
        </w:rPr>
        <w:t>高新智能</w:t>
      </w:r>
      <w:r>
        <w:rPr>
          <w:rFonts w:hint="eastAsia" w:ascii="仿宋_GB2312" w:hAnsi="仿宋_GB2312" w:eastAsia="仿宋_GB2312" w:cs="仿宋_GB2312"/>
          <w:sz w:val="28"/>
          <w:szCs w:val="28"/>
          <w:highlight w:val="none"/>
        </w:rPr>
        <w:t>有权根据季节变化对服务时间及服务时长做调整）。</w:t>
      </w:r>
    </w:p>
    <w:p w14:paraId="228810D6">
      <w:pPr>
        <w:pStyle w:val="2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（2）中标方需按照不少于10人/天的标准，并依照本询价函合同模版中《劳务外包项目服务协议》向高新智能提供本项目现场巡检服务。</w:t>
      </w:r>
    </w:p>
    <w:p w14:paraId="26BEDE9A">
      <w:pPr>
        <w:pStyle w:val="2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highlight w:val="none"/>
          <w:lang w:val="en-US" w:eastAsia="zh-CN"/>
        </w:rPr>
        <w:t>（3）中标方需对其提供现场巡检服务的人员需配备电动车等生产工具，并按照高新智能要求配备统一的服装和劳保用品，中标方对提供服务的巡检人员自身和现场第三方人员的人身和财产安全负责。</w:t>
      </w:r>
    </w:p>
    <w:p w14:paraId="16D84D1A">
      <w:pPr>
        <w:spacing w:line="560" w:lineRule="exact"/>
        <w:ind w:firstLine="560" w:firstLineChars="200"/>
        <w:outlineLvl w:val="9"/>
        <w:rPr>
          <w:rFonts w:hint="eastAsia" w:ascii="仿宋_GB2312" w:hAnsi="仿宋_GB2312" w:eastAsia="仿宋_GB2312" w:cs="仿宋_GB2312"/>
          <w:kern w:val="2"/>
          <w:sz w:val="28"/>
          <w:szCs w:val="28"/>
          <w:highlight w:val="none"/>
          <w:lang w:val="en-US" w:eastAsia="zh-CN" w:bidi="ar-SA"/>
        </w:rPr>
      </w:pPr>
      <w:bookmarkStart w:id="16" w:name="_Toc3753"/>
      <w:r>
        <w:rPr>
          <w:rFonts w:hint="eastAsia" w:ascii="仿宋_GB2312" w:hAnsi="仿宋_GB2312" w:eastAsia="仿宋_GB2312" w:cs="仿宋_GB2312"/>
          <w:kern w:val="2"/>
          <w:sz w:val="28"/>
          <w:szCs w:val="28"/>
          <w:highlight w:val="none"/>
          <w:lang w:val="en-US" w:eastAsia="zh-CN" w:bidi="ar-SA"/>
        </w:rPr>
        <w:t>3.2本项目的运营、运维、客服岗位的服务</w:t>
      </w:r>
      <w:bookmarkEnd w:id="16"/>
    </w:p>
    <w:p w14:paraId="391AE9F6">
      <w:pPr>
        <w:pStyle w:val="2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（1）服务时段按高新智能规定时间开展，具体时间根据项目开展情况以及高新智能自身制度确定。</w:t>
      </w:r>
    </w:p>
    <w:p w14:paraId="3C67A4AF">
      <w:pPr>
        <w:pStyle w:val="24"/>
        <w:spacing w:line="560" w:lineRule="exact"/>
        <w:ind w:firstLine="405"/>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（2）中标方需每月提供3人前往甲方规定的工作地点，分别开展本项目相应的运营、运维、客服服务，相关服务标准依照本询价函合同模版中《</w:t>
      </w:r>
      <w:r>
        <w:rPr>
          <w:rFonts w:hint="eastAsia" w:ascii="仿宋_GB2312" w:hAnsi="仿宋_GB2312" w:eastAsia="仿宋_GB2312" w:cs="仿宋_GB2312"/>
          <w:sz w:val="28"/>
          <w:szCs w:val="28"/>
          <w:highlight w:val="none"/>
          <w:lang w:val="en-US" w:eastAsia="zh-CN"/>
        </w:rPr>
        <w:t>劳务外包项目服务协议</w:t>
      </w:r>
      <w:r>
        <w:rPr>
          <w:rFonts w:hint="eastAsia" w:ascii="仿宋_GB2312" w:hAnsi="仿宋_GB2312" w:eastAsia="仿宋_GB2312" w:cs="仿宋_GB2312"/>
          <w:kern w:val="2"/>
          <w:sz w:val="28"/>
          <w:szCs w:val="28"/>
          <w:highlight w:val="none"/>
          <w:lang w:val="en-US" w:eastAsia="zh-CN" w:bidi="ar-SA"/>
        </w:rPr>
        <w:t>》执行。</w:t>
      </w:r>
    </w:p>
    <w:p w14:paraId="665AB619">
      <w:pPr>
        <w:pStyle w:val="24"/>
        <w:keepNext w:val="0"/>
        <w:keepLines w:val="0"/>
        <w:pageBreakBefore w:val="0"/>
        <w:widowControl w:val="0"/>
        <w:kinsoku/>
        <w:wordWrap/>
        <w:overflowPunct/>
        <w:topLinePunct w:val="0"/>
        <w:autoSpaceDE/>
        <w:autoSpaceDN/>
        <w:bidi w:val="0"/>
        <w:adjustRightInd/>
        <w:snapToGrid/>
        <w:spacing w:line="560" w:lineRule="exact"/>
        <w:ind w:firstLine="405"/>
        <w:textAlignment w:val="auto"/>
        <w:outlineLvl w:val="1"/>
        <w:rPr>
          <w:rFonts w:hint="eastAsia" w:ascii="仿宋_GB2312" w:eastAsia="仿宋_GB2312"/>
          <w:b/>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3.3本项目</w:t>
      </w:r>
      <w:r>
        <w:rPr>
          <w:rFonts w:hint="eastAsia" w:ascii="仿宋_GB2312" w:hAnsi="仿宋_GB2312" w:eastAsia="仿宋_GB2312" w:cs="仿宋_GB2312"/>
          <w:b w:val="0"/>
          <w:bCs w:val="0"/>
          <w:kern w:val="2"/>
          <w:sz w:val="28"/>
          <w:szCs w:val="28"/>
          <w:highlight w:val="none"/>
          <w:lang w:val="en-US" w:eastAsia="zh-CN" w:bidi="ar-SA"/>
        </w:rPr>
        <w:t>的投标</w:t>
      </w:r>
      <w:r>
        <w:rPr>
          <w:rFonts w:hint="eastAsia" w:ascii="仿宋_GB2312" w:eastAsia="仿宋_GB2312"/>
          <w:b w:val="0"/>
          <w:bCs w:val="0"/>
          <w:sz w:val="28"/>
          <w:szCs w:val="28"/>
          <w:highlight w:val="none"/>
          <w:lang w:val="en-US" w:eastAsia="zh-CN"/>
        </w:rPr>
        <w:t>最高限价</w:t>
      </w:r>
      <w:r>
        <w:rPr>
          <w:rFonts w:hint="eastAsia" w:ascii="仿宋_GB2312" w:eastAsia="仿宋_GB2312"/>
          <w:b/>
          <w:sz w:val="28"/>
          <w:szCs w:val="28"/>
          <w:highlight w:val="none"/>
          <w:lang w:val="en-US" w:eastAsia="zh-CN"/>
        </w:rPr>
        <w:t>：</w:t>
      </w:r>
      <w:r>
        <w:rPr>
          <w:rFonts w:hint="eastAsia" w:ascii="仿宋_GB2312" w:hAnsi="仿宋_GB2312" w:eastAsia="仿宋_GB2312" w:cs="仿宋_GB2312"/>
          <w:kern w:val="2"/>
          <w:sz w:val="28"/>
          <w:szCs w:val="28"/>
          <w:highlight w:val="none"/>
          <w:lang w:val="en-US" w:eastAsia="zh-CN" w:bidi="ar-SA"/>
        </w:rPr>
        <w:t>本次招标的投标报价受上述控制价总价和控制价单价的双重控制。投标人的投标报价超过本招标文件规定的最高限价，视为实质上未响应招标文件要求的投标，按废标处理。</w:t>
      </w:r>
    </w:p>
    <w:p w14:paraId="4AE8A53E">
      <w:pPr>
        <w:pStyle w:val="18"/>
        <w:keepNext w:val="0"/>
        <w:keepLines w:val="0"/>
        <w:pageBreakBefore w:val="0"/>
        <w:widowControl w:val="0"/>
        <w:kinsoku/>
        <w:wordWrap/>
        <w:overflowPunct/>
        <w:topLinePunct w:val="0"/>
        <w:autoSpaceDE/>
        <w:autoSpaceDN/>
        <w:bidi w:val="0"/>
        <w:adjustRightInd/>
        <w:snapToGrid/>
        <w:spacing w:line="520" w:lineRule="exact"/>
        <w:ind w:left="279" w:leftChars="133" w:firstLine="280" w:firstLineChars="1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含税控制价单价为：</w:t>
      </w:r>
    </w:p>
    <w:p w14:paraId="095C03A1">
      <w:pPr>
        <w:pStyle w:val="18"/>
        <w:keepNext w:val="0"/>
        <w:keepLines w:val="0"/>
        <w:pageBreakBefore w:val="0"/>
        <w:widowControl w:val="0"/>
        <w:kinsoku/>
        <w:wordWrap/>
        <w:overflowPunct/>
        <w:topLinePunct w:val="0"/>
        <w:autoSpaceDE/>
        <w:autoSpaceDN/>
        <w:bidi w:val="0"/>
        <w:adjustRightInd/>
        <w:snapToGrid/>
        <w:spacing w:line="520" w:lineRule="exact"/>
        <w:ind w:left="279" w:leftChars="133" w:firstLine="280" w:firstLineChars="1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运营</w:t>
      </w:r>
      <w:r>
        <w:rPr>
          <w:rFonts w:hint="eastAsia" w:ascii="仿宋_GB2312" w:hAnsi="仿宋_GB2312" w:eastAsia="仿宋_GB2312" w:cs="仿宋_GB2312"/>
          <w:kern w:val="2"/>
          <w:sz w:val="28"/>
          <w:szCs w:val="28"/>
          <w:highlight w:val="none"/>
          <w:u w:val="single"/>
          <w:lang w:val="en-US" w:eastAsia="zh-CN" w:bidi="ar-SA"/>
        </w:rPr>
        <w:t xml:space="preserve"> 7000 </w:t>
      </w:r>
      <w:r>
        <w:rPr>
          <w:rFonts w:hint="eastAsia" w:ascii="仿宋_GB2312" w:hAnsi="仿宋_GB2312" w:eastAsia="仿宋_GB2312" w:cs="仿宋_GB2312"/>
          <w:kern w:val="2"/>
          <w:sz w:val="28"/>
          <w:szCs w:val="28"/>
          <w:highlight w:val="none"/>
          <w:lang w:val="en-US" w:eastAsia="zh-CN" w:bidi="ar-SA"/>
        </w:rPr>
        <w:t>元/人/月、运维</w:t>
      </w:r>
      <w:r>
        <w:rPr>
          <w:rFonts w:hint="eastAsia" w:ascii="仿宋_GB2312" w:hAnsi="仿宋_GB2312" w:eastAsia="仿宋_GB2312" w:cs="仿宋_GB2312"/>
          <w:kern w:val="2"/>
          <w:sz w:val="28"/>
          <w:szCs w:val="28"/>
          <w:highlight w:val="none"/>
          <w:u w:val="single"/>
          <w:lang w:val="en-US" w:eastAsia="zh-CN" w:bidi="ar-SA"/>
        </w:rPr>
        <w:t xml:space="preserve"> 7500 </w:t>
      </w:r>
      <w:r>
        <w:rPr>
          <w:rFonts w:hint="eastAsia" w:ascii="仿宋_GB2312" w:hAnsi="仿宋_GB2312" w:eastAsia="仿宋_GB2312" w:cs="仿宋_GB2312"/>
          <w:kern w:val="2"/>
          <w:sz w:val="28"/>
          <w:szCs w:val="28"/>
          <w:highlight w:val="none"/>
          <w:lang w:val="en-US" w:eastAsia="zh-CN" w:bidi="ar-SA"/>
        </w:rPr>
        <w:t>元/人/月、客服</w:t>
      </w:r>
      <w:r>
        <w:rPr>
          <w:rFonts w:hint="eastAsia" w:ascii="仿宋_GB2312" w:hAnsi="仿宋_GB2312" w:eastAsia="仿宋_GB2312" w:cs="仿宋_GB2312"/>
          <w:kern w:val="2"/>
          <w:sz w:val="28"/>
          <w:szCs w:val="28"/>
          <w:highlight w:val="none"/>
          <w:u w:val="single"/>
          <w:lang w:val="en-US" w:eastAsia="zh-CN" w:bidi="ar-SA"/>
        </w:rPr>
        <w:t xml:space="preserve"> 6600 </w:t>
      </w:r>
      <w:r>
        <w:rPr>
          <w:rFonts w:hint="eastAsia" w:ascii="仿宋_GB2312" w:hAnsi="仿宋_GB2312" w:eastAsia="仿宋_GB2312" w:cs="仿宋_GB2312"/>
          <w:kern w:val="2"/>
          <w:sz w:val="28"/>
          <w:szCs w:val="28"/>
          <w:highlight w:val="none"/>
          <w:lang w:val="en-US" w:eastAsia="zh-CN" w:bidi="ar-SA"/>
        </w:rPr>
        <w:t>元/人/月</w:t>
      </w:r>
    </w:p>
    <w:p w14:paraId="47BC03A0">
      <w:pPr>
        <w:pStyle w:val="18"/>
        <w:keepNext w:val="0"/>
        <w:keepLines w:val="0"/>
        <w:pageBreakBefore w:val="0"/>
        <w:widowControl w:val="0"/>
        <w:kinsoku/>
        <w:wordWrap/>
        <w:overflowPunct/>
        <w:topLinePunct w:val="0"/>
        <w:autoSpaceDE/>
        <w:autoSpaceDN/>
        <w:bidi w:val="0"/>
        <w:adjustRightInd/>
        <w:snapToGrid/>
        <w:spacing w:line="520" w:lineRule="exact"/>
        <w:ind w:left="279" w:leftChars="133" w:firstLine="280" w:firstLineChars="100"/>
        <w:textAlignment w:val="auto"/>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巡检</w:t>
      </w:r>
      <w:r>
        <w:rPr>
          <w:rFonts w:hint="eastAsia" w:ascii="仿宋_GB2312" w:hAnsi="仿宋_GB2312" w:eastAsia="仿宋_GB2312" w:cs="仿宋_GB2312"/>
          <w:kern w:val="2"/>
          <w:sz w:val="28"/>
          <w:szCs w:val="28"/>
          <w:highlight w:val="none"/>
          <w:u w:val="single"/>
          <w:lang w:val="en-US" w:eastAsia="zh-CN" w:bidi="ar-SA"/>
        </w:rPr>
        <w:t xml:space="preserve"> 5200 </w:t>
      </w:r>
      <w:r>
        <w:rPr>
          <w:rFonts w:hint="eastAsia" w:ascii="仿宋_GB2312" w:hAnsi="仿宋_GB2312" w:eastAsia="仿宋_GB2312" w:cs="仿宋_GB2312"/>
          <w:kern w:val="2"/>
          <w:sz w:val="28"/>
          <w:szCs w:val="28"/>
          <w:highlight w:val="none"/>
          <w:lang w:val="en-US" w:eastAsia="zh-CN" w:bidi="ar-SA"/>
        </w:rPr>
        <w:t>元/人/月，控制价总价为</w:t>
      </w:r>
      <w:r>
        <w:rPr>
          <w:rFonts w:hint="eastAsia" w:ascii="仿宋_GB2312" w:hAnsi="仿宋_GB2312" w:eastAsia="仿宋_GB2312" w:cs="仿宋_GB2312"/>
          <w:kern w:val="2"/>
          <w:sz w:val="28"/>
          <w:szCs w:val="28"/>
          <w:highlight w:val="none"/>
          <w:u w:val="single"/>
          <w:lang w:val="en-US" w:eastAsia="zh-CN" w:bidi="ar-SA"/>
        </w:rPr>
        <w:t xml:space="preserve"> 87.72万元 </w:t>
      </w:r>
      <w:r>
        <w:rPr>
          <w:rFonts w:hint="eastAsia" w:ascii="仿宋_GB2312" w:hAnsi="仿宋_GB2312" w:eastAsia="仿宋_GB2312" w:cs="仿宋_GB2312"/>
          <w:kern w:val="2"/>
          <w:sz w:val="28"/>
          <w:szCs w:val="28"/>
          <w:highlight w:val="none"/>
          <w:lang w:val="en-US" w:eastAsia="zh-CN" w:bidi="ar-SA"/>
        </w:rPr>
        <w:t>，增值税税率</w:t>
      </w:r>
      <w:r>
        <w:rPr>
          <w:rFonts w:hint="eastAsia" w:ascii="仿宋_GB2312" w:hAnsi="仿宋_GB2312" w:eastAsia="仿宋_GB2312" w:cs="仿宋_GB2312"/>
          <w:kern w:val="2"/>
          <w:sz w:val="28"/>
          <w:szCs w:val="28"/>
          <w:highlight w:val="none"/>
          <w:u w:val="single"/>
          <w:lang w:val="en-US" w:eastAsia="zh-CN" w:bidi="ar-SA"/>
        </w:rPr>
        <w:t xml:space="preserve"> 6 %</w:t>
      </w:r>
      <w:r>
        <w:rPr>
          <w:rFonts w:hint="eastAsia" w:ascii="仿宋_GB2312" w:hAnsi="仿宋_GB2312" w:eastAsia="仿宋_GB2312" w:cs="仿宋_GB2312"/>
          <w:kern w:val="2"/>
          <w:sz w:val="28"/>
          <w:szCs w:val="28"/>
          <w:highlight w:val="none"/>
          <w:lang w:val="en-US" w:eastAsia="zh-CN" w:bidi="ar-SA"/>
        </w:rPr>
        <w:t>。</w:t>
      </w:r>
    </w:p>
    <w:p w14:paraId="55390193">
      <w:pPr>
        <w:pStyle w:val="18"/>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控制价组成清单。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1954"/>
        <w:gridCol w:w="1704"/>
        <w:gridCol w:w="1705"/>
        <w:gridCol w:w="1705"/>
      </w:tblGrid>
      <w:tr w14:paraId="50E1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454" w:type="dxa"/>
            <w:vAlign w:val="center"/>
          </w:tcPr>
          <w:p w14:paraId="1CC6A009">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服务名称</w:t>
            </w:r>
          </w:p>
        </w:tc>
        <w:tc>
          <w:tcPr>
            <w:tcW w:w="1954" w:type="dxa"/>
            <w:vAlign w:val="center"/>
          </w:tcPr>
          <w:p w14:paraId="0B2ACF1E">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服务单价（元）</w:t>
            </w:r>
          </w:p>
          <w:p w14:paraId="5E8409F5">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（不含税）</w:t>
            </w:r>
          </w:p>
        </w:tc>
        <w:tc>
          <w:tcPr>
            <w:tcW w:w="1704" w:type="dxa"/>
            <w:vAlign w:val="center"/>
          </w:tcPr>
          <w:p w14:paraId="2B0767F9">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服务单价</w:t>
            </w:r>
          </w:p>
          <w:p w14:paraId="15BAC071">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（含6%增值税）</w:t>
            </w:r>
          </w:p>
        </w:tc>
        <w:tc>
          <w:tcPr>
            <w:tcW w:w="1705" w:type="dxa"/>
            <w:vAlign w:val="center"/>
          </w:tcPr>
          <w:p w14:paraId="346BEC87">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预计服务人数</w:t>
            </w:r>
          </w:p>
        </w:tc>
        <w:tc>
          <w:tcPr>
            <w:tcW w:w="1705" w:type="dxa"/>
            <w:vAlign w:val="center"/>
          </w:tcPr>
          <w:p w14:paraId="1C268FEF">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预计全年合计（含6%增值税）</w:t>
            </w:r>
          </w:p>
        </w:tc>
      </w:tr>
      <w:tr w14:paraId="22C6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Align w:val="center"/>
          </w:tcPr>
          <w:p w14:paraId="59B5A9DC">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运营服务</w:t>
            </w:r>
          </w:p>
        </w:tc>
        <w:tc>
          <w:tcPr>
            <w:tcW w:w="1954" w:type="dxa"/>
            <w:vAlign w:val="center"/>
          </w:tcPr>
          <w:p w14:paraId="56C2DD78">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6603.77元/人/月</w:t>
            </w:r>
          </w:p>
        </w:tc>
        <w:tc>
          <w:tcPr>
            <w:tcW w:w="1704" w:type="dxa"/>
            <w:vAlign w:val="center"/>
          </w:tcPr>
          <w:p w14:paraId="5DED4A3B">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7000 元/人/月</w:t>
            </w:r>
          </w:p>
        </w:tc>
        <w:tc>
          <w:tcPr>
            <w:tcW w:w="1705" w:type="dxa"/>
            <w:vAlign w:val="center"/>
          </w:tcPr>
          <w:p w14:paraId="6D721A7B">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1</w:t>
            </w:r>
          </w:p>
        </w:tc>
        <w:tc>
          <w:tcPr>
            <w:tcW w:w="1705" w:type="dxa"/>
            <w:vAlign w:val="center"/>
          </w:tcPr>
          <w:p w14:paraId="4D047783">
            <w:pPr>
              <w:pStyle w:val="1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84000元</w:t>
            </w:r>
          </w:p>
        </w:tc>
      </w:tr>
      <w:tr w14:paraId="68A7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Align w:val="center"/>
          </w:tcPr>
          <w:p w14:paraId="175D16B0">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运维服务</w:t>
            </w:r>
          </w:p>
        </w:tc>
        <w:tc>
          <w:tcPr>
            <w:tcW w:w="1954" w:type="dxa"/>
            <w:vAlign w:val="center"/>
          </w:tcPr>
          <w:p w14:paraId="5EAA4978">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7075.47元/人/月</w:t>
            </w:r>
          </w:p>
        </w:tc>
        <w:tc>
          <w:tcPr>
            <w:tcW w:w="1704" w:type="dxa"/>
            <w:vAlign w:val="center"/>
          </w:tcPr>
          <w:p w14:paraId="38C4A1E9">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7500 元/人/月</w:t>
            </w:r>
          </w:p>
        </w:tc>
        <w:tc>
          <w:tcPr>
            <w:tcW w:w="1705" w:type="dxa"/>
            <w:vAlign w:val="center"/>
          </w:tcPr>
          <w:p w14:paraId="08C3938C">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1</w:t>
            </w:r>
          </w:p>
        </w:tc>
        <w:tc>
          <w:tcPr>
            <w:tcW w:w="1705" w:type="dxa"/>
            <w:vAlign w:val="center"/>
          </w:tcPr>
          <w:p w14:paraId="289A8200">
            <w:pPr>
              <w:pStyle w:val="1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90000元</w:t>
            </w:r>
          </w:p>
        </w:tc>
      </w:tr>
      <w:tr w14:paraId="5B8C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Align w:val="center"/>
          </w:tcPr>
          <w:p w14:paraId="337F85AD">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客服服务</w:t>
            </w:r>
          </w:p>
        </w:tc>
        <w:tc>
          <w:tcPr>
            <w:tcW w:w="1954" w:type="dxa"/>
            <w:vAlign w:val="center"/>
          </w:tcPr>
          <w:p w14:paraId="173C3FE6">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6226.41元/人/月</w:t>
            </w:r>
          </w:p>
        </w:tc>
        <w:tc>
          <w:tcPr>
            <w:tcW w:w="1704" w:type="dxa"/>
            <w:vAlign w:val="center"/>
          </w:tcPr>
          <w:p w14:paraId="20418819">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6600 元/人/月</w:t>
            </w:r>
          </w:p>
        </w:tc>
        <w:tc>
          <w:tcPr>
            <w:tcW w:w="1705" w:type="dxa"/>
            <w:vAlign w:val="center"/>
          </w:tcPr>
          <w:p w14:paraId="7A1F444A">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1</w:t>
            </w:r>
          </w:p>
        </w:tc>
        <w:tc>
          <w:tcPr>
            <w:tcW w:w="1705" w:type="dxa"/>
            <w:vAlign w:val="center"/>
          </w:tcPr>
          <w:p w14:paraId="77501B0A">
            <w:pPr>
              <w:pStyle w:val="1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79200元</w:t>
            </w:r>
          </w:p>
        </w:tc>
      </w:tr>
      <w:tr w14:paraId="10AB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Align w:val="center"/>
          </w:tcPr>
          <w:p w14:paraId="6B777EC7">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巡检服务</w:t>
            </w:r>
          </w:p>
        </w:tc>
        <w:tc>
          <w:tcPr>
            <w:tcW w:w="1954" w:type="dxa"/>
            <w:vAlign w:val="center"/>
          </w:tcPr>
          <w:p w14:paraId="33F6F322">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4905.66元/人/月</w:t>
            </w:r>
          </w:p>
        </w:tc>
        <w:tc>
          <w:tcPr>
            <w:tcW w:w="1704" w:type="dxa"/>
            <w:vAlign w:val="center"/>
          </w:tcPr>
          <w:p w14:paraId="63879A84">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5200 元/人/月</w:t>
            </w:r>
          </w:p>
        </w:tc>
        <w:tc>
          <w:tcPr>
            <w:tcW w:w="1705" w:type="dxa"/>
            <w:vAlign w:val="center"/>
          </w:tcPr>
          <w:p w14:paraId="519AB417">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10</w:t>
            </w:r>
          </w:p>
        </w:tc>
        <w:tc>
          <w:tcPr>
            <w:tcW w:w="1705" w:type="dxa"/>
            <w:vAlign w:val="center"/>
          </w:tcPr>
          <w:p w14:paraId="67A3D64A">
            <w:pPr>
              <w:pStyle w:val="1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624000元</w:t>
            </w:r>
          </w:p>
        </w:tc>
      </w:tr>
      <w:tr w14:paraId="1A66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7" w:type="dxa"/>
            <w:gridSpan w:val="4"/>
            <w:vAlign w:val="center"/>
          </w:tcPr>
          <w:p w14:paraId="420BF6AE">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合计总价</w:t>
            </w:r>
          </w:p>
        </w:tc>
        <w:tc>
          <w:tcPr>
            <w:tcW w:w="1705" w:type="dxa"/>
            <w:vAlign w:val="center"/>
          </w:tcPr>
          <w:p w14:paraId="411D4D2D">
            <w:pPr>
              <w:pStyle w:val="1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877200元</w:t>
            </w:r>
          </w:p>
        </w:tc>
      </w:tr>
    </w:tbl>
    <w:p w14:paraId="68E992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kern w:val="2"/>
          <w:sz w:val="28"/>
          <w:szCs w:val="28"/>
          <w:highlight w:val="none"/>
          <w:lang w:val="en-US" w:eastAsia="zh-CN" w:bidi="ar-SA"/>
        </w:rPr>
      </w:pPr>
      <w:bookmarkStart w:id="17" w:name="OLE_LINK31"/>
      <w:r>
        <w:rPr>
          <w:rFonts w:hint="eastAsia" w:ascii="仿宋_GB2312" w:hAnsi="仿宋_GB2312" w:eastAsia="仿宋_GB2312" w:cs="仿宋_GB2312"/>
          <w:kern w:val="2"/>
          <w:sz w:val="28"/>
          <w:szCs w:val="28"/>
          <w:highlight w:val="none"/>
          <w:lang w:val="en-US" w:eastAsia="zh-CN" w:bidi="ar-SA"/>
        </w:rPr>
        <w:t>3.4付款方式：高新智能委托中标方提供上述服务，高新智能向中标方按月支付服务费。中标人需提供增值税专用发票。</w:t>
      </w:r>
    </w:p>
    <w:p w14:paraId="0FDF921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3.5其他合同约定详见附件一合同模版，投标人报名以及参与投标视为认可本合同模版相关约定。</w:t>
      </w:r>
      <w:bookmarkEnd w:id="17"/>
    </w:p>
    <w:p w14:paraId="1FFF4D9B">
      <w:pPr>
        <w:pStyle w:val="18"/>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eastAsia="仿宋_GB2312"/>
          <w:b/>
          <w:sz w:val="28"/>
          <w:szCs w:val="28"/>
          <w:highlight w:val="none"/>
        </w:rPr>
      </w:pPr>
      <w:bookmarkStart w:id="18" w:name="_Toc15373"/>
      <w:bookmarkStart w:id="19" w:name="_Toc1139679858"/>
      <w:bookmarkStart w:id="20" w:name="_Toc803615839"/>
      <w:bookmarkStart w:id="21" w:name="OLE_LINK15"/>
      <w:r>
        <w:rPr>
          <w:rFonts w:hint="eastAsia" w:ascii="仿宋_GB2312" w:eastAsia="仿宋_GB2312"/>
          <w:b/>
          <w:sz w:val="28"/>
          <w:szCs w:val="28"/>
          <w:highlight w:val="none"/>
          <w:lang w:val="en-US" w:eastAsia="zh-CN"/>
        </w:rPr>
        <w:t>4</w:t>
      </w:r>
      <w:r>
        <w:rPr>
          <w:rFonts w:hint="eastAsia" w:ascii="仿宋_GB2312" w:eastAsia="仿宋_GB2312"/>
          <w:b/>
          <w:sz w:val="28"/>
          <w:szCs w:val="28"/>
          <w:highlight w:val="none"/>
        </w:rPr>
        <w:t>.供应商资格要求：</w:t>
      </w:r>
      <w:bookmarkEnd w:id="18"/>
      <w:r>
        <w:rPr>
          <w:rFonts w:ascii="仿宋_GB2312" w:eastAsia="仿宋_GB2312"/>
          <w:b/>
          <w:sz w:val="28"/>
          <w:szCs w:val="28"/>
          <w:highlight w:val="none"/>
        </w:rPr>
        <w:t xml:space="preserve"> </w:t>
      </w:r>
      <w:bookmarkEnd w:id="19"/>
      <w:bookmarkEnd w:id="20"/>
    </w:p>
    <w:bookmarkEnd w:id="21"/>
    <w:p w14:paraId="101871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.1具有独立承担民事责任能力的法人或其他组织。</w:t>
      </w:r>
    </w:p>
    <w:p w14:paraId="34A758E1">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.2具有履行合同所必须的专业技术能力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bCs/>
          <w:sz w:val="28"/>
          <w:szCs w:val="28"/>
          <w:highlight w:val="none"/>
        </w:rPr>
        <w:t>具有开展</w:t>
      </w:r>
      <w:r>
        <w:rPr>
          <w:rFonts w:hint="eastAsia" w:ascii="仿宋_GB2312" w:hAnsi="仿宋_GB2312" w:eastAsia="仿宋_GB2312" w:cs="仿宋_GB2312"/>
          <w:bCs/>
          <w:sz w:val="28"/>
          <w:szCs w:val="28"/>
          <w:highlight w:val="none"/>
          <w:lang w:val="en-US" w:eastAsia="zh-CN"/>
        </w:rPr>
        <w:t>人力资源服务和劳务外包服务的相关资质</w:t>
      </w:r>
      <w:r>
        <w:rPr>
          <w:rFonts w:hint="eastAsia" w:ascii="仿宋_GB2312" w:hAnsi="仿宋_GB2312" w:eastAsia="仿宋_GB2312" w:cs="仿宋_GB2312"/>
          <w:sz w:val="28"/>
          <w:szCs w:val="28"/>
          <w:highlight w:val="none"/>
        </w:rPr>
        <w:t>。</w:t>
      </w:r>
    </w:p>
    <w:p w14:paraId="02FB1415">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.3该询价函发布之日前三年无行贿犯罪等重大违法记录。</w:t>
      </w:r>
    </w:p>
    <w:p w14:paraId="24939244">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4.4近3年内有服务国有企业停车项目劳务外包服务合作案例（10人及以上规模）及合同（注：需提供近2022年1月1日至今合作案例及合同、</w:t>
      </w:r>
      <w:r>
        <w:rPr>
          <w:rFonts w:hint="eastAsia" w:ascii="仿宋_GB2312" w:hAnsi="仿宋_GB2312" w:eastAsia="仿宋_GB2312" w:cs="仿宋_GB2312"/>
          <w:sz w:val="28"/>
          <w:szCs w:val="28"/>
          <w:highlight w:val="none"/>
        </w:rPr>
        <w:t>服务人员现场工作照片、服务相关平台数据截图</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w:t>
      </w:r>
    </w:p>
    <w:p w14:paraId="793E6FC5">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具备法律法规规定的其他条件。</w:t>
      </w:r>
    </w:p>
    <w:p w14:paraId="7DC9EFF4">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1"/>
        <w:rPr>
          <w:rFonts w:hint="default" w:ascii="仿宋_GB2312" w:eastAsia="仿宋_GB2312"/>
          <w:b/>
          <w:sz w:val="28"/>
          <w:szCs w:val="28"/>
          <w:highlight w:val="none"/>
          <w:lang w:val="en-US" w:eastAsia="zh-CN"/>
        </w:rPr>
      </w:pPr>
      <w:bookmarkStart w:id="22" w:name="_Toc17534"/>
      <w:bookmarkStart w:id="23" w:name="_Toc1192725813"/>
      <w:bookmarkStart w:id="24" w:name="_Toc846750090"/>
      <w:r>
        <w:rPr>
          <w:rFonts w:hint="eastAsia" w:ascii="仿宋_GB2312" w:eastAsia="仿宋_GB2312"/>
          <w:b/>
          <w:sz w:val="28"/>
          <w:szCs w:val="28"/>
          <w:highlight w:val="none"/>
          <w:lang w:val="en-US" w:eastAsia="zh-CN"/>
        </w:rPr>
        <w:t>5.资格审查：</w:t>
      </w:r>
      <w:bookmarkEnd w:id="22"/>
      <w:bookmarkEnd w:id="23"/>
      <w:bookmarkEnd w:id="24"/>
    </w:p>
    <w:p w14:paraId="3E82E771">
      <w:pPr>
        <w:pStyle w:val="1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b w:val="0"/>
          <w:bCs/>
          <w:sz w:val="28"/>
          <w:szCs w:val="28"/>
          <w:highlight w:val="none"/>
        </w:rPr>
      </w:pPr>
      <w:bookmarkStart w:id="25" w:name="_Toc12227"/>
      <w:r>
        <w:rPr>
          <w:rFonts w:hint="eastAsia" w:ascii="仿宋_GB2312" w:eastAsia="仿宋_GB2312"/>
          <w:b w:val="0"/>
          <w:bCs/>
          <w:sz w:val="28"/>
          <w:szCs w:val="28"/>
          <w:highlight w:val="none"/>
          <w:lang w:val="en-US" w:eastAsia="zh-CN"/>
        </w:rPr>
        <w:t>5.1</w:t>
      </w:r>
      <w:r>
        <w:rPr>
          <w:rFonts w:hint="eastAsia" w:ascii="仿宋_GB2312" w:eastAsia="仿宋_GB2312"/>
          <w:b w:val="0"/>
          <w:bCs/>
          <w:sz w:val="28"/>
          <w:szCs w:val="28"/>
          <w:highlight w:val="none"/>
        </w:rPr>
        <w:t>报名截止时间：</w:t>
      </w:r>
      <w:r>
        <w:rPr>
          <w:rFonts w:hint="eastAsia" w:ascii="仿宋_GB2312" w:eastAsia="仿宋_GB2312"/>
          <w:b w:val="0"/>
          <w:bCs/>
          <w:sz w:val="28"/>
          <w:szCs w:val="28"/>
          <w:highlight w:val="none"/>
          <w:lang w:val="en-US" w:eastAsia="zh-CN"/>
        </w:rPr>
        <w:t>2025</w:t>
      </w:r>
      <w:r>
        <w:rPr>
          <w:rFonts w:hint="eastAsia" w:ascii="仿宋_GB2312" w:eastAsia="仿宋_GB2312"/>
          <w:b w:val="0"/>
          <w:bCs/>
          <w:sz w:val="28"/>
          <w:szCs w:val="28"/>
          <w:highlight w:val="none"/>
        </w:rPr>
        <w:t>年</w:t>
      </w:r>
      <w:r>
        <w:rPr>
          <w:rFonts w:hint="eastAsia" w:ascii="仿宋_GB2312" w:eastAsia="仿宋_GB2312"/>
          <w:b w:val="0"/>
          <w:bCs/>
          <w:sz w:val="28"/>
          <w:szCs w:val="28"/>
          <w:highlight w:val="none"/>
          <w:lang w:val="en-US" w:eastAsia="zh-CN"/>
        </w:rPr>
        <w:t>6</w:t>
      </w:r>
      <w:r>
        <w:rPr>
          <w:rFonts w:hint="eastAsia" w:ascii="仿宋_GB2312" w:eastAsia="仿宋_GB2312"/>
          <w:b w:val="0"/>
          <w:bCs/>
          <w:sz w:val="28"/>
          <w:szCs w:val="28"/>
          <w:highlight w:val="none"/>
        </w:rPr>
        <w:t>月</w:t>
      </w:r>
      <w:r>
        <w:rPr>
          <w:rFonts w:hint="eastAsia" w:ascii="仿宋_GB2312" w:eastAsia="仿宋_GB2312"/>
          <w:b w:val="0"/>
          <w:bCs/>
          <w:sz w:val="28"/>
          <w:szCs w:val="28"/>
          <w:highlight w:val="none"/>
          <w:lang w:val="en-US" w:eastAsia="zh-CN"/>
        </w:rPr>
        <w:t>28</w:t>
      </w:r>
      <w:r>
        <w:rPr>
          <w:rFonts w:hint="eastAsia" w:ascii="仿宋_GB2312" w:eastAsia="仿宋_GB2312"/>
          <w:b w:val="0"/>
          <w:bCs/>
          <w:sz w:val="28"/>
          <w:szCs w:val="28"/>
          <w:highlight w:val="none"/>
        </w:rPr>
        <w:t>日</w:t>
      </w:r>
      <w:r>
        <w:rPr>
          <w:rFonts w:hint="eastAsia" w:ascii="仿宋_GB2312" w:eastAsia="仿宋_GB2312"/>
          <w:b w:val="0"/>
          <w:bCs/>
          <w:sz w:val="28"/>
          <w:szCs w:val="28"/>
          <w:highlight w:val="none"/>
          <w:lang w:val="en-US" w:eastAsia="zh-CN"/>
        </w:rPr>
        <w:t>12</w:t>
      </w:r>
      <w:r>
        <w:rPr>
          <w:rFonts w:hint="eastAsia" w:ascii="仿宋_GB2312" w:eastAsia="仿宋_GB2312"/>
          <w:b w:val="0"/>
          <w:bCs/>
          <w:sz w:val="28"/>
          <w:szCs w:val="28"/>
          <w:highlight w:val="none"/>
        </w:rPr>
        <w:t>时</w:t>
      </w:r>
      <w:r>
        <w:rPr>
          <w:rFonts w:hint="eastAsia" w:ascii="仿宋_GB2312" w:eastAsia="仿宋_GB2312"/>
          <w:b w:val="0"/>
          <w:bCs/>
          <w:sz w:val="28"/>
          <w:szCs w:val="28"/>
          <w:highlight w:val="none"/>
          <w:lang w:val="en-US" w:eastAsia="zh-CN"/>
        </w:rPr>
        <w:t>00分</w:t>
      </w:r>
      <w:r>
        <w:rPr>
          <w:rFonts w:hint="eastAsia" w:ascii="仿宋_GB2312" w:eastAsia="仿宋_GB2312"/>
          <w:b w:val="0"/>
          <w:bCs/>
          <w:sz w:val="28"/>
          <w:szCs w:val="28"/>
          <w:highlight w:val="none"/>
        </w:rPr>
        <w:t>。</w:t>
      </w:r>
      <w:bookmarkEnd w:id="25"/>
    </w:p>
    <w:p w14:paraId="00BEB08B">
      <w:pPr>
        <w:pStyle w:val="1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b w:val="0"/>
          <w:bCs/>
          <w:sz w:val="28"/>
          <w:szCs w:val="28"/>
          <w:highlight w:val="none"/>
          <w:lang w:val="en-US" w:eastAsia="zh-CN"/>
        </w:rPr>
      </w:pPr>
      <w:bookmarkStart w:id="26" w:name="_Toc18025"/>
      <w:r>
        <w:rPr>
          <w:rFonts w:hint="eastAsia" w:ascii="仿宋_GB2312" w:eastAsia="仿宋_GB2312"/>
          <w:b w:val="0"/>
          <w:bCs/>
          <w:sz w:val="28"/>
          <w:szCs w:val="28"/>
          <w:highlight w:val="none"/>
          <w:lang w:val="en-US" w:eastAsia="zh-CN"/>
        </w:rPr>
        <w:t>5.2预审方式：供应商将资格审查所需材料附在一个文档里，在截止时间前发送至邮箱</w:t>
      </w:r>
      <w:bookmarkStart w:id="27" w:name="OLE_LINK19"/>
      <w:r>
        <w:rPr>
          <w:rFonts w:hint="eastAsia" w:ascii="仿宋_GB2312" w:eastAsia="仿宋_GB2312"/>
          <w:b w:val="0"/>
          <w:bCs/>
          <w:sz w:val="28"/>
          <w:szCs w:val="28"/>
          <w:highlight w:val="none"/>
          <w:lang w:val="en-US" w:eastAsia="zh-CN"/>
        </w:rPr>
        <w:t>：</w:t>
      </w:r>
      <w:bookmarkEnd w:id="27"/>
      <w:r>
        <w:rPr>
          <w:rFonts w:hint="eastAsia" w:ascii="仿宋_GB2312" w:eastAsia="仿宋_GB2312"/>
          <w:b w:val="0"/>
          <w:bCs/>
          <w:sz w:val="28"/>
          <w:szCs w:val="28"/>
          <w:highlight w:val="none"/>
          <w:u w:val="single"/>
          <w:lang w:val="en-US" w:eastAsia="zh-CN"/>
        </w:rPr>
        <w:t>qdgxznkj@163.com</w:t>
      </w:r>
      <w:r>
        <w:rPr>
          <w:rFonts w:hint="eastAsia" w:ascii="仿宋_GB2312" w:eastAsia="仿宋_GB2312"/>
          <w:b w:val="0"/>
          <w:bCs/>
          <w:sz w:val="28"/>
          <w:szCs w:val="28"/>
          <w:highlight w:val="none"/>
          <w:lang w:val="en-US" w:eastAsia="zh-CN"/>
        </w:rPr>
        <w:t>。邮件标题为供应商名称+项目名称，正文备注联系人、联系方式、采购文件接收邮箱地址。审批通过后通过邮箱向报名单位发放采购文件。</w:t>
      </w:r>
      <w:bookmarkEnd w:id="26"/>
    </w:p>
    <w:p w14:paraId="31205300">
      <w:pPr>
        <w:pStyle w:val="1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b w:val="0"/>
          <w:bCs/>
          <w:sz w:val="28"/>
          <w:szCs w:val="28"/>
          <w:highlight w:val="none"/>
          <w:lang w:val="en-US" w:eastAsia="zh-CN"/>
        </w:rPr>
      </w:pPr>
      <w:bookmarkStart w:id="28" w:name="_Toc10698"/>
      <w:r>
        <w:rPr>
          <w:rFonts w:hint="eastAsia" w:ascii="仿宋_GB2312" w:eastAsia="仿宋_GB2312"/>
          <w:b w:val="0"/>
          <w:bCs/>
          <w:sz w:val="28"/>
          <w:szCs w:val="28"/>
          <w:highlight w:val="none"/>
          <w:lang w:val="en-US" w:eastAsia="zh-CN"/>
        </w:rPr>
        <w:t>5.3资格审查材料：营业执照复印件；法定代表人身份证明；法定代表人授权委托书；2022年1月1日至今</w:t>
      </w:r>
      <w:r>
        <w:rPr>
          <w:rFonts w:hint="eastAsia" w:ascii="仿宋_GB2312" w:eastAsia="仿宋_GB2312"/>
          <w:bCs/>
          <w:sz w:val="28"/>
          <w:szCs w:val="28"/>
          <w:highlight w:val="none"/>
        </w:rPr>
        <w:t>服务国有企业停车项目劳务外包服务合作案例（10人及以上规模）</w:t>
      </w:r>
      <w:r>
        <w:rPr>
          <w:rFonts w:hint="eastAsia" w:ascii="仿宋_GB2312" w:eastAsia="仿宋_GB2312"/>
          <w:b w:val="0"/>
          <w:bCs/>
          <w:sz w:val="28"/>
          <w:szCs w:val="28"/>
          <w:highlight w:val="none"/>
          <w:lang w:val="en-US" w:eastAsia="zh-CN"/>
        </w:rPr>
        <w:t>及合同、服务人员现场工作照片、服务相关平台数据截图</w:t>
      </w:r>
      <w:bookmarkStart w:id="29" w:name="OLE_LINK21"/>
      <w:r>
        <w:rPr>
          <w:rFonts w:hint="eastAsia" w:ascii="仿宋_GB2312" w:hAnsi="仿宋_GB2312" w:eastAsia="仿宋_GB2312" w:cs="仿宋_GB2312"/>
          <w:sz w:val="28"/>
          <w:szCs w:val="28"/>
          <w:highlight w:val="none"/>
          <w:lang w:val="en-US" w:eastAsia="zh-CN"/>
        </w:rPr>
        <w:t>；</w:t>
      </w:r>
      <w:r>
        <w:rPr>
          <w:rFonts w:hint="eastAsia" w:ascii="仿宋_GB2312" w:eastAsia="仿宋_GB2312"/>
          <w:b w:val="0"/>
          <w:bCs/>
          <w:sz w:val="28"/>
          <w:szCs w:val="28"/>
          <w:highlight w:val="none"/>
          <w:lang w:val="en-US" w:eastAsia="zh-CN"/>
        </w:rPr>
        <w:t>通过“信用中国”网站（www.creditchina.gov.cn）、中国政府采购网（www.ccgp.gov.cn）查询，未被列入失信被执行人、重大税收违法案件当事人、政府采购严重违法失信行为记录等名单的网页截图加盖公章</w:t>
      </w:r>
      <w:bookmarkEnd w:id="29"/>
      <w:r>
        <w:rPr>
          <w:rFonts w:hint="eastAsia" w:ascii="仿宋_GB2312" w:eastAsia="仿宋_GB2312"/>
          <w:b w:val="0"/>
          <w:bCs/>
          <w:sz w:val="28"/>
          <w:szCs w:val="28"/>
          <w:highlight w:val="none"/>
          <w:lang w:val="en-US" w:eastAsia="zh-CN"/>
        </w:rPr>
        <w:t>，通过中国裁判文书网查询供应商、法定代表人无行贿犯罪记录的截图加盖公章。</w:t>
      </w:r>
    </w:p>
    <w:p w14:paraId="644FF29E">
      <w:pPr>
        <w:pStyle w:val="1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以上材料均需加盖投标人公章。</w:t>
      </w:r>
      <w:bookmarkEnd w:id="28"/>
    </w:p>
    <w:p w14:paraId="08B1C035">
      <w:pPr>
        <w:pStyle w:val="18"/>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_GB2312" w:eastAsia="仿宋_GB2312"/>
          <w:b/>
          <w:sz w:val="28"/>
          <w:szCs w:val="28"/>
          <w:highlight w:val="none"/>
          <w:lang w:val="en-US" w:eastAsia="zh-CN"/>
        </w:rPr>
      </w:pPr>
      <w:bookmarkStart w:id="30" w:name="_Toc1530377993"/>
      <w:bookmarkStart w:id="31" w:name="_Toc14238"/>
      <w:bookmarkStart w:id="32" w:name="_Toc2102117608"/>
      <w:r>
        <w:rPr>
          <w:rFonts w:hint="eastAsia" w:ascii="仿宋_GB2312" w:eastAsia="仿宋_GB2312"/>
          <w:b/>
          <w:sz w:val="28"/>
          <w:szCs w:val="28"/>
          <w:highlight w:val="none"/>
          <w:lang w:val="en-US" w:eastAsia="zh-CN"/>
        </w:rPr>
        <w:t>6</w:t>
      </w:r>
      <w:r>
        <w:rPr>
          <w:rFonts w:hint="eastAsia" w:ascii="仿宋_GB2312" w:eastAsia="仿宋_GB2312"/>
          <w:b/>
          <w:sz w:val="28"/>
          <w:szCs w:val="28"/>
          <w:highlight w:val="none"/>
        </w:rPr>
        <w:t>.响应文件递交、截止时间以及地点</w:t>
      </w:r>
      <w:r>
        <w:rPr>
          <w:rFonts w:hint="eastAsia" w:ascii="仿宋_GB2312" w:eastAsia="仿宋_GB2312"/>
          <w:b/>
          <w:sz w:val="28"/>
          <w:szCs w:val="28"/>
          <w:highlight w:val="none"/>
          <w:lang w:val="en-US" w:eastAsia="zh-CN"/>
        </w:rPr>
        <w:t>:</w:t>
      </w:r>
      <w:bookmarkEnd w:id="30"/>
      <w:bookmarkEnd w:id="31"/>
      <w:bookmarkEnd w:id="32"/>
    </w:p>
    <w:p w14:paraId="2F3C9A4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highlight w:val="none"/>
        </w:rPr>
      </w:pPr>
      <w:bookmarkStart w:id="33" w:name="OLE_LINK30"/>
      <w:r>
        <w:rPr>
          <w:rFonts w:hint="eastAsia" w:ascii="仿宋_GB2312" w:eastAsia="仿宋_GB2312"/>
          <w:sz w:val="28"/>
          <w:szCs w:val="28"/>
          <w:highlight w:val="none"/>
          <w:lang w:val="en-US" w:eastAsia="zh-CN"/>
        </w:rPr>
        <w:t>6</w:t>
      </w:r>
      <w:r>
        <w:rPr>
          <w:rFonts w:hint="eastAsia" w:ascii="仿宋_GB2312" w:eastAsia="仿宋_GB2312"/>
          <w:sz w:val="28"/>
          <w:szCs w:val="28"/>
          <w:highlight w:val="none"/>
        </w:rPr>
        <w:t>.1时间：</w:t>
      </w:r>
      <w:r>
        <w:rPr>
          <w:rFonts w:hint="eastAsia" w:ascii="仿宋_GB2312" w:eastAsia="仿宋_GB2312"/>
          <w:sz w:val="28"/>
          <w:szCs w:val="28"/>
          <w:highlight w:val="none"/>
          <w:lang w:val="en-US" w:eastAsia="zh-CN"/>
        </w:rPr>
        <w:t>2025年7月3 日13时30分至14时00分</w:t>
      </w:r>
      <w:r>
        <w:rPr>
          <w:rFonts w:hint="eastAsia" w:ascii="仿宋_GB2312" w:eastAsia="仿宋_GB2312"/>
          <w:sz w:val="28"/>
          <w:szCs w:val="28"/>
          <w:highlight w:val="none"/>
        </w:rPr>
        <w:t>。</w:t>
      </w:r>
    </w:p>
    <w:bookmarkEnd w:id="33"/>
    <w:p w14:paraId="525A49B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Theme="minorEastAsia"/>
          <w:sz w:val="28"/>
          <w:szCs w:val="28"/>
          <w:highlight w:val="none"/>
          <w:lang w:eastAsia="zh-CN"/>
        </w:rPr>
      </w:pP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rPr>
        <w:t>.2地点：</w:t>
      </w:r>
      <w:bookmarkStart w:id="34" w:name="OLE_LINK32"/>
      <w:bookmarkStart w:id="35" w:name="OLE_LINK26"/>
      <w:bookmarkStart w:id="36" w:name="OLE_LINK27"/>
      <w:r>
        <w:rPr>
          <w:rFonts w:hint="eastAsia" w:ascii="仿宋_GB2312" w:eastAsia="仿宋_GB2312"/>
          <w:sz w:val="28"/>
          <w:szCs w:val="28"/>
          <w:highlight w:val="none"/>
        </w:rPr>
        <w:t>青岛高新实业集团有限公司（聚贤桥路</w:t>
      </w:r>
      <w:r>
        <w:rPr>
          <w:rFonts w:hint="eastAsia" w:ascii="仿宋_GB2312" w:eastAsia="仿宋_GB2312"/>
          <w:sz w:val="28"/>
          <w:szCs w:val="28"/>
          <w:highlight w:val="none"/>
          <w:lang w:val="en-US" w:eastAsia="zh-CN"/>
        </w:rPr>
        <w:t>50</w:t>
      </w:r>
      <w:r>
        <w:rPr>
          <w:rFonts w:hint="eastAsia" w:ascii="仿宋_GB2312" w:eastAsia="仿宋_GB2312"/>
          <w:sz w:val="28"/>
          <w:szCs w:val="28"/>
          <w:highlight w:val="none"/>
        </w:rPr>
        <w:t>号）</w:t>
      </w:r>
      <w:bookmarkEnd w:id="34"/>
      <w:r>
        <w:rPr>
          <w:rFonts w:hint="eastAsia" w:ascii="仿宋_GB2312" w:eastAsia="仿宋_GB2312"/>
          <w:sz w:val="28"/>
          <w:szCs w:val="28"/>
          <w:highlight w:val="none"/>
          <w:lang w:val="en-US" w:eastAsia="zh-CN"/>
        </w:rPr>
        <w:t>5楼一号会议室</w:t>
      </w:r>
      <w:r>
        <w:rPr>
          <w:rFonts w:hint="eastAsia"/>
          <w:highlight w:val="none"/>
          <w:lang w:eastAsia="zh-CN"/>
        </w:rPr>
        <w:t>。</w:t>
      </w:r>
    </w:p>
    <w:bookmarkEnd w:id="35"/>
    <w:bookmarkEnd w:id="36"/>
    <w:p w14:paraId="31F970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逾期递交或者未送达指定地点的投标文件不予接受。</w:t>
      </w:r>
    </w:p>
    <w:p w14:paraId="631DB82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eastAsia" w:ascii="仿宋_GB2312" w:eastAsia="仿宋_GB2312"/>
          <w:b/>
          <w:bCs/>
          <w:sz w:val="28"/>
          <w:szCs w:val="28"/>
          <w:highlight w:val="none"/>
          <w:lang w:val="en-US" w:eastAsia="zh-CN"/>
        </w:rPr>
      </w:pPr>
      <w:bookmarkStart w:id="37" w:name="_Toc2037160859"/>
      <w:bookmarkStart w:id="38" w:name="_Toc651288232"/>
      <w:bookmarkStart w:id="39" w:name="OLE_LINK29"/>
      <w:r>
        <w:rPr>
          <w:rFonts w:hint="eastAsia" w:ascii="仿宋_GB2312" w:eastAsia="仿宋_GB2312"/>
          <w:b/>
          <w:bCs/>
          <w:sz w:val="28"/>
          <w:szCs w:val="28"/>
          <w:highlight w:val="none"/>
          <w:lang w:val="en-US" w:eastAsia="zh-CN"/>
        </w:rPr>
        <w:t>7.开标时间及地点：</w:t>
      </w:r>
      <w:bookmarkEnd w:id="37"/>
      <w:bookmarkEnd w:id="38"/>
    </w:p>
    <w:p w14:paraId="1AAA91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b w:val="0"/>
          <w:bCs w:val="0"/>
          <w:sz w:val="28"/>
          <w:szCs w:val="28"/>
          <w:highlight w:val="none"/>
          <w:lang w:val="en-US" w:eastAsia="zh-CN"/>
        </w:rPr>
      </w:pPr>
      <w:r>
        <w:rPr>
          <w:rFonts w:hint="eastAsia" w:ascii="仿宋_GB2312" w:eastAsia="仿宋_GB2312"/>
          <w:b w:val="0"/>
          <w:bCs w:val="0"/>
          <w:sz w:val="28"/>
          <w:szCs w:val="28"/>
          <w:highlight w:val="none"/>
          <w:lang w:val="en-US" w:eastAsia="zh-CN"/>
        </w:rPr>
        <w:t>7.1时间：2025年7月3日14时00分。</w:t>
      </w:r>
    </w:p>
    <w:p w14:paraId="1745C1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eastAsia="仿宋_GB2312"/>
          <w:sz w:val="28"/>
          <w:szCs w:val="28"/>
          <w:highlight w:val="none"/>
          <w:lang w:val="en-US" w:eastAsia="zh-CN"/>
        </w:rPr>
      </w:pPr>
      <w:r>
        <w:rPr>
          <w:rFonts w:hint="eastAsia" w:ascii="仿宋_GB2312" w:eastAsia="仿宋_GB2312"/>
          <w:b w:val="0"/>
          <w:bCs w:val="0"/>
          <w:sz w:val="28"/>
          <w:szCs w:val="28"/>
          <w:highlight w:val="none"/>
          <w:lang w:val="en-US" w:eastAsia="zh-CN"/>
        </w:rPr>
        <w:t>7.2地点：</w:t>
      </w:r>
      <w:r>
        <w:rPr>
          <w:rFonts w:hint="eastAsia" w:ascii="仿宋_GB2312" w:eastAsia="仿宋_GB2312"/>
          <w:sz w:val="28"/>
          <w:szCs w:val="28"/>
          <w:highlight w:val="none"/>
        </w:rPr>
        <w:t>青岛高新实业集团有限公司（聚贤桥路</w:t>
      </w:r>
      <w:r>
        <w:rPr>
          <w:rFonts w:hint="eastAsia" w:ascii="仿宋_GB2312" w:eastAsia="仿宋_GB2312"/>
          <w:sz w:val="28"/>
          <w:szCs w:val="28"/>
          <w:highlight w:val="none"/>
          <w:lang w:val="en-US" w:eastAsia="zh-CN"/>
        </w:rPr>
        <w:t>50</w:t>
      </w:r>
      <w:r>
        <w:rPr>
          <w:rFonts w:hint="eastAsia" w:ascii="仿宋_GB2312" w:eastAsia="仿宋_GB2312"/>
          <w:sz w:val="28"/>
          <w:szCs w:val="28"/>
          <w:highlight w:val="none"/>
        </w:rPr>
        <w:t>号）</w:t>
      </w:r>
      <w:r>
        <w:rPr>
          <w:rFonts w:hint="eastAsia" w:ascii="仿宋_GB2312" w:eastAsia="仿宋_GB2312"/>
          <w:sz w:val="28"/>
          <w:szCs w:val="28"/>
          <w:highlight w:val="none"/>
          <w:lang w:val="en-US" w:eastAsia="zh-CN"/>
        </w:rPr>
        <w:t>5楼一号会议室</w:t>
      </w:r>
    </w:p>
    <w:p w14:paraId="260BFA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eastAsia="仿宋_GB2312"/>
          <w:sz w:val="28"/>
          <w:szCs w:val="28"/>
          <w:highlight w:val="none"/>
        </w:rPr>
      </w:pPr>
      <w:bookmarkStart w:id="40" w:name="_Toc477166465"/>
      <w:bookmarkStart w:id="41" w:name="_Toc1230773092"/>
      <w:bookmarkStart w:id="42" w:name="OLE_LINK37"/>
      <w:r>
        <w:rPr>
          <w:rFonts w:hint="eastAsia" w:ascii="仿宋_GB2312" w:eastAsia="仿宋_GB2312"/>
          <w:sz w:val="28"/>
          <w:szCs w:val="28"/>
          <w:highlight w:val="none"/>
          <w:lang w:eastAsia="zh-CN"/>
        </w:rPr>
        <w:t>8</w:t>
      </w:r>
      <w:r>
        <w:rPr>
          <w:rFonts w:hint="eastAsia" w:ascii="仿宋_GB2312" w:eastAsia="仿宋_GB2312"/>
          <w:sz w:val="28"/>
          <w:szCs w:val="28"/>
          <w:highlight w:val="none"/>
        </w:rPr>
        <w:t>、</w:t>
      </w:r>
      <w:bookmarkStart w:id="43" w:name="OLE_LINK35"/>
      <w:r>
        <w:rPr>
          <w:rFonts w:hint="eastAsia" w:ascii="仿宋_GB2312" w:eastAsia="仿宋_GB2312"/>
          <w:b/>
          <w:bCs/>
          <w:sz w:val="28"/>
          <w:szCs w:val="28"/>
          <w:highlight w:val="none"/>
        </w:rPr>
        <w:t>联系方式</w:t>
      </w:r>
      <w:bookmarkEnd w:id="40"/>
      <w:bookmarkEnd w:id="41"/>
      <w:bookmarkEnd w:id="43"/>
    </w:p>
    <w:p w14:paraId="2F8CEC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8.1</w:t>
      </w:r>
      <w:r>
        <w:rPr>
          <w:rFonts w:hint="eastAsia" w:ascii="仿宋_GB2312" w:eastAsia="仿宋_GB2312"/>
          <w:sz w:val="28"/>
          <w:szCs w:val="28"/>
          <w:highlight w:val="none"/>
        </w:rPr>
        <w:t>采购人：</w:t>
      </w:r>
      <w:r>
        <w:rPr>
          <w:rFonts w:hint="eastAsia" w:ascii="仿宋_GB2312" w:eastAsia="仿宋_GB2312"/>
          <w:sz w:val="28"/>
          <w:szCs w:val="28"/>
          <w:highlight w:val="none"/>
          <w:lang w:val="en-US" w:eastAsia="zh-CN"/>
        </w:rPr>
        <w:t>青岛高新智能科技有限公司</w:t>
      </w:r>
    </w:p>
    <w:p w14:paraId="0253AF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8.2</w:t>
      </w:r>
      <w:r>
        <w:rPr>
          <w:rFonts w:hint="eastAsia" w:ascii="仿宋_GB2312" w:eastAsia="仿宋_GB2312"/>
          <w:sz w:val="28"/>
          <w:szCs w:val="28"/>
          <w:highlight w:val="none"/>
        </w:rPr>
        <w:t>联系人：</w:t>
      </w:r>
      <w:r>
        <w:rPr>
          <w:rFonts w:hint="eastAsia" w:ascii="仿宋_GB2312" w:eastAsia="仿宋_GB2312"/>
          <w:sz w:val="28"/>
          <w:szCs w:val="28"/>
          <w:highlight w:val="none"/>
          <w:lang w:val="en-US" w:eastAsia="zh-CN"/>
        </w:rPr>
        <w:t>高鹏飞</w:t>
      </w:r>
    </w:p>
    <w:p w14:paraId="089D96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8.3</w:t>
      </w:r>
      <w:r>
        <w:rPr>
          <w:rFonts w:hint="eastAsia" w:ascii="仿宋_GB2312" w:eastAsia="仿宋_GB2312"/>
          <w:sz w:val="28"/>
          <w:szCs w:val="28"/>
          <w:highlight w:val="none"/>
        </w:rPr>
        <w:t>电  话：</w:t>
      </w:r>
      <w:r>
        <w:rPr>
          <w:rFonts w:hint="eastAsia" w:ascii="仿宋_GB2312" w:eastAsia="仿宋_GB2312"/>
          <w:sz w:val="28"/>
          <w:szCs w:val="28"/>
          <w:highlight w:val="none"/>
          <w:lang w:val="en-US" w:eastAsia="zh-CN"/>
        </w:rPr>
        <w:t>18853260819</w:t>
      </w:r>
    </w:p>
    <w:p w14:paraId="6AA860D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lang w:val="en-US" w:eastAsia="zh-CN"/>
        </w:rPr>
        <w:t>8.4</w:t>
      </w:r>
      <w:r>
        <w:rPr>
          <w:rFonts w:hint="eastAsia" w:ascii="仿宋_GB2312" w:eastAsia="仿宋_GB2312"/>
          <w:sz w:val="28"/>
          <w:szCs w:val="28"/>
          <w:highlight w:val="none"/>
        </w:rPr>
        <w:t>地  址：</w:t>
      </w:r>
      <w:bookmarkStart w:id="44" w:name="OLE_LINK36"/>
      <w:r>
        <w:rPr>
          <w:rFonts w:hint="eastAsia" w:ascii="仿宋_GB2312" w:eastAsia="仿宋_GB2312"/>
          <w:sz w:val="28"/>
          <w:szCs w:val="28"/>
          <w:highlight w:val="none"/>
          <w:lang w:val="en-US" w:eastAsia="zh-CN"/>
        </w:rPr>
        <w:t>青岛高新区高实集团（聚贤桥路50号）</w:t>
      </w:r>
      <w:bookmarkEnd w:id="42"/>
      <w:bookmarkEnd w:id="44"/>
    </w:p>
    <w:p w14:paraId="23A5A4A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青岛高新智能科技有限公司</w:t>
      </w:r>
    </w:p>
    <w:p w14:paraId="5AD3DDD7">
      <w:pPr>
        <w:keepNext w:val="0"/>
        <w:keepLines w:val="0"/>
        <w:pageBreakBefore w:val="0"/>
        <w:widowControl w:val="0"/>
        <w:kinsoku/>
        <w:wordWrap/>
        <w:overflowPunct/>
        <w:topLinePunct w:val="0"/>
        <w:autoSpaceDE/>
        <w:autoSpaceDN/>
        <w:bidi w:val="0"/>
        <w:adjustRightInd/>
        <w:snapToGrid/>
        <w:spacing w:line="560" w:lineRule="exact"/>
        <w:ind w:firstLine="4200" w:firstLineChars="1500"/>
        <w:jc w:val="right"/>
        <w:textAlignment w:val="auto"/>
        <w:rPr>
          <w:rFonts w:hint="eastAsia" w:ascii="仿宋_GB2312" w:eastAsia="仿宋_GB2312"/>
          <w:sz w:val="28"/>
          <w:szCs w:val="28"/>
          <w:highlight w:val="none"/>
          <w:lang w:val="en-US" w:eastAsia="zh-CN"/>
        </w:rPr>
        <w:sectPr>
          <w:footerReference r:id="rId3" w:type="default"/>
          <w:pgSz w:w="11906" w:h="16838"/>
          <w:pgMar w:top="2098" w:right="1474" w:bottom="1984" w:left="1587" w:header="851" w:footer="992" w:gutter="0"/>
          <w:pgNumType w:fmt="numberInDash"/>
          <w:cols w:space="720" w:num="1"/>
          <w:docGrid w:type="lines" w:linePitch="312" w:charSpace="0"/>
        </w:sectPr>
      </w:pPr>
      <w:r>
        <w:rPr>
          <w:rFonts w:hint="eastAsia" w:ascii="仿宋_GB2312" w:eastAsia="仿宋_GB2312"/>
          <w:sz w:val="28"/>
          <w:szCs w:val="28"/>
          <w:highlight w:val="none"/>
          <w:lang w:val="en-US" w:eastAsia="zh-CN"/>
        </w:rPr>
        <w:t>2025年6月26日</w:t>
      </w:r>
    </w:p>
    <w:bookmarkEnd w:id="4"/>
    <w:bookmarkEnd w:id="39"/>
    <w:p w14:paraId="08AD0A99">
      <w:pPr>
        <w:pStyle w:val="18"/>
        <w:numPr>
          <w:ilvl w:val="0"/>
          <w:numId w:val="0"/>
        </w:numPr>
        <w:spacing w:line="560" w:lineRule="exact"/>
        <w:ind w:firstLine="880" w:firstLineChars="200"/>
        <w:jc w:val="center"/>
        <w:outlineLvl w:val="0"/>
        <w:rPr>
          <w:rFonts w:hint="eastAsia" w:ascii="方正小标宋_GBK" w:hAnsi="方正小标宋_GBK" w:eastAsia="方正小标宋_GBK" w:cs="方正小标宋_GBK"/>
          <w:b w:val="0"/>
          <w:bCs w:val="0"/>
          <w:sz w:val="44"/>
          <w:szCs w:val="44"/>
          <w:highlight w:val="none"/>
          <w:lang w:val="en-US" w:eastAsia="zh-CN"/>
        </w:rPr>
      </w:pPr>
      <w:bookmarkStart w:id="45" w:name="_Toc820754398"/>
      <w:bookmarkStart w:id="46" w:name="_Toc9200"/>
      <w:bookmarkStart w:id="47" w:name="_Toc489208918"/>
      <w:bookmarkStart w:id="48" w:name="OLE_LINK52"/>
      <w:r>
        <w:rPr>
          <w:rFonts w:hint="eastAsia" w:ascii="方正小标宋_GBK" w:hAnsi="方正小标宋_GBK" w:eastAsia="方正小标宋_GBK" w:cs="方正小标宋_GBK"/>
          <w:b w:val="0"/>
          <w:bCs w:val="0"/>
          <w:sz w:val="44"/>
          <w:szCs w:val="44"/>
          <w:highlight w:val="none"/>
          <w:lang w:val="en-US" w:eastAsia="zh-CN"/>
        </w:rPr>
        <w:t>采购需求</w:t>
      </w:r>
      <w:bookmarkEnd w:id="45"/>
      <w:bookmarkEnd w:id="46"/>
      <w:bookmarkEnd w:id="47"/>
    </w:p>
    <w:bookmarkEnd w:id="48"/>
    <w:p w14:paraId="07E7A777">
      <w:pPr>
        <w:pStyle w:val="18"/>
        <w:numPr>
          <w:ilvl w:val="0"/>
          <w:numId w:val="0"/>
        </w:numPr>
        <w:spacing w:line="560" w:lineRule="exact"/>
        <w:ind w:firstLine="562" w:firstLineChars="200"/>
        <w:outlineLvl w:val="1"/>
        <w:rPr>
          <w:rFonts w:hint="eastAsia" w:ascii="仿宋_GB2312" w:eastAsia="仿宋_GB2312"/>
          <w:b/>
          <w:bCs/>
          <w:sz w:val="28"/>
          <w:szCs w:val="28"/>
          <w:highlight w:val="none"/>
        </w:rPr>
      </w:pPr>
      <w:bookmarkStart w:id="49" w:name="_Toc13089"/>
      <w:bookmarkStart w:id="50" w:name="_Toc1566884110"/>
      <w:bookmarkStart w:id="51" w:name="_Toc1131702505"/>
      <w:r>
        <w:rPr>
          <w:rFonts w:hint="eastAsia" w:ascii="仿宋_GB2312" w:eastAsia="仿宋_GB2312"/>
          <w:b/>
          <w:bCs/>
          <w:sz w:val="28"/>
          <w:szCs w:val="28"/>
          <w:highlight w:val="none"/>
          <w:lang w:val="en-US" w:eastAsia="zh-CN"/>
        </w:rPr>
        <w:t>1.</w:t>
      </w:r>
      <w:r>
        <w:rPr>
          <w:rFonts w:hint="eastAsia" w:ascii="仿宋_GB2312" w:eastAsia="仿宋_GB2312"/>
          <w:b/>
          <w:bCs/>
          <w:sz w:val="28"/>
          <w:szCs w:val="28"/>
          <w:highlight w:val="none"/>
        </w:rPr>
        <w:t>工作内容：</w:t>
      </w:r>
      <w:bookmarkEnd w:id="49"/>
      <w:bookmarkEnd w:id="50"/>
      <w:bookmarkEnd w:id="51"/>
    </w:p>
    <w:tbl>
      <w:tblPr>
        <w:tblStyle w:val="13"/>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486"/>
        <w:gridCol w:w="4578"/>
      </w:tblGrid>
      <w:tr w14:paraId="05EA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1DD094B2">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eastAsia="宋体"/>
                <w:b/>
                <w:sz w:val="15"/>
                <w:szCs w:val="15"/>
                <w:highlight w:val="none"/>
                <w:lang w:val="en-US" w:eastAsia="zh-CN"/>
              </w:rPr>
            </w:pPr>
            <w:r>
              <w:rPr>
                <w:rFonts w:hint="eastAsia"/>
                <w:b/>
                <w:sz w:val="15"/>
                <w:szCs w:val="15"/>
                <w:highlight w:val="none"/>
                <w:lang w:val="en-US" w:eastAsia="zh-CN"/>
              </w:rPr>
              <w:t>服务名称</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01687653">
            <w:pPr>
              <w:keepNext w:val="0"/>
              <w:keepLines w:val="0"/>
              <w:pageBreakBefore w:val="0"/>
              <w:kinsoku/>
              <w:wordWrap/>
              <w:overflowPunct/>
              <w:topLinePunct w:val="0"/>
              <w:autoSpaceDE/>
              <w:autoSpaceDN/>
              <w:bidi w:val="0"/>
              <w:adjustRightInd/>
              <w:snapToGrid/>
              <w:spacing w:line="280" w:lineRule="exact"/>
              <w:jc w:val="center"/>
              <w:textAlignment w:val="auto"/>
              <w:rPr>
                <w:b/>
                <w:sz w:val="15"/>
                <w:szCs w:val="15"/>
                <w:highlight w:val="none"/>
              </w:rPr>
            </w:pPr>
            <w:r>
              <w:rPr>
                <w:rFonts w:hint="eastAsia"/>
                <w:b/>
                <w:sz w:val="15"/>
                <w:szCs w:val="15"/>
                <w:highlight w:val="none"/>
              </w:rPr>
              <w:t>要求</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6CCB1E88">
            <w:pPr>
              <w:keepNext w:val="0"/>
              <w:keepLines w:val="0"/>
              <w:pageBreakBefore w:val="0"/>
              <w:kinsoku/>
              <w:wordWrap/>
              <w:overflowPunct/>
              <w:topLinePunct w:val="0"/>
              <w:autoSpaceDE/>
              <w:autoSpaceDN/>
              <w:bidi w:val="0"/>
              <w:adjustRightInd/>
              <w:snapToGrid/>
              <w:spacing w:line="280" w:lineRule="exact"/>
              <w:jc w:val="center"/>
              <w:textAlignment w:val="auto"/>
              <w:rPr>
                <w:b/>
                <w:sz w:val="15"/>
                <w:szCs w:val="15"/>
                <w:highlight w:val="none"/>
              </w:rPr>
            </w:pPr>
            <w:r>
              <w:rPr>
                <w:rFonts w:hint="eastAsia"/>
                <w:b/>
                <w:sz w:val="15"/>
                <w:szCs w:val="15"/>
                <w:highlight w:val="none"/>
              </w:rPr>
              <w:t>岗位职责</w:t>
            </w:r>
          </w:p>
        </w:tc>
      </w:tr>
      <w:tr w14:paraId="1660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15AF637F">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运营服务</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3E2A7785">
            <w:pPr>
              <w:keepNext w:val="0"/>
              <w:keepLines w:val="0"/>
              <w:pageBreakBefore w:val="0"/>
              <w:numPr>
                <w:ilvl w:val="0"/>
                <w:numId w:val="1"/>
              </w:numPr>
              <w:kinsoku/>
              <w:wordWrap/>
              <w:overflowPunct/>
              <w:topLinePunct w:val="0"/>
              <w:autoSpaceDE/>
              <w:autoSpaceDN/>
              <w:bidi w:val="0"/>
              <w:adjustRightInd/>
              <w:snapToGrid/>
              <w:spacing w:line="280" w:lineRule="exact"/>
              <w:jc w:val="left"/>
              <w:textAlignment w:val="auto"/>
              <w:rPr>
                <w:rFonts w:hint="eastAsia" w:ascii="仿宋" w:hAnsi="仿宋" w:eastAsia="仿宋"/>
                <w:color w:val="auto"/>
                <w:sz w:val="18"/>
                <w:szCs w:val="18"/>
                <w:highlight w:val="none"/>
                <w:lang w:val="en-US" w:eastAsia="zh-CN"/>
              </w:rPr>
            </w:pPr>
            <w:r>
              <w:rPr>
                <w:rFonts w:hint="eastAsia" w:ascii="仿宋" w:hAnsi="仿宋" w:eastAsia="仿宋" w:cs="Times New Roman"/>
                <w:color w:val="auto"/>
                <w:kern w:val="2"/>
                <w:sz w:val="18"/>
                <w:szCs w:val="18"/>
                <w:highlight w:val="none"/>
                <w:lang w:val="en-US" w:eastAsia="zh-CN" w:bidi="ar-SA"/>
              </w:rPr>
              <w:t>有团队管理经验优先</w:t>
            </w:r>
          </w:p>
          <w:p w14:paraId="554FAAD0">
            <w:pPr>
              <w:keepNext w:val="0"/>
              <w:keepLines w:val="0"/>
              <w:pageBreakBefore w:val="0"/>
              <w:numPr>
                <w:ilvl w:val="0"/>
                <w:numId w:val="1"/>
              </w:numPr>
              <w:kinsoku/>
              <w:wordWrap/>
              <w:overflowPunct/>
              <w:topLinePunct w:val="0"/>
              <w:autoSpaceDE/>
              <w:autoSpaceDN/>
              <w:bidi w:val="0"/>
              <w:adjustRightInd/>
              <w:snapToGrid/>
              <w:spacing w:line="280" w:lineRule="exact"/>
              <w:jc w:val="left"/>
              <w:textAlignment w:val="auto"/>
              <w:rPr>
                <w:rFonts w:hint="eastAsia" w:ascii="仿宋" w:hAnsi="仿宋" w:eastAsia="仿宋"/>
                <w:color w:val="auto"/>
                <w:sz w:val="18"/>
                <w:szCs w:val="18"/>
                <w:highlight w:val="none"/>
              </w:rPr>
            </w:pPr>
            <w:r>
              <w:rPr>
                <w:rFonts w:hint="eastAsia" w:ascii="仿宋" w:hAnsi="仿宋" w:eastAsia="仿宋" w:cs="Times New Roman"/>
                <w:color w:val="auto"/>
                <w:kern w:val="2"/>
                <w:sz w:val="18"/>
                <w:szCs w:val="18"/>
                <w:highlight w:val="none"/>
                <w:lang w:val="en-US" w:eastAsia="zh-CN" w:bidi="ar-SA"/>
              </w:rPr>
              <w:t>三年及以上工作经验，接受学习能力和反应能力快</w:t>
            </w:r>
          </w:p>
          <w:p w14:paraId="0F20C90E">
            <w:pPr>
              <w:keepNext w:val="0"/>
              <w:keepLines w:val="0"/>
              <w:pageBreakBefore w:val="0"/>
              <w:numPr>
                <w:ilvl w:val="0"/>
                <w:numId w:val="1"/>
              </w:numPr>
              <w:kinsoku/>
              <w:wordWrap/>
              <w:overflowPunct/>
              <w:topLinePunct w:val="0"/>
              <w:autoSpaceDE/>
              <w:autoSpaceDN/>
              <w:bidi w:val="0"/>
              <w:adjustRightInd/>
              <w:snapToGrid/>
              <w:spacing w:line="280" w:lineRule="exact"/>
              <w:jc w:val="left"/>
              <w:textAlignment w:val="auto"/>
              <w:rPr>
                <w:rFonts w:hint="eastAsia" w:ascii="仿宋" w:hAnsi="仿宋" w:eastAsia="仿宋"/>
                <w:color w:val="auto"/>
                <w:sz w:val="18"/>
                <w:szCs w:val="18"/>
                <w:highlight w:val="none"/>
              </w:rPr>
            </w:pPr>
            <w:r>
              <w:rPr>
                <w:rFonts w:hint="eastAsia" w:ascii="仿宋" w:hAnsi="仿宋" w:eastAsia="仿宋"/>
                <w:color w:val="auto"/>
                <w:sz w:val="18"/>
                <w:szCs w:val="18"/>
                <w:highlight w:val="none"/>
              </w:rPr>
              <w:t>熟练</w:t>
            </w:r>
            <w:r>
              <w:rPr>
                <w:rFonts w:hint="eastAsia" w:ascii="仿宋" w:hAnsi="仿宋" w:eastAsia="仿宋"/>
                <w:color w:val="auto"/>
                <w:sz w:val="18"/>
                <w:szCs w:val="18"/>
                <w:highlight w:val="none"/>
                <w:lang w:val="en-US" w:eastAsia="zh-CN"/>
              </w:rPr>
              <w:t>E</w:t>
            </w:r>
            <w:r>
              <w:rPr>
                <w:rFonts w:hint="eastAsia" w:ascii="仿宋" w:hAnsi="仿宋" w:eastAsia="仿宋"/>
                <w:color w:val="auto"/>
                <w:sz w:val="18"/>
                <w:szCs w:val="18"/>
                <w:highlight w:val="none"/>
              </w:rPr>
              <w:t>xcel，PPT等办公软件操作</w:t>
            </w:r>
          </w:p>
          <w:p w14:paraId="3BBC4D3D">
            <w:pPr>
              <w:keepNext w:val="0"/>
              <w:keepLines w:val="0"/>
              <w:pageBreakBefore w:val="0"/>
              <w:numPr>
                <w:ilvl w:val="0"/>
                <w:numId w:val="1"/>
              </w:numPr>
              <w:kinsoku/>
              <w:wordWrap/>
              <w:overflowPunct/>
              <w:topLinePunct w:val="0"/>
              <w:autoSpaceDE/>
              <w:autoSpaceDN/>
              <w:bidi w:val="0"/>
              <w:adjustRightInd/>
              <w:snapToGrid/>
              <w:spacing w:line="280" w:lineRule="exact"/>
              <w:jc w:val="left"/>
              <w:textAlignment w:val="auto"/>
              <w:rPr>
                <w:rFonts w:hint="eastAsia" w:ascii="仿宋" w:hAnsi="仿宋" w:eastAsia="仿宋"/>
                <w:color w:val="auto"/>
                <w:sz w:val="18"/>
                <w:szCs w:val="18"/>
                <w:highlight w:val="none"/>
              </w:rPr>
            </w:pPr>
            <w:r>
              <w:rPr>
                <w:rFonts w:hint="eastAsia" w:ascii="仿宋" w:hAnsi="仿宋" w:eastAsia="仿宋"/>
                <w:color w:val="auto"/>
                <w:sz w:val="18"/>
                <w:szCs w:val="18"/>
                <w:highlight w:val="none"/>
              </w:rPr>
              <w:t>具有良好的表达能力、沟通能力</w:t>
            </w:r>
          </w:p>
          <w:p w14:paraId="6A4D3266">
            <w:pPr>
              <w:keepNext w:val="0"/>
              <w:keepLines w:val="0"/>
              <w:pageBreakBefore w:val="0"/>
              <w:numPr>
                <w:ilvl w:val="0"/>
                <w:numId w:val="1"/>
              </w:numPr>
              <w:kinsoku/>
              <w:wordWrap/>
              <w:overflowPunct/>
              <w:topLinePunct w:val="0"/>
              <w:autoSpaceDE/>
              <w:autoSpaceDN/>
              <w:bidi w:val="0"/>
              <w:adjustRightInd/>
              <w:snapToGrid/>
              <w:spacing w:line="280" w:lineRule="exact"/>
              <w:jc w:val="left"/>
              <w:textAlignment w:val="auto"/>
              <w:rPr>
                <w:rFonts w:hint="eastAsia"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具有较强</w:t>
            </w:r>
            <w:r>
              <w:rPr>
                <w:rFonts w:hint="eastAsia" w:ascii="仿宋" w:hAnsi="仿宋" w:eastAsia="仿宋"/>
                <w:color w:val="auto"/>
                <w:sz w:val="18"/>
                <w:szCs w:val="18"/>
                <w:highlight w:val="none"/>
              </w:rPr>
              <w:t>责任心与组织协调能力，能够迅速且有效地应对各类突发事件，确保问题得到妥善解决</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449476A3">
            <w:pPr>
              <w:keepNext w:val="0"/>
              <w:keepLines w:val="0"/>
              <w:pageBreakBefore w:val="0"/>
              <w:widowControl/>
              <w:numPr>
                <w:ilvl w:val="-1"/>
                <w:numId w:val="0"/>
              </w:numPr>
              <w:suppressLineNumbers w:val="0"/>
              <w:tabs>
                <w:tab w:val="left" w:pos="973"/>
              </w:tabs>
              <w:kinsoku/>
              <w:wordWrap/>
              <w:overflowPunct/>
              <w:topLinePunct w:val="0"/>
              <w:autoSpaceDE/>
              <w:autoSpaceDN/>
              <w:bidi w:val="0"/>
              <w:adjustRightInd/>
              <w:snapToGrid/>
              <w:spacing w:line="280" w:lineRule="exact"/>
              <w:jc w:val="both"/>
              <w:textAlignment w:val="auto"/>
              <w:rPr>
                <w:rFonts w:hint="eastAsia"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1、项目上线的各类资料准备，各类手续的提交和办理，运营物资物料筹备</w:t>
            </w:r>
          </w:p>
          <w:p w14:paraId="647CE249">
            <w:pPr>
              <w:keepNext w:val="0"/>
              <w:keepLines w:val="0"/>
              <w:pageBreakBefore w:val="0"/>
              <w:widowControl/>
              <w:numPr>
                <w:ilvl w:val="-1"/>
                <w:numId w:val="0"/>
              </w:numPr>
              <w:suppressLineNumbers w:val="0"/>
              <w:tabs>
                <w:tab w:val="left" w:pos="973"/>
              </w:tabs>
              <w:kinsoku/>
              <w:wordWrap/>
              <w:overflowPunct/>
              <w:topLinePunct w:val="0"/>
              <w:autoSpaceDE/>
              <w:autoSpaceDN/>
              <w:bidi w:val="0"/>
              <w:adjustRightInd/>
              <w:snapToGrid/>
              <w:spacing w:line="280" w:lineRule="exact"/>
              <w:jc w:val="both"/>
              <w:textAlignment w:val="auto"/>
              <w:rPr>
                <w:rFonts w:hint="default"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2、</w:t>
            </w:r>
            <w:r>
              <w:rPr>
                <w:rFonts w:hint="default" w:ascii="仿宋" w:hAnsi="仿宋" w:eastAsia="仿宋"/>
                <w:color w:val="auto"/>
                <w:sz w:val="18"/>
                <w:szCs w:val="18"/>
                <w:highlight w:val="none"/>
                <w:lang w:val="en-US" w:eastAsia="zh-CN"/>
              </w:rPr>
              <w:t>制定项目上线宣传方案，包括线上线下的推广</w:t>
            </w:r>
          </w:p>
          <w:p w14:paraId="2C8F1699">
            <w:pPr>
              <w:keepNext w:val="0"/>
              <w:keepLines w:val="0"/>
              <w:pageBreakBefore w:val="0"/>
              <w:widowControl/>
              <w:numPr>
                <w:ilvl w:val="-1"/>
                <w:numId w:val="0"/>
              </w:numPr>
              <w:suppressLineNumbers w:val="0"/>
              <w:tabs>
                <w:tab w:val="left" w:pos="973"/>
              </w:tabs>
              <w:kinsoku/>
              <w:wordWrap/>
              <w:overflowPunct/>
              <w:topLinePunct w:val="0"/>
              <w:autoSpaceDE/>
              <w:autoSpaceDN/>
              <w:bidi w:val="0"/>
              <w:adjustRightInd/>
              <w:snapToGrid/>
              <w:spacing w:line="280" w:lineRule="exact"/>
              <w:jc w:val="both"/>
              <w:textAlignment w:val="auto"/>
              <w:rPr>
                <w:rFonts w:hint="default"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3、</w:t>
            </w:r>
            <w:r>
              <w:rPr>
                <w:rFonts w:hint="default" w:ascii="仿宋" w:hAnsi="仿宋" w:eastAsia="仿宋"/>
                <w:color w:val="auto"/>
                <w:sz w:val="18"/>
                <w:szCs w:val="18"/>
                <w:highlight w:val="none"/>
                <w:lang w:val="en-US" w:eastAsia="zh-CN"/>
              </w:rPr>
              <w:t>巡检和客服人员培训</w:t>
            </w:r>
          </w:p>
          <w:p w14:paraId="677DB054">
            <w:pPr>
              <w:keepNext w:val="0"/>
              <w:keepLines w:val="0"/>
              <w:pageBreakBefore w:val="0"/>
              <w:widowControl/>
              <w:numPr>
                <w:ilvl w:val="-1"/>
                <w:numId w:val="0"/>
              </w:numPr>
              <w:suppressLineNumbers w:val="0"/>
              <w:tabs>
                <w:tab w:val="left" w:pos="973"/>
              </w:tabs>
              <w:kinsoku/>
              <w:wordWrap/>
              <w:overflowPunct/>
              <w:topLinePunct w:val="0"/>
              <w:autoSpaceDE/>
              <w:autoSpaceDN/>
              <w:bidi w:val="0"/>
              <w:adjustRightInd/>
              <w:snapToGrid/>
              <w:spacing w:line="280" w:lineRule="exact"/>
              <w:jc w:val="both"/>
              <w:textAlignment w:val="auto"/>
              <w:rPr>
                <w:rFonts w:hint="default"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4、</w:t>
            </w:r>
            <w:r>
              <w:rPr>
                <w:rFonts w:hint="default" w:ascii="仿宋" w:hAnsi="仿宋" w:eastAsia="仿宋"/>
                <w:color w:val="auto"/>
                <w:sz w:val="18"/>
                <w:szCs w:val="18"/>
                <w:highlight w:val="none"/>
                <w:lang w:val="en-US" w:eastAsia="zh-CN"/>
              </w:rPr>
              <w:t>巡检队伍管理和排班</w:t>
            </w:r>
          </w:p>
          <w:p w14:paraId="2D821A31">
            <w:pPr>
              <w:keepNext w:val="0"/>
              <w:keepLines w:val="0"/>
              <w:pageBreakBefore w:val="0"/>
              <w:widowControl/>
              <w:numPr>
                <w:ilvl w:val="-1"/>
                <w:numId w:val="0"/>
              </w:numPr>
              <w:suppressLineNumbers w:val="0"/>
              <w:tabs>
                <w:tab w:val="left" w:pos="973"/>
              </w:tabs>
              <w:kinsoku/>
              <w:wordWrap/>
              <w:overflowPunct/>
              <w:topLinePunct w:val="0"/>
              <w:autoSpaceDE/>
              <w:autoSpaceDN/>
              <w:bidi w:val="0"/>
              <w:adjustRightInd/>
              <w:snapToGrid/>
              <w:spacing w:line="280" w:lineRule="exact"/>
              <w:jc w:val="both"/>
              <w:textAlignment w:val="auto"/>
              <w:rPr>
                <w:rFonts w:hint="default"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5、</w:t>
            </w:r>
            <w:r>
              <w:rPr>
                <w:rFonts w:hint="default" w:ascii="仿宋" w:hAnsi="仿宋" w:eastAsia="仿宋"/>
                <w:color w:val="auto"/>
                <w:sz w:val="18"/>
                <w:szCs w:val="18"/>
                <w:highlight w:val="none"/>
                <w:lang w:val="en-US" w:eastAsia="zh-CN"/>
              </w:rPr>
              <w:t>监控各项收入数据，整理周报、月报、季报年报</w:t>
            </w:r>
          </w:p>
          <w:p w14:paraId="1A79AC4F">
            <w:pPr>
              <w:keepNext w:val="0"/>
              <w:keepLines w:val="0"/>
              <w:pageBreakBefore w:val="0"/>
              <w:widowControl/>
              <w:numPr>
                <w:ilvl w:val="-1"/>
                <w:numId w:val="0"/>
              </w:numPr>
              <w:suppressLineNumbers w:val="0"/>
              <w:tabs>
                <w:tab w:val="left" w:pos="973"/>
              </w:tabs>
              <w:kinsoku/>
              <w:wordWrap/>
              <w:overflowPunct/>
              <w:topLinePunct w:val="0"/>
              <w:autoSpaceDE/>
              <w:autoSpaceDN/>
              <w:bidi w:val="0"/>
              <w:adjustRightInd/>
              <w:snapToGrid/>
              <w:spacing w:line="280" w:lineRule="exact"/>
              <w:jc w:val="both"/>
              <w:textAlignment w:val="auto"/>
              <w:rPr>
                <w:rFonts w:hint="default"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6、</w:t>
            </w:r>
            <w:r>
              <w:rPr>
                <w:rFonts w:hint="default" w:ascii="仿宋" w:hAnsi="仿宋" w:eastAsia="仿宋"/>
                <w:color w:val="auto"/>
                <w:sz w:val="18"/>
                <w:szCs w:val="18"/>
                <w:highlight w:val="none"/>
                <w:lang w:val="en-US" w:eastAsia="zh-CN"/>
              </w:rPr>
              <w:t>数据收集和分析对比，车场项目的勘察和收入测算</w:t>
            </w:r>
          </w:p>
          <w:p w14:paraId="7E5ED3C6">
            <w:pPr>
              <w:keepNext w:val="0"/>
              <w:keepLines w:val="0"/>
              <w:pageBreakBefore w:val="0"/>
              <w:widowControl/>
              <w:numPr>
                <w:ilvl w:val="-1"/>
                <w:numId w:val="0"/>
              </w:numPr>
              <w:suppressLineNumbers w:val="0"/>
              <w:tabs>
                <w:tab w:val="left" w:pos="973"/>
              </w:tabs>
              <w:kinsoku/>
              <w:wordWrap/>
              <w:overflowPunct/>
              <w:topLinePunct w:val="0"/>
              <w:autoSpaceDE/>
              <w:autoSpaceDN/>
              <w:bidi w:val="0"/>
              <w:adjustRightInd/>
              <w:snapToGrid/>
              <w:spacing w:line="280" w:lineRule="exact"/>
              <w:jc w:val="both"/>
              <w:textAlignment w:val="auto"/>
              <w:rPr>
                <w:rFonts w:hint="default"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7、</w:t>
            </w:r>
            <w:r>
              <w:rPr>
                <w:rFonts w:hint="default" w:ascii="仿宋" w:hAnsi="仿宋" w:eastAsia="仿宋"/>
                <w:color w:val="auto"/>
                <w:sz w:val="18"/>
                <w:szCs w:val="18"/>
                <w:highlight w:val="none"/>
                <w:lang w:val="en-US" w:eastAsia="zh-CN"/>
              </w:rPr>
              <w:t>绩效考核方案明确，对运营各项指标负责</w:t>
            </w:r>
          </w:p>
          <w:p w14:paraId="5517DB0A">
            <w:pPr>
              <w:keepNext w:val="0"/>
              <w:keepLines w:val="0"/>
              <w:pageBreakBefore w:val="0"/>
              <w:widowControl/>
              <w:numPr>
                <w:ilvl w:val="-1"/>
                <w:numId w:val="0"/>
              </w:numPr>
              <w:suppressLineNumbers w:val="0"/>
              <w:tabs>
                <w:tab w:val="left" w:pos="973"/>
              </w:tabs>
              <w:kinsoku/>
              <w:wordWrap/>
              <w:overflowPunct/>
              <w:topLinePunct w:val="0"/>
              <w:autoSpaceDE/>
              <w:autoSpaceDN/>
              <w:bidi w:val="0"/>
              <w:adjustRightInd/>
              <w:snapToGrid/>
              <w:spacing w:line="280" w:lineRule="exact"/>
              <w:jc w:val="both"/>
              <w:textAlignment w:val="auto"/>
              <w:rPr>
                <w:rFonts w:hint="default"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8、</w:t>
            </w:r>
            <w:r>
              <w:rPr>
                <w:rFonts w:hint="default" w:ascii="仿宋" w:hAnsi="仿宋" w:eastAsia="仿宋"/>
                <w:color w:val="auto"/>
                <w:sz w:val="18"/>
                <w:szCs w:val="18"/>
                <w:highlight w:val="none"/>
                <w:lang w:val="en-US" w:eastAsia="zh-CN"/>
              </w:rPr>
              <w:t>日常运营问题处理解决，bug和需求整理提交</w:t>
            </w:r>
          </w:p>
          <w:p w14:paraId="44CF8DA9">
            <w:pPr>
              <w:keepNext w:val="0"/>
              <w:keepLines w:val="0"/>
              <w:pageBreakBefore w:val="0"/>
              <w:widowControl/>
              <w:numPr>
                <w:ilvl w:val="-1"/>
                <w:numId w:val="0"/>
              </w:numPr>
              <w:suppressLineNumbers w:val="0"/>
              <w:tabs>
                <w:tab w:val="left" w:pos="973"/>
              </w:tabs>
              <w:kinsoku/>
              <w:wordWrap/>
              <w:overflowPunct/>
              <w:topLinePunct w:val="0"/>
              <w:autoSpaceDE/>
              <w:autoSpaceDN/>
              <w:bidi w:val="0"/>
              <w:adjustRightInd/>
              <w:snapToGrid/>
              <w:spacing w:line="280" w:lineRule="exact"/>
              <w:jc w:val="both"/>
              <w:textAlignment w:val="auto"/>
              <w:rPr>
                <w:rFonts w:hint="default"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9、</w:t>
            </w:r>
            <w:r>
              <w:rPr>
                <w:rFonts w:hint="default" w:ascii="仿宋" w:hAnsi="仿宋" w:eastAsia="仿宋"/>
                <w:color w:val="auto"/>
                <w:sz w:val="18"/>
                <w:szCs w:val="18"/>
                <w:highlight w:val="none"/>
                <w:lang w:val="en-US" w:eastAsia="zh-CN"/>
              </w:rPr>
              <w:t>关注收缴情况和欠费情况，通过各种手段提升收缴率降低欠费比例</w:t>
            </w:r>
          </w:p>
          <w:p w14:paraId="7A8CD4D9">
            <w:pPr>
              <w:keepNext w:val="0"/>
              <w:keepLines w:val="0"/>
              <w:pageBreakBefore w:val="0"/>
              <w:widowControl/>
              <w:numPr>
                <w:ilvl w:val="-1"/>
                <w:numId w:val="0"/>
              </w:numPr>
              <w:suppressLineNumbers w:val="0"/>
              <w:tabs>
                <w:tab w:val="left" w:pos="973"/>
              </w:tabs>
              <w:kinsoku/>
              <w:wordWrap/>
              <w:overflowPunct/>
              <w:topLinePunct w:val="0"/>
              <w:autoSpaceDE/>
              <w:autoSpaceDN/>
              <w:bidi w:val="0"/>
              <w:adjustRightInd/>
              <w:snapToGrid/>
              <w:spacing w:line="280" w:lineRule="exact"/>
              <w:jc w:val="both"/>
              <w:textAlignment w:val="auto"/>
              <w:rPr>
                <w:rFonts w:hint="default"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10、</w:t>
            </w:r>
            <w:r>
              <w:rPr>
                <w:rFonts w:hint="default" w:ascii="仿宋" w:hAnsi="仿宋" w:eastAsia="仿宋"/>
                <w:color w:val="auto"/>
                <w:sz w:val="18"/>
                <w:szCs w:val="18"/>
                <w:highlight w:val="none"/>
                <w:lang w:val="en-US" w:eastAsia="zh-CN"/>
              </w:rPr>
              <w:t>项目巡查管理人员和设备</w:t>
            </w:r>
          </w:p>
          <w:p w14:paraId="09262D57">
            <w:pPr>
              <w:keepNext w:val="0"/>
              <w:keepLines w:val="0"/>
              <w:pageBreakBefore w:val="0"/>
              <w:widowControl/>
              <w:numPr>
                <w:ilvl w:val="-1"/>
                <w:numId w:val="0"/>
              </w:numPr>
              <w:suppressLineNumbers w:val="0"/>
              <w:tabs>
                <w:tab w:val="left" w:pos="973"/>
              </w:tabs>
              <w:kinsoku/>
              <w:wordWrap/>
              <w:overflowPunct/>
              <w:topLinePunct w:val="0"/>
              <w:autoSpaceDE/>
              <w:autoSpaceDN/>
              <w:bidi w:val="0"/>
              <w:adjustRightInd/>
              <w:snapToGrid/>
              <w:spacing w:line="280" w:lineRule="exact"/>
              <w:jc w:val="both"/>
              <w:textAlignment w:val="auto"/>
              <w:rPr>
                <w:rFonts w:hint="default"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11、</w:t>
            </w:r>
            <w:r>
              <w:rPr>
                <w:rFonts w:hint="default" w:ascii="仿宋" w:hAnsi="仿宋" w:eastAsia="仿宋"/>
                <w:color w:val="auto"/>
                <w:sz w:val="18"/>
                <w:szCs w:val="18"/>
                <w:highlight w:val="none"/>
                <w:lang w:val="en-US" w:eastAsia="zh-CN"/>
              </w:rPr>
              <w:t>静态交通平台管理及各个车场平台配置</w:t>
            </w:r>
          </w:p>
          <w:p w14:paraId="2CFC523E">
            <w:pPr>
              <w:keepNext w:val="0"/>
              <w:keepLines w:val="0"/>
              <w:pageBreakBefore w:val="0"/>
              <w:widowControl/>
              <w:numPr>
                <w:ilvl w:val="-1"/>
                <w:numId w:val="0"/>
              </w:numPr>
              <w:suppressLineNumbers w:val="0"/>
              <w:tabs>
                <w:tab w:val="left" w:pos="973"/>
              </w:tabs>
              <w:kinsoku/>
              <w:wordWrap/>
              <w:overflowPunct/>
              <w:topLinePunct w:val="0"/>
              <w:autoSpaceDE/>
              <w:autoSpaceDN/>
              <w:bidi w:val="0"/>
              <w:adjustRightInd/>
              <w:snapToGrid/>
              <w:spacing w:line="280" w:lineRule="exact"/>
              <w:jc w:val="both"/>
              <w:textAlignment w:val="auto"/>
              <w:rPr>
                <w:rFonts w:hint="default" w:ascii="仿宋" w:hAnsi="仿宋" w:eastAsia="仿宋"/>
                <w:color w:val="auto"/>
                <w:sz w:val="18"/>
                <w:szCs w:val="18"/>
                <w:highlight w:val="none"/>
                <w:lang w:val="en-US" w:eastAsia="zh-CN"/>
              </w:rPr>
            </w:pPr>
            <w:r>
              <w:rPr>
                <w:rFonts w:hint="default" w:ascii="仿宋" w:hAnsi="仿宋" w:eastAsia="仿宋"/>
                <w:color w:val="auto"/>
                <w:sz w:val="18"/>
                <w:szCs w:val="18"/>
                <w:highlight w:val="none"/>
                <w:lang w:val="en-US" w:eastAsia="zh-CN"/>
              </w:rPr>
              <w:t>12、媒体、自媒体沟通和互动，舆情监控和处理</w:t>
            </w:r>
          </w:p>
        </w:tc>
      </w:tr>
      <w:tr w14:paraId="375A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56CEA6C3">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客服服务</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574D52B0">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olor w:val="auto"/>
                <w:sz w:val="18"/>
                <w:szCs w:val="18"/>
                <w:highlight w:val="none"/>
              </w:rPr>
            </w:pPr>
            <w:r>
              <w:rPr>
                <w:rFonts w:hint="eastAsia" w:ascii="仿宋" w:hAnsi="仿宋" w:eastAsia="仿宋" w:cstheme="minorBidi"/>
                <w:color w:val="auto"/>
                <w:kern w:val="2"/>
                <w:sz w:val="18"/>
                <w:szCs w:val="18"/>
                <w:lang w:val="en-US" w:eastAsia="zh-CN" w:bidi="ar-SA"/>
              </w:rPr>
              <w:t>1、</w:t>
            </w:r>
            <w:r>
              <w:rPr>
                <w:rFonts w:hint="eastAsia" w:ascii="仿宋" w:hAnsi="仿宋" w:eastAsia="仿宋"/>
                <w:color w:val="auto"/>
                <w:sz w:val="18"/>
                <w:szCs w:val="18"/>
                <w:highlight w:val="none"/>
                <w:lang w:val="en-US" w:eastAsia="zh-CN"/>
              </w:rPr>
              <w:t>具备一年</w:t>
            </w:r>
            <w:r>
              <w:rPr>
                <w:rFonts w:hint="eastAsia" w:ascii="仿宋" w:hAnsi="仿宋" w:eastAsia="仿宋"/>
                <w:color w:val="auto"/>
                <w:sz w:val="18"/>
                <w:szCs w:val="18"/>
                <w:highlight w:val="none"/>
              </w:rPr>
              <w:t>以上客服</w:t>
            </w:r>
            <w:r>
              <w:rPr>
                <w:rFonts w:hint="eastAsia" w:ascii="仿宋" w:hAnsi="仿宋" w:eastAsia="仿宋"/>
                <w:color w:val="auto"/>
                <w:sz w:val="18"/>
                <w:szCs w:val="18"/>
                <w:highlight w:val="none"/>
                <w:lang w:val="en-US" w:eastAsia="zh-CN"/>
              </w:rPr>
              <w:t>实操</w:t>
            </w:r>
            <w:r>
              <w:rPr>
                <w:rFonts w:hint="eastAsia" w:ascii="仿宋" w:hAnsi="仿宋" w:eastAsia="仿宋"/>
                <w:color w:val="auto"/>
                <w:sz w:val="18"/>
                <w:szCs w:val="18"/>
                <w:highlight w:val="none"/>
              </w:rPr>
              <w:t>经验</w:t>
            </w:r>
            <w:r>
              <w:rPr>
                <w:rFonts w:hint="eastAsia" w:ascii="仿宋" w:hAnsi="仿宋" w:eastAsia="仿宋"/>
                <w:color w:val="auto"/>
                <w:sz w:val="18"/>
                <w:szCs w:val="18"/>
                <w:highlight w:val="none"/>
                <w:lang w:eastAsia="zh-CN"/>
              </w:rPr>
              <w:t>，</w:t>
            </w:r>
            <w:r>
              <w:rPr>
                <w:rFonts w:hint="eastAsia" w:ascii="仿宋" w:hAnsi="仿宋" w:eastAsia="仿宋"/>
                <w:color w:val="auto"/>
                <w:sz w:val="18"/>
                <w:szCs w:val="18"/>
                <w:highlight w:val="none"/>
              </w:rPr>
              <w:t>熟悉客服基本业务操作</w:t>
            </w:r>
          </w:p>
          <w:p w14:paraId="60A76C7F">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olor w:val="auto"/>
                <w:sz w:val="18"/>
                <w:szCs w:val="18"/>
                <w:highlight w:val="none"/>
              </w:rPr>
            </w:pPr>
            <w:r>
              <w:rPr>
                <w:rFonts w:hint="eastAsia" w:ascii="仿宋" w:hAnsi="仿宋" w:eastAsia="仿宋" w:cstheme="minorBidi"/>
                <w:color w:val="auto"/>
                <w:kern w:val="2"/>
                <w:sz w:val="18"/>
                <w:szCs w:val="18"/>
                <w:lang w:val="en-US" w:eastAsia="zh-CN" w:bidi="ar-SA"/>
              </w:rPr>
              <w:t>2、</w:t>
            </w:r>
            <w:r>
              <w:rPr>
                <w:rFonts w:hint="eastAsia" w:ascii="仿宋" w:hAnsi="仿宋" w:eastAsia="仿宋"/>
                <w:color w:val="auto"/>
                <w:sz w:val="18"/>
                <w:szCs w:val="18"/>
                <w:highlight w:val="none"/>
              </w:rPr>
              <w:t>口齿清晰，普通话流利；具有普通话二级乙等及以上资格者优先</w:t>
            </w:r>
          </w:p>
          <w:p w14:paraId="2508BFEA">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olor w:val="auto"/>
                <w:sz w:val="18"/>
                <w:szCs w:val="18"/>
                <w:highlight w:val="none"/>
              </w:rPr>
            </w:pPr>
            <w:r>
              <w:rPr>
                <w:rFonts w:hint="eastAsia" w:ascii="仿宋" w:hAnsi="仿宋" w:eastAsia="仿宋" w:cstheme="minorBidi"/>
                <w:color w:val="auto"/>
                <w:kern w:val="2"/>
                <w:sz w:val="18"/>
                <w:szCs w:val="18"/>
                <w:lang w:val="en-US" w:eastAsia="zh-CN" w:bidi="ar-SA"/>
              </w:rPr>
              <w:t>3、</w:t>
            </w:r>
            <w:r>
              <w:rPr>
                <w:rFonts w:hint="eastAsia" w:ascii="仿宋" w:hAnsi="仿宋" w:eastAsia="仿宋"/>
                <w:color w:val="auto"/>
                <w:sz w:val="18"/>
                <w:szCs w:val="18"/>
                <w:highlight w:val="none"/>
              </w:rPr>
              <w:t>熟练</w:t>
            </w:r>
            <w:r>
              <w:rPr>
                <w:rFonts w:hint="eastAsia" w:ascii="仿宋" w:hAnsi="仿宋" w:eastAsia="仿宋"/>
                <w:color w:val="auto"/>
                <w:sz w:val="18"/>
                <w:szCs w:val="18"/>
                <w:highlight w:val="none"/>
                <w:lang w:val="en-US" w:eastAsia="zh-CN"/>
              </w:rPr>
              <w:t>E</w:t>
            </w:r>
            <w:r>
              <w:rPr>
                <w:rFonts w:hint="eastAsia" w:ascii="仿宋" w:hAnsi="仿宋" w:eastAsia="仿宋"/>
                <w:color w:val="auto"/>
                <w:sz w:val="18"/>
                <w:szCs w:val="18"/>
                <w:highlight w:val="none"/>
              </w:rPr>
              <w:t>xcel，PPT等办公软件操作</w:t>
            </w:r>
          </w:p>
          <w:p w14:paraId="7A239274">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olor w:val="auto"/>
                <w:sz w:val="18"/>
                <w:szCs w:val="18"/>
                <w:highlight w:val="none"/>
              </w:rPr>
            </w:pPr>
            <w:r>
              <w:rPr>
                <w:rFonts w:hint="eastAsia" w:ascii="仿宋" w:hAnsi="仿宋" w:eastAsia="仿宋" w:cstheme="minorBidi"/>
                <w:color w:val="auto"/>
                <w:kern w:val="2"/>
                <w:sz w:val="18"/>
                <w:szCs w:val="18"/>
                <w:lang w:val="en-US" w:eastAsia="zh-CN" w:bidi="ar-SA"/>
              </w:rPr>
              <w:t>4、</w:t>
            </w:r>
            <w:r>
              <w:rPr>
                <w:rFonts w:hint="eastAsia" w:ascii="仿宋" w:hAnsi="仿宋" w:eastAsia="仿宋"/>
                <w:color w:val="auto"/>
                <w:sz w:val="18"/>
                <w:szCs w:val="18"/>
                <w:highlight w:val="none"/>
              </w:rPr>
              <w:t>具有良好的表达能力、沟通能力</w:t>
            </w:r>
          </w:p>
          <w:p w14:paraId="6DA24CBB">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olor w:val="auto"/>
                <w:sz w:val="18"/>
                <w:szCs w:val="18"/>
                <w:highlight w:val="none"/>
              </w:rPr>
            </w:pPr>
            <w:r>
              <w:rPr>
                <w:rFonts w:hint="eastAsia" w:ascii="仿宋" w:hAnsi="仿宋" w:eastAsia="仿宋" w:cstheme="minorBidi"/>
                <w:color w:val="auto"/>
                <w:kern w:val="2"/>
                <w:sz w:val="18"/>
                <w:szCs w:val="18"/>
                <w:lang w:val="en-US" w:eastAsia="zh-CN" w:bidi="ar-SA"/>
              </w:rPr>
              <w:t>5、</w:t>
            </w:r>
            <w:r>
              <w:rPr>
                <w:rFonts w:hint="eastAsia" w:ascii="仿宋" w:hAnsi="仿宋" w:eastAsia="仿宋"/>
                <w:color w:val="auto"/>
                <w:sz w:val="18"/>
                <w:szCs w:val="18"/>
                <w:highlight w:val="none"/>
                <w:lang w:val="en-US" w:eastAsia="zh-CN"/>
              </w:rPr>
              <w:t>具有较强</w:t>
            </w:r>
            <w:r>
              <w:rPr>
                <w:rFonts w:hint="eastAsia" w:ascii="仿宋" w:hAnsi="仿宋" w:eastAsia="仿宋"/>
                <w:color w:val="auto"/>
                <w:sz w:val="18"/>
                <w:szCs w:val="18"/>
                <w:highlight w:val="none"/>
              </w:rPr>
              <w:t>责任心与组织协调能力，能够迅速且有效地应对各类突发事件，确保问题得到妥善解决</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51883F4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1、上线前咨询电话的接听和处理运营部</w:t>
            </w:r>
          </w:p>
          <w:p w14:paraId="5D1FEABE">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2、上线后用户停车及生态问题和投诉处理</w:t>
            </w:r>
          </w:p>
          <w:p w14:paraId="389B0C2F">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3、集团转接400电话工单的处理</w:t>
            </w:r>
          </w:p>
          <w:p w14:paraId="6580A8F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4、日常停车订单审单工作的执行</w:t>
            </w:r>
          </w:p>
          <w:p w14:paraId="733C3517">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5、欠费用户电话短信的催缴</w:t>
            </w:r>
          </w:p>
          <w:p w14:paraId="6B1D4F9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6、培训巡检人员服务用户过程中的注意事项，提升用户满意度</w:t>
            </w:r>
          </w:p>
          <w:p w14:paraId="0137075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7、配合和监督巡检人员在路段收费时的工作情况</w:t>
            </w:r>
          </w:p>
          <w:p w14:paraId="162C8E87">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8、协同运营线上巡查智能停车设备、无人值守对讲设备的正常运行情况</w:t>
            </w:r>
          </w:p>
          <w:p w14:paraId="1D794FB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auto"/>
              <w:rPr>
                <w:rFonts w:hint="default"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9、文件档案归档管理等其他内勤工作</w:t>
            </w:r>
          </w:p>
        </w:tc>
      </w:tr>
      <w:tr w14:paraId="3645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49D16ADB">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Times New Roman"/>
                <w:color w:val="auto"/>
                <w:kern w:val="2"/>
                <w:sz w:val="18"/>
                <w:szCs w:val="18"/>
                <w:highlight w:val="none"/>
                <w:lang w:val="en-US" w:eastAsia="zh-CN" w:bidi="ar-SA"/>
              </w:rPr>
            </w:pPr>
            <w:r>
              <w:rPr>
                <w:rFonts w:hint="eastAsia" w:ascii="仿宋" w:hAnsi="仿宋" w:eastAsia="仿宋"/>
                <w:color w:val="auto"/>
                <w:sz w:val="18"/>
                <w:szCs w:val="18"/>
                <w:highlight w:val="none"/>
                <w:lang w:val="en-US" w:eastAsia="zh-CN"/>
              </w:rPr>
              <w:t>运维服务</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600ED29C">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lang w:val="en-US" w:eastAsia="zh-CN" w:bidi="ar-SA"/>
              </w:rPr>
              <w:t>1、</w:t>
            </w:r>
            <w:r>
              <w:rPr>
                <w:rFonts w:hint="eastAsia" w:ascii="仿宋" w:hAnsi="仿宋" w:eastAsia="仿宋" w:cs="Times New Roman"/>
                <w:color w:val="auto"/>
                <w:kern w:val="2"/>
                <w:sz w:val="18"/>
                <w:szCs w:val="18"/>
                <w:highlight w:val="none"/>
                <w:lang w:val="en-US" w:eastAsia="zh-CN" w:bidi="ar-SA"/>
              </w:rPr>
              <w:t>有团队管理经验优先</w:t>
            </w:r>
          </w:p>
          <w:p w14:paraId="476D88DB">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lang w:val="en-US" w:eastAsia="zh-CN" w:bidi="ar-SA"/>
              </w:rPr>
              <w:t>2、</w:t>
            </w:r>
            <w:r>
              <w:rPr>
                <w:rFonts w:hint="eastAsia" w:ascii="仿宋" w:hAnsi="仿宋" w:eastAsia="仿宋" w:cs="Times New Roman"/>
                <w:color w:val="auto"/>
                <w:kern w:val="2"/>
                <w:sz w:val="18"/>
                <w:szCs w:val="18"/>
                <w:highlight w:val="none"/>
                <w:lang w:val="en-US" w:eastAsia="zh-CN" w:bidi="ar-SA"/>
              </w:rPr>
              <w:t>有安防弱电系统实施经验、有服务器调试经验优先考虑</w:t>
            </w:r>
          </w:p>
          <w:p w14:paraId="2618A9D8">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lang w:val="en-US" w:eastAsia="zh-CN" w:bidi="ar-SA"/>
              </w:rPr>
              <w:t>3、</w:t>
            </w:r>
            <w:r>
              <w:rPr>
                <w:rFonts w:hint="eastAsia" w:ascii="仿宋" w:hAnsi="仿宋" w:eastAsia="仿宋" w:cs="Times New Roman"/>
                <w:color w:val="auto"/>
                <w:kern w:val="2"/>
                <w:sz w:val="18"/>
                <w:szCs w:val="18"/>
                <w:highlight w:val="none"/>
                <w:lang w:val="en-US" w:eastAsia="zh-CN" w:bidi="ar-SA"/>
              </w:rPr>
              <w:t>三年及以上工作经验，接受学习能力和反应能力快</w:t>
            </w:r>
          </w:p>
          <w:p w14:paraId="414F3069">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lang w:val="en-US" w:eastAsia="zh-CN" w:bidi="ar-SA"/>
              </w:rPr>
              <w:t>4、</w:t>
            </w:r>
            <w:r>
              <w:rPr>
                <w:rFonts w:hint="eastAsia" w:ascii="仿宋" w:hAnsi="仿宋" w:eastAsia="仿宋" w:cs="Times New Roman"/>
                <w:color w:val="auto"/>
                <w:kern w:val="2"/>
                <w:sz w:val="18"/>
                <w:szCs w:val="18"/>
                <w:highlight w:val="none"/>
                <w:lang w:val="en-US" w:eastAsia="zh-CN" w:bidi="ar-SA"/>
              </w:rPr>
              <w:t>计算机网络或机电一体化相关专业优先</w:t>
            </w:r>
          </w:p>
          <w:p w14:paraId="66B15C55">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lang w:val="en-US" w:eastAsia="zh-CN" w:bidi="ar-SA"/>
              </w:rPr>
              <w:t>5、</w:t>
            </w:r>
            <w:r>
              <w:rPr>
                <w:rFonts w:hint="eastAsia" w:ascii="仿宋" w:hAnsi="仿宋" w:eastAsia="仿宋" w:cs="Times New Roman"/>
                <w:color w:val="auto"/>
                <w:kern w:val="2"/>
                <w:sz w:val="18"/>
                <w:szCs w:val="18"/>
                <w:highlight w:val="none"/>
                <w:lang w:val="en-US" w:eastAsia="zh-CN" w:bidi="ar-SA"/>
              </w:rPr>
              <w:t>有弱电特种作业操作证优先(不必须)</w:t>
            </w:r>
          </w:p>
          <w:p w14:paraId="69D2FE57">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lang w:val="en-US" w:eastAsia="zh-CN" w:bidi="ar-SA"/>
              </w:rPr>
              <w:t>6、</w:t>
            </w:r>
            <w:r>
              <w:rPr>
                <w:rFonts w:hint="eastAsia" w:ascii="仿宋" w:hAnsi="仿宋" w:eastAsia="仿宋" w:cs="Times New Roman"/>
                <w:color w:val="auto"/>
                <w:kern w:val="2"/>
                <w:sz w:val="18"/>
                <w:szCs w:val="18"/>
                <w:highlight w:val="none"/>
                <w:lang w:val="en-US" w:eastAsia="zh-CN" w:bidi="ar-SA"/>
              </w:rPr>
              <w:t>技能要求：网络调试，安装调试，弱电维修，安全防护，安防监控</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709D874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olor w:val="auto"/>
                <w:sz w:val="18"/>
                <w:szCs w:val="18"/>
                <w:highlight w:val="none"/>
                <w:lang w:val="en-US" w:eastAsia="zh-CN"/>
              </w:rPr>
            </w:pPr>
            <w:r>
              <w:rPr>
                <w:rFonts w:hint="eastAsia" w:ascii="仿宋" w:hAnsi="仿宋" w:eastAsia="仿宋" w:cs="Times New Roman"/>
                <w:color w:val="auto"/>
                <w:kern w:val="2"/>
                <w:sz w:val="18"/>
                <w:szCs w:val="18"/>
                <w:highlight w:val="none"/>
                <w:lang w:val="en-US" w:eastAsia="zh-CN" w:bidi="ar-SA"/>
              </w:rPr>
              <w:t>1、</w:t>
            </w:r>
            <w:r>
              <w:rPr>
                <w:rFonts w:hint="eastAsia" w:ascii="仿宋" w:hAnsi="仿宋" w:eastAsia="仿宋"/>
                <w:color w:val="auto"/>
                <w:sz w:val="18"/>
                <w:szCs w:val="18"/>
                <w:highlight w:val="none"/>
                <w:lang w:val="en-US" w:eastAsia="zh-CN"/>
              </w:rPr>
              <w:t>停车设备的维修维护和保养</w:t>
            </w:r>
          </w:p>
          <w:p w14:paraId="60E5FD8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olor w:val="auto"/>
                <w:sz w:val="18"/>
                <w:szCs w:val="18"/>
                <w:highlight w:val="none"/>
                <w:lang w:val="en-US" w:eastAsia="zh-CN"/>
              </w:rPr>
            </w:pPr>
            <w:r>
              <w:rPr>
                <w:rFonts w:hint="eastAsia" w:ascii="仿宋" w:hAnsi="仿宋" w:eastAsia="仿宋" w:cs="Times New Roman"/>
                <w:color w:val="auto"/>
                <w:kern w:val="2"/>
                <w:sz w:val="18"/>
                <w:szCs w:val="18"/>
                <w:highlight w:val="none"/>
                <w:lang w:val="en-US" w:eastAsia="zh-CN" w:bidi="ar-SA"/>
              </w:rPr>
              <w:t>2、</w:t>
            </w:r>
            <w:r>
              <w:rPr>
                <w:rFonts w:hint="eastAsia" w:ascii="仿宋" w:hAnsi="仿宋" w:eastAsia="仿宋"/>
                <w:color w:val="auto"/>
                <w:sz w:val="18"/>
                <w:szCs w:val="18"/>
                <w:highlight w:val="none"/>
                <w:lang w:val="en-US" w:eastAsia="zh-CN"/>
              </w:rPr>
              <w:t>平台设备相关问题的解决</w:t>
            </w:r>
          </w:p>
          <w:p w14:paraId="49FB976F">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3、协同运营监控理人员和设备率</w:t>
            </w:r>
          </w:p>
          <w:p w14:paraId="4C29177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4、对售卖项目的设备进行保修维护</w:t>
            </w:r>
          </w:p>
          <w:p w14:paraId="7EEFEAFC">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auto"/>
              <w:rPr>
                <w:rFonts w:hint="eastAsia" w:ascii="仿宋" w:hAnsi="仿宋" w:eastAsia="仿宋"/>
                <w:color w:val="auto"/>
                <w:sz w:val="18"/>
                <w:szCs w:val="18"/>
                <w:highlight w:val="none"/>
                <w:lang w:val="en-US" w:eastAsia="zh-CN"/>
              </w:rPr>
            </w:pPr>
            <w:r>
              <w:rPr>
                <w:rFonts w:hint="eastAsia" w:ascii="仿宋" w:hAnsi="仿宋" w:eastAsia="仿宋"/>
                <w:color w:val="auto"/>
                <w:sz w:val="18"/>
                <w:szCs w:val="18"/>
                <w:highlight w:val="none"/>
                <w:lang w:val="en-US" w:eastAsia="zh-CN"/>
              </w:rPr>
              <w:t>5、项目的建设和维护保养</w:t>
            </w:r>
          </w:p>
          <w:p w14:paraId="0EBD1AC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olor w:val="auto"/>
                <w:sz w:val="18"/>
                <w:szCs w:val="18"/>
                <w:highlight w:val="none"/>
                <w:lang w:val="en-US" w:eastAsia="zh-CN"/>
              </w:rPr>
              <w:t>6、定期参与集团设备更新的培训学习</w:t>
            </w:r>
          </w:p>
        </w:tc>
      </w:tr>
      <w:tr w14:paraId="3BC7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78D3D475">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Times New Roman"/>
                <w:color w:val="auto"/>
                <w:kern w:val="2"/>
                <w:sz w:val="18"/>
                <w:szCs w:val="18"/>
                <w:highlight w:val="none"/>
                <w:lang w:val="en-US" w:eastAsia="zh-CN" w:bidi="ar-SA"/>
              </w:rPr>
            </w:pPr>
            <w:r>
              <w:rPr>
                <w:rFonts w:hint="eastAsia" w:ascii="仿宋" w:hAnsi="仿宋" w:eastAsia="仿宋"/>
                <w:color w:val="auto"/>
                <w:sz w:val="18"/>
                <w:szCs w:val="18"/>
                <w:highlight w:val="none"/>
                <w:lang w:val="en-US" w:eastAsia="zh-CN"/>
              </w:rPr>
              <w:t>巡检服务</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18A3C4DD">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lang w:val="en-US" w:eastAsia="zh-CN" w:bidi="ar-SA"/>
              </w:rPr>
              <w:t>1、</w:t>
            </w:r>
            <w:r>
              <w:rPr>
                <w:rFonts w:hint="eastAsia" w:ascii="仿宋" w:hAnsi="仿宋" w:eastAsia="仿宋" w:cs="Times New Roman"/>
                <w:color w:val="auto"/>
                <w:kern w:val="2"/>
                <w:sz w:val="18"/>
                <w:szCs w:val="18"/>
                <w:highlight w:val="none"/>
                <w:lang w:val="en-US" w:eastAsia="zh-CN" w:bidi="ar-SA"/>
              </w:rPr>
              <w:t>熟练掌握现金和POS机等收银工具的操作方法</w:t>
            </w:r>
          </w:p>
          <w:p w14:paraId="137E4B02">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lang w:val="en-US" w:eastAsia="zh-CN" w:bidi="ar-SA"/>
              </w:rPr>
              <w:t>2、</w:t>
            </w:r>
            <w:r>
              <w:rPr>
                <w:rFonts w:hint="eastAsia" w:ascii="仿宋" w:hAnsi="仿宋" w:eastAsia="仿宋" w:cs="Times New Roman"/>
                <w:color w:val="auto"/>
                <w:kern w:val="2"/>
                <w:sz w:val="18"/>
                <w:szCs w:val="18"/>
                <w:highlight w:val="none"/>
                <w:lang w:val="en-US" w:eastAsia="zh-CN" w:bidi="ar-SA"/>
              </w:rPr>
              <w:t>认真负责，具备团队合作精神</w:t>
            </w:r>
          </w:p>
          <w:p w14:paraId="75DE2162">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lang w:val="en-US" w:eastAsia="zh-CN" w:bidi="ar-SA"/>
              </w:rPr>
              <w:t>3、</w:t>
            </w:r>
            <w:r>
              <w:rPr>
                <w:rFonts w:hint="eastAsia" w:ascii="仿宋" w:hAnsi="仿宋" w:eastAsia="仿宋" w:cs="Times New Roman"/>
                <w:color w:val="auto"/>
                <w:kern w:val="2"/>
                <w:sz w:val="18"/>
                <w:szCs w:val="18"/>
                <w:highlight w:val="none"/>
                <w:lang w:val="en-US" w:eastAsia="zh-CN" w:bidi="ar-SA"/>
              </w:rPr>
              <w:t>具有一年以上收费员工作经验更佳</w:t>
            </w:r>
          </w:p>
          <w:p w14:paraId="6038117D">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lang w:val="en-US" w:eastAsia="zh-CN" w:bidi="ar-SA"/>
              </w:rPr>
              <w:t>4、</w:t>
            </w:r>
            <w:r>
              <w:rPr>
                <w:rFonts w:hint="eastAsia" w:ascii="仿宋" w:hAnsi="仿宋" w:eastAsia="仿宋" w:cs="Times New Roman"/>
                <w:color w:val="auto"/>
                <w:kern w:val="2"/>
                <w:sz w:val="18"/>
                <w:szCs w:val="18"/>
                <w:highlight w:val="none"/>
                <w:lang w:val="en-US" w:eastAsia="zh-CN" w:bidi="ar-SA"/>
              </w:rPr>
              <w:t>能够适应轮班工作</w:t>
            </w:r>
          </w:p>
          <w:p w14:paraId="5E01F9A2">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lang w:val="en-US" w:eastAsia="zh-CN" w:bidi="ar-SA"/>
              </w:rPr>
              <w:t>5、</w:t>
            </w:r>
            <w:r>
              <w:rPr>
                <w:rFonts w:hint="eastAsia" w:ascii="仿宋" w:hAnsi="仿宋" w:eastAsia="仿宋" w:cs="Times New Roman"/>
                <w:color w:val="auto"/>
                <w:kern w:val="2"/>
                <w:sz w:val="18"/>
                <w:szCs w:val="18"/>
                <w:highlight w:val="none"/>
                <w:lang w:val="en-US" w:eastAsia="zh-CN" w:bidi="ar-SA"/>
              </w:rPr>
              <w:t>配有电动车等相关生产工具</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7BB6C282">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highlight w:val="none"/>
                <w:lang w:val="en-US" w:eastAsia="zh-CN" w:bidi="ar-SA"/>
              </w:rPr>
              <w:t>1、泊位车辆的停放引导</w:t>
            </w:r>
          </w:p>
          <w:p w14:paraId="47BA9696">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highlight w:val="none"/>
                <w:lang w:val="en-US" w:eastAsia="zh-CN" w:bidi="ar-SA"/>
              </w:rPr>
              <w:t>2、用户缴费渠道的推广，小票打印以及APP小程序缴费方式说明，同时增加用户注册和使用</w:t>
            </w:r>
          </w:p>
          <w:p w14:paraId="784F898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highlight w:val="none"/>
                <w:lang w:val="en-US" w:eastAsia="zh-CN" w:bidi="ar-SA"/>
              </w:rPr>
              <w:t>3、针对欠费用户努力劝导补缴</w:t>
            </w:r>
          </w:p>
          <w:p w14:paraId="779B4E8C">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highlight w:val="none"/>
                <w:lang w:val="en-US" w:eastAsia="zh-CN" w:bidi="ar-SA"/>
              </w:rPr>
              <w:t>4、各路段停车设备的巡查</w:t>
            </w:r>
          </w:p>
          <w:p w14:paraId="65C4028C">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highlight w:val="none"/>
                <w:lang w:val="en-US" w:eastAsia="zh-CN" w:bidi="ar-SA"/>
              </w:rPr>
              <w:t>5、配合运营及客服人员处理路段中各类问题</w:t>
            </w:r>
          </w:p>
          <w:p w14:paraId="736E103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highlight w:val="none"/>
                <w:lang w:val="en-US" w:eastAsia="zh-CN" w:bidi="ar-SA"/>
              </w:rPr>
              <w:t>6、保持车场泊位卫生环境</w:t>
            </w:r>
          </w:p>
          <w:p w14:paraId="0951DE4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 w:hAnsi="仿宋" w:eastAsia="仿宋" w:cs="Times New Roman"/>
                <w:color w:val="auto"/>
                <w:kern w:val="2"/>
                <w:sz w:val="18"/>
                <w:szCs w:val="18"/>
                <w:highlight w:val="none"/>
                <w:lang w:val="en-US" w:eastAsia="zh-CN" w:bidi="ar-SA"/>
              </w:rPr>
            </w:pPr>
            <w:r>
              <w:rPr>
                <w:rFonts w:hint="eastAsia" w:ascii="仿宋" w:hAnsi="仿宋" w:eastAsia="仿宋" w:cs="Times New Roman"/>
                <w:color w:val="auto"/>
                <w:kern w:val="2"/>
                <w:sz w:val="18"/>
                <w:szCs w:val="18"/>
                <w:highlight w:val="none"/>
                <w:lang w:val="en-US" w:eastAsia="zh-CN" w:bidi="ar-SA"/>
              </w:rPr>
              <w:t>7、对于停车现场问题和用户使用问题及时反馈</w:t>
            </w:r>
          </w:p>
        </w:tc>
      </w:tr>
    </w:tbl>
    <w:p w14:paraId="43BC9451">
      <w:pPr>
        <w:pStyle w:val="18"/>
        <w:numPr>
          <w:ilvl w:val="0"/>
          <w:numId w:val="0"/>
        </w:numPr>
        <w:spacing w:line="520" w:lineRule="exact"/>
        <w:ind w:firstLine="562" w:firstLineChars="200"/>
        <w:outlineLvl w:val="1"/>
        <w:rPr>
          <w:rFonts w:hint="default" w:ascii="仿宋_GB2312" w:eastAsia="仿宋_GB2312"/>
          <w:b/>
          <w:bCs/>
          <w:sz w:val="28"/>
          <w:szCs w:val="28"/>
          <w:highlight w:val="none"/>
          <w:lang w:val="en-US"/>
        </w:rPr>
      </w:pPr>
      <w:bookmarkStart w:id="52" w:name="_Toc261340056"/>
      <w:bookmarkStart w:id="53" w:name="_Toc29273609"/>
      <w:bookmarkStart w:id="54" w:name="_Toc8007"/>
      <w:bookmarkStart w:id="55" w:name="OLE_LINK47"/>
      <w:r>
        <w:rPr>
          <w:rFonts w:hint="eastAsia" w:ascii="仿宋_GB2312" w:eastAsia="仿宋_GB2312"/>
          <w:b/>
          <w:bCs/>
          <w:sz w:val="28"/>
          <w:szCs w:val="28"/>
          <w:highlight w:val="none"/>
          <w:lang w:val="en-US" w:eastAsia="zh-CN"/>
        </w:rPr>
        <w:t>2.报价人应具备的条件:</w:t>
      </w:r>
      <w:bookmarkEnd w:id="52"/>
      <w:bookmarkEnd w:id="53"/>
      <w:bookmarkEnd w:id="54"/>
    </w:p>
    <w:p w14:paraId="7BE8F689">
      <w:pPr>
        <w:widowControl/>
        <w:spacing w:line="52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rPr>
        <w:t>1</w:t>
      </w:r>
      <w:r>
        <w:rPr>
          <w:rFonts w:hint="eastAsia" w:ascii="仿宋_GB2312" w:hAnsi="仿宋_GB2312" w:eastAsia="仿宋_GB2312" w:cs="仿宋_GB2312"/>
          <w:bCs/>
          <w:sz w:val="28"/>
          <w:szCs w:val="28"/>
          <w:highlight w:val="none"/>
          <w:lang w:val="en-US" w:eastAsia="zh-CN"/>
        </w:rPr>
        <w:t>报价人</w:t>
      </w:r>
      <w:r>
        <w:rPr>
          <w:rFonts w:hint="eastAsia" w:ascii="仿宋_GB2312" w:hAnsi="仿宋_GB2312" w:eastAsia="仿宋_GB2312" w:cs="仿宋_GB2312"/>
          <w:bCs/>
          <w:sz w:val="28"/>
          <w:szCs w:val="28"/>
          <w:highlight w:val="none"/>
        </w:rPr>
        <w:t>具</w:t>
      </w:r>
      <w:r>
        <w:rPr>
          <w:rFonts w:hint="eastAsia" w:ascii="仿宋_GB2312" w:hAnsi="仿宋_GB2312" w:eastAsia="仿宋_GB2312" w:cs="仿宋_GB2312"/>
          <w:bCs/>
          <w:strike w:val="0"/>
          <w:dstrike w:val="0"/>
          <w:sz w:val="28"/>
          <w:szCs w:val="28"/>
          <w:highlight w:val="none"/>
        </w:rPr>
        <w:t>有</w:t>
      </w:r>
      <w:r>
        <w:rPr>
          <w:rFonts w:hint="eastAsia" w:ascii="仿宋_GB2312" w:hAnsi="仿宋_GB2312" w:eastAsia="仿宋_GB2312" w:cs="仿宋_GB2312"/>
          <w:bCs/>
          <w:sz w:val="28"/>
          <w:szCs w:val="28"/>
          <w:highlight w:val="none"/>
          <w:lang w:val="en-US" w:eastAsia="zh-CN"/>
        </w:rPr>
        <w:t>相关业务经验</w:t>
      </w:r>
      <w:r>
        <w:rPr>
          <w:rFonts w:hint="eastAsia" w:ascii="仿宋_GB2312" w:hAnsi="仿宋_GB2312" w:eastAsia="仿宋_GB2312" w:cs="仿宋_GB2312"/>
          <w:bCs/>
          <w:sz w:val="28"/>
          <w:szCs w:val="28"/>
          <w:highlight w:val="none"/>
        </w:rPr>
        <w:t>，各项管理制度及规范应齐全，严格按照委托的要求和时限完成相关任务。</w:t>
      </w:r>
    </w:p>
    <w:p w14:paraId="2EC9563D">
      <w:pPr>
        <w:widowControl/>
        <w:spacing w:line="52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2.</w:t>
      </w:r>
      <w:r>
        <w:rPr>
          <w:rFonts w:ascii="仿宋_GB2312" w:hAnsi="仿宋_GB2312" w:eastAsia="仿宋_GB2312" w:cs="仿宋_GB2312"/>
          <w:bCs/>
          <w:sz w:val="28"/>
          <w:szCs w:val="28"/>
          <w:highlight w:val="none"/>
        </w:rPr>
        <w:t>2</w:t>
      </w:r>
      <w:r>
        <w:rPr>
          <w:rFonts w:hint="eastAsia" w:ascii="仿宋_GB2312" w:hAnsi="仿宋_GB2312" w:eastAsia="仿宋_GB2312" w:cs="仿宋_GB2312"/>
          <w:bCs/>
          <w:sz w:val="28"/>
          <w:szCs w:val="28"/>
          <w:highlight w:val="none"/>
          <w:lang w:val="en-US" w:eastAsia="zh-CN"/>
        </w:rPr>
        <w:t>报价人</w:t>
      </w:r>
      <w:r>
        <w:rPr>
          <w:rFonts w:ascii="仿宋_GB2312" w:hAnsi="仿宋_GB2312" w:eastAsia="仿宋_GB2312" w:cs="仿宋_GB2312"/>
          <w:bCs/>
          <w:sz w:val="28"/>
          <w:szCs w:val="28"/>
          <w:highlight w:val="none"/>
        </w:rPr>
        <w:t>项目人员设置合理且相对固定，具有较强业务和工作能力的专业人员</w:t>
      </w:r>
      <w:r>
        <w:rPr>
          <w:rFonts w:hint="eastAsia" w:ascii="仿宋_GB2312" w:hAnsi="仿宋_GB2312" w:eastAsia="仿宋_GB2312" w:cs="仿宋_GB2312"/>
          <w:bCs/>
          <w:sz w:val="28"/>
          <w:szCs w:val="28"/>
          <w:highlight w:val="none"/>
        </w:rPr>
        <w:t>。</w:t>
      </w:r>
    </w:p>
    <w:p w14:paraId="7D4BEAF3">
      <w:pPr>
        <w:pStyle w:val="18"/>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2.3报价人须有自2022年1月1日以来</w:t>
      </w:r>
      <w:r>
        <w:rPr>
          <w:rFonts w:hint="eastAsia" w:ascii="仿宋_GB2312" w:eastAsia="仿宋_GB2312"/>
          <w:bCs/>
          <w:sz w:val="28"/>
          <w:szCs w:val="28"/>
          <w:highlight w:val="none"/>
        </w:rPr>
        <w:t>服务国有企业停车项目劳务外包服务合作案例（10人及以上规模）及合同</w:t>
      </w:r>
      <w:r>
        <w:rPr>
          <w:rFonts w:hint="eastAsia" w:ascii="仿宋_GB2312" w:eastAsia="仿宋_GB2312"/>
          <w:bCs/>
          <w:sz w:val="28"/>
          <w:szCs w:val="28"/>
          <w:highlight w:val="none"/>
          <w:lang w:eastAsia="zh-CN"/>
        </w:rPr>
        <w:t>。</w:t>
      </w:r>
    </w:p>
    <w:p w14:paraId="6542040C">
      <w:pPr>
        <w:pStyle w:val="18"/>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仿宋_GB2312" w:eastAsia="仿宋_GB2312"/>
          <w:b/>
          <w:sz w:val="28"/>
          <w:szCs w:val="28"/>
          <w:highlight w:val="none"/>
          <w:lang w:val="en-US" w:eastAsia="zh-CN"/>
        </w:rPr>
      </w:pPr>
      <w:bookmarkStart w:id="56" w:name="_Toc24088"/>
      <w:bookmarkStart w:id="57" w:name="_Toc738263077"/>
      <w:bookmarkStart w:id="58" w:name="_Toc227791300"/>
      <w:r>
        <w:rPr>
          <w:rFonts w:hint="eastAsia" w:ascii="仿宋_GB2312" w:eastAsia="仿宋_GB2312"/>
          <w:b/>
          <w:sz w:val="28"/>
          <w:szCs w:val="28"/>
          <w:highlight w:val="none"/>
          <w:lang w:val="en-US" w:eastAsia="zh-CN"/>
        </w:rPr>
        <w:t>3.最高限价：</w:t>
      </w:r>
      <w:bookmarkEnd w:id="56"/>
      <w:bookmarkEnd w:id="57"/>
      <w:bookmarkEnd w:id="58"/>
    </w:p>
    <w:p w14:paraId="2FF931A2">
      <w:pPr>
        <w:pStyle w:val="18"/>
        <w:keepNext w:val="0"/>
        <w:keepLines w:val="0"/>
        <w:pageBreakBefore w:val="0"/>
        <w:widowControl w:val="0"/>
        <w:kinsoku/>
        <w:wordWrap/>
        <w:overflowPunct/>
        <w:topLinePunct w:val="0"/>
        <w:autoSpaceDE/>
        <w:autoSpaceDN/>
        <w:bidi w:val="0"/>
        <w:adjustRightInd/>
        <w:snapToGrid/>
        <w:spacing w:line="520" w:lineRule="exact"/>
        <w:ind w:left="279" w:leftChars="133" w:firstLine="280" w:firstLineChars="100"/>
        <w:textAlignment w:val="auto"/>
        <w:rPr>
          <w:rFonts w:hint="eastAsia" w:ascii="仿宋_GB2312" w:hAnsi="仿宋_GB2312" w:eastAsia="仿宋_GB2312" w:cs="仿宋_GB2312"/>
          <w:kern w:val="2"/>
          <w:sz w:val="28"/>
          <w:szCs w:val="28"/>
          <w:highlight w:val="none"/>
          <w:lang w:val="en-US" w:eastAsia="zh-CN" w:bidi="ar-SA"/>
        </w:rPr>
      </w:pPr>
      <w:bookmarkStart w:id="59" w:name="OLE_LINK45"/>
      <w:r>
        <w:rPr>
          <w:rFonts w:hint="eastAsia" w:ascii="仿宋_GB2312" w:hAnsi="仿宋_GB2312" w:eastAsia="仿宋_GB2312" w:cs="仿宋_GB2312"/>
          <w:kern w:val="2"/>
          <w:sz w:val="28"/>
          <w:szCs w:val="28"/>
          <w:highlight w:val="none"/>
          <w:lang w:val="en-US" w:eastAsia="zh-CN" w:bidi="ar-SA"/>
        </w:rPr>
        <w:t>含税控制价单价为：</w:t>
      </w:r>
    </w:p>
    <w:p w14:paraId="13185D20">
      <w:pPr>
        <w:pStyle w:val="18"/>
        <w:keepNext w:val="0"/>
        <w:keepLines w:val="0"/>
        <w:pageBreakBefore w:val="0"/>
        <w:widowControl w:val="0"/>
        <w:kinsoku/>
        <w:wordWrap/>
        <w:overflowPunct/>
        <w:topLinePunct w:val="0"/>
        <w:autoSpaceDE/>
        <w:autoSpaceDN/>
        <w:bidi w:val="0"/>
        <w:adjustRightInd/>
        <w:snapToGrid/>
        <w:spacing w:line="520" w:lineRule="exact"/>
        <w:ind w:left="279" w:leftChars="133" w:firstLine="280" w:firstLineChars="1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运营</w:t>
      </w:r>
      <w:r>
        <w:rPr>
          <w:rFonts w:hint="eastAsia" w:ascii="仿宋_GB2312" w:hAnsi="仿宋_GB2312" w:eastAsia="仿宋_GB2312" w:cs="仿宋_GB2312"/>
          <w:kern w:val="2"/>
          <w:sz w:val="28"/>
          <w:szCs w:val="28"/>
          <w:highlight w:val="none"/>
          <w:u w:val="single"/>
          <w:lang w:val="en-US" w:eastAsia="zh-CN" w:bidi="ar-SA"/>
        </w:rPr>
        <w:t xml:space="preserve"> 7000 </w:t>
      </w:r>
      <w:r>
        <w:rPr>
          <w:rFonts w:hint="eastAsia" w:ascii="仿宋_GB2312" w:hAnsi="仿宋_GB2312" w:eastAsia="仿宋_GB2312" w:cs="仿宋_GB2312"/>
          <w:kern w:val="2"/>
          <w:sz w:val="28"/>
          <w:szCs w:val="28"/>
          <w:highlight w:val="none"/>
          <w:lang w:val="en-US" w:eastAsia="zh-CN" w:bidi="ar-SA"/>
        </w:rPr>
        <w:t>元/人/月、运维</w:t>
      </w:r>
      <w:r>
        <w:rPr>
          <w:rFonts w:hint="eastAsia" w:ascii="仿宋_GB2312" w:hAnsi="仿宋_GB2312" w:eastAsia="仿宋_GB2312" w:cs="仿宋_GB2312"/>
          <w:kern w:val="2"/>
          <w:sz w:val="28"/>
          <w:szCs w:val="28"/>
          <w:highlight w:val="none"/>
          <w:u w:val="single"/>
          <w:lang w:val="en-US" w:eastAsia="zh-CN" w:bidi="ar-SA"/>
        </w:rPr>
        <w:t xml:space="preserve"> 7500 </w:t>
      </w:r>
      <w:r>
        <w:rPr>
          <w:rFonts w:hint="eastAsia" w:ascii="仿宋_GB2312" w:hAnsi="仿宋_GB2312" w:eastAsia="仿宋_GB2312" w:cs="仿宋_GB2312"/>
          <w:kern w:val="2"/>
          <w:sz w:val="28"/>
          <w:szCs w:val="28"/>
          <w:highlight w:val="none"/>
          <w:lang w:val="en-US" w:eastAsia="zh-CN" w:bidi="ar-SA"/>
        </w:rPr>
        <w:t>元/人/月、客服</w:t>
      </w:r>
      <w:r>
        <w:rPr>
          <w:rFonts w:hint="eastAsia" w:ascii="仿宋_GB2312" w:hAnsi="仿宋_GB2312" w:eastAsia="仿宋_GB2312" w:cs="仿宋_GB2312"/>
          <w:kern w:val="2"/>
          <w:sz w:val="28"/>
          <w:szCs w:val="28"/>
          <w:highlight w:val="none"/>
          <w:u w:val="single"/>
          <w:lang w:val="en-US" w:eastAsia="zh-CN" w:bidi="ar-SA"/>
        </w:rPr>
        <w:t xml:space="preserve"> 6600 </w:t>
      </w:r>
      <w:r>
        <w:rPr>
          <w:rFonts w:hint="eastAsia" w:ascii="仿宋_GB2312" w:hAnsi="仿宋_GB2312" w:eastAsia="仿宋_GB2312" w:cs="仿宋_GB2312"/>
          <w:kern w:val="2"/>
          <w:sz w:val="28"/>
          <w:szCs w:val="28"/>
          <w:highlight w:val="none"/>
          <w:lang w:val="en-US" w:eastAsia="zh-CN" w:bidi="ar-SA"/>
        </w:rPr>
        <w:t>元/人/月</w:t>
      </w:r>
    </w:p>
    <w:p w14:paraId="67B91DB5">
      <w:pPr>
        <w:pStyle w:val="18"/>
        <w:keepNext w:val="0"/>
        <w:keepLines w:val="0"/>
        <w:pageBreakBefore w:val="0"/>
        <w:widowControl w:val="0"/>
        <w:kinsoku/>
        <w:wordWrap/>
        <w:overflowPunct/>
        <w:topLinePunct w:val="0"/>
        <w:autoSpaceDE/>
        <w:autoSpaceDN/>
        <w:bidi w:val="0"/>
        <w:adjustRightInd/>
        <w:snapToGrid/>
        <w:spacing w:line="520" w:lineRule="exact"/>
        <w:ind w:left="279" w:leftChars="133" w:firstLine="280" w:firstLineChars="100"/>
        <w:textAlignment w:val="auto"/>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巡检</w:t>
      </w:r>
      <w:r>
        <w:rPr>
          <w:rFonts w:hint="eastAsia" w:ascii="仿宋_GB2312" w:hAnsi="仿宋_GB2312" w:eastAsia="仿宋_GB2312" w:cs="仿宋_GB2312"/>
          <w:kern w:val="2"/>
          <w:sz w:val="28"/>
          <w:szCs w:val="28"/>
          <w:highlight w:val="none"/>
          <w:u w:val="single"/>
          <w:lang w:val="en-US" w:eastAsia="zh-CN" w:bidi="ar-SA"/>
        </w:rPr>
        <w:t xml:space="preserve"> 5200 </w:t>
      </w:r>
      <w:r>
        <w:rPr>
          <w:rFonts w:hint="eastAsia" w:ascii="仿宋_GB2312" w:hAnsi="仿宋_GB2312" w:eastAsia="仿宋_GB2312" w:cs="仿宋_GB2312"/>
          <w:kern w:val="2"/>
          <w:sz w:val="28"/>
          <w:szCs w:val="28"/>
          <w:highlight w:val="none"/>
          <w:lang w:val="en-US" w:eastAsia="zh-CN" w:bidi="ar-SA"/>
        </w:rPr>
        <w:t>元/人/月，控制价总价为</w:t>
      </w:r>
      <w:r>
        <w:rPr>
          <w:rFonts w:hint="eastAsia" w:ascii="仿宋_GB2312" w:hAnsi="仿宋_GB2312" w:eastAsia="仿宋_GB2312" w:cs="仿宋_GB2312"/>
          <w:kern w:val="2"/>
          <w:sz w:val="28"/>
          <w:szCs w:val="28"/>
          <w:highlight w:val="none"/>
          <w:u w:val="single"/>
          <w:lang w:val="en-US" w:eastAsia="zh-CN" w:bidi="ar-SA"/>
        </w:rPr>
        <w:t xml:space="preserve"> 87.72万元 </w:t>
      </w:r>
      <w:r>
        <w:rPr>
          <w:rFonts w:hint="eastAsia" w:ascii="仿宋_GB2312" w:hAnsi="仿宋_GB2312" w:eastAsia="仿宋_GB2312" w:cs="仿宋_GB2312"/>
          <w:kern w:val="2"/>
          <w:sz w:val="28"/>
          <w:szCs w:val="28"/>
          <w:highlight w:val="none"/>
          <w:lang w:val="en-US" w:eastAsia="zh-CN" w:bidi="ar-SA"/>
        </w:rPr>
        <w:t>，增值税税率</w:t>
      </w:r>
      <w:r>
        <w:rPr>
          <w:rFonts w:hint="eastAsia" w:ascii="仿宋_GB2312" w:hAnsi="仿宋_GB2312" w:eastAsia="仿宋_GB2312" w:cs="仿宋_GB2312"/>
          <w:kern w:val="2"/>
          <w:sz w:val="28"/>
          <w:szCs w:val="28"/>
          <w:highlight w:val="none"/>
          <w:u w:val="single"/>
          <w:lang w:val="en-US" w:eastAsia="zh-CN" w:bidi="ar-SA"/>
        </w:rPr>
        <w:t xml:space="preserve"> 6 %</w:t>
      </w:r>
      <w:r>
        <w:rPr>
          <w:rFonts w:hint="eastAsia" w:ascii="仿宋_GB2312" w:hAnsi="仿宋_GB2312" w:eastAsia="仿宋_GB2312" w:cs="仿宋_GB2312"/>
          <w:kern w:val="2"/>
          <w:sz w:val="28"/>
          <w:szCs w:val="28"/>
          <w:highlight w:val="none"/>
          <w:lang w:val="en-US" w:eastAsia="zh-CN" w:bidi="ar-SA"/>
        </w:rPr>
        <w:t>。</w:t>
      </w:r>
    </w:p>
    <w:bookmarkEnd w:id="59"/>
    <w:p w14:paraId="2228BDCD">
      <w:pPr>
        <w:pStyle w:val="18"/>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bookmarkStart w:id="60" w:name="OLE_LINK66"/>
      <w:r>
        <w:rPr>
          <w:rFonts w:hint="eastAsia" w:ascii="仿宋_GB2312" w:hAnsi="仿宋_GB2312" w:eastAsia="仿宋_GB2312" w:cs="仿宋_GB2312"/>
          <w:kern w:val="2"/>
          <w:sz w:val="28"/>
          <w:szCs w:val="28"/>
          <w:highlight w:val="none"/>
          <w:lang w:val="en-US" w:eastAsia="zh-CN" w:bidi="ar-SA"/>
        </w:rPr>
        <w:t>控制价组成清单。</w:t>
      </w:r>
    </w:p>
    <w:bookmarkEnd w:id="55"/>
    <w:bookmarkEnd w:id="60"/>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1954"/>
        <w:gridCol w:w="1704"/>
        <w:gridCol w:w="1705"/>
        <w:gridCol w:w="1705"/>
      </w:tblGrid>
      <w:tr w14:paraId="272C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454" w:type="dxa"/>
            <w:vAlign w:val="center"/>
          </w:tcPr>
          <w:p w14:paraId="0CC4D2C2">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服务名称</w:t>
            </w:r>
          </w:p>
        </w:tc>
        <w:tc>
          <w:tcPr>
            <w:tcW w:w="1954" w:type="dxa"/>
            <w:vAlign w:val="center"/>
          </w:tcPr>
          <w:p w14:paraId="7764467F">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服务单价（元）</w:t>
            </w:r>
          </w:p>
          <w:p w14:paraId="534E7BA6">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（不含税）</w:t>
            </w:r>
          </w:p>
        </w:tc>
        <w:tc>
          <w:tcPr>
            <w:tcW w:w="1704" w:type="dxa"/>
            <w:vAlign w:val="center"/>
          </w:tcPr>
          <w:p w14:paraId="556E4394">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服务单价</w:t>
            </w:r>
          </w:p>
          <w:p w14:paraId="47637A9A">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（含6%增值税）</w:t>
            </w:r>
          </w:p>
        </w:tc>
        <w:tc>
          <w:tcPr>
            <w:tcW w:w="1705" w:type="dxa"/>
            <w:vAlign w:val="center"/>
          </w:tcPr>
          <w:p w14:paraId="486E8031">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预计服务人数</w:t>
            </w:r>
          </w:p>
        </w:tc>
        <w:tc>
          <w:tcPr>
            <w:tcW w:w="1705" w:type="dxa"/>
            <w:vAlign w:val="center"/>
          </w:tcPr>
          <w:p w14:paraId="3F4E8275">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预计全年合计（含6%增值税）</w:t>
            </w:r>
          </w:p>
        </w:tc>
      </w:tr>
      <w:tr w14:paraId="2EB2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Align w:val="center"/>
          </w:tcPr>
          <w:p w14:paraId="3A401847">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运营服务</w:t>
            </w:r>
          </w:p>
        </w:tc>
        <w:tc>
          <w:tcPr>
            <w:tcW w:w="1954" w:type="dxa"/>
            <w:vAlign w:val="center"/>
          </w:tcPr>
          <w:p w14:paraId="5F86C392">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6603.77元/人/月</w:t>
            </w:r>
          </w:p>
        </w:tc>
        <w:tc>
          <w:tcPr>
            <w:tcW w:w="1704" w:type="dxa"/>
            <w:vAlign w:val="center"/>
          </w:tcPr>
          <w:p w14:paraId="6E3239F8">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 xml:space="preserve">7000 </w:t>
            </w:r>
            <w:bookmarkStart w:id="61" w:name="OLE_LINK69"/>
            <w:r>
              <w:rPr>
                <w:rFonts w:hint="eastAsia" w:ascii="仿宋_GB2312" w:hAnsi="仿宋_GB2312" w:eastAsia="仿宋_GB2312" w:cs="仿宋_GB2312"/>
                <w:kern w:val="2"/>
                <w:sz w:val="20"/>
                <w:szCs w:val="20"/>
                <w:highlight w:val="none"/>
                <w:vertAlign w:val="baseline"/>
                <w:lang w:val="en-US" w:eastAsia="zh-CN" w:bidi="ar-SA"/>
              </w:rPr>
              <w:t>元/人/月</w:t>
            </w:r>
            <w:bookmarkEnd w:id="61"/>
          </w:p>
        </w:tc>
        <w:tc>
          <w:tcPr>
            <w:tcW w:w="1705" w:type="dxa"/>
            <w:vAlign w:val="center"/>
          </w:tcPr>
          <w:p w14:paraId="287CBFF9">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1</w:t>
            </w:r>
          </w:p>
        </w:tc>
        <w:tc>
          <w:tcPr>
            <w:tcW w:w="1705" w:type="dxa"/>
            <w:vAlign w:val="center"/>
          </w:tcPr>
          <w:p w14:paraId="7FEC7F1D">
            <w:pPr>
              <w:pStyle w:val="1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84000元</w:t>
            </w:r>
          </w:p>
        </w:tc>
      </w:tr>
      <w:tr w14:paraId="300F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Align w:val="center"/>
          </w:tcPr>
          <w:p w14:paraId="3032344B">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运维服务</w:t>
            </w:r>
          </w:p>
        </w:tc>
        <w:tc>
          <w:tcPr>
            <w:tcW w:w="1954" w:type="dxa"/>
            <w:vAlign w:val="center"/>
          </w:tcPr>
          <w:p w14:paraId="023B1FA1">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7075.47元/人/月</w:t>
            </w:r>
          </w:p>
        </w:tc>
        <w:tc>
          <w:tcPr>
            <w:tcW w:w="1704" w:type="dxa"/>
            <w:vAlign w:val="center"/>
          </w:tcPr>
          <w:p w14:paraId="4BAF2686">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7500 元/人/月</w:t>
            </w:r>
          </w:p>
        </w:tc>
        <w:tc>
          <w:tcPr>
            <w:tcW w:w="1705" w:type="dxa"/>
            <w:vAlign w:val="center"/>
          </w:tcPr>
          <w:p w14:paraId="26E126F8">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1</w:t>
            </w:r>
          </w:p>
        </w:tc>
        <w:tc>
          <w:tcPr>
            <w:tcW w:w="1705" w:type="dxa"/>
            <w:vAlign w:val="center"/>
          </w:tcPr>
          <w:p w14:paraId="0D098DA1">
            <w:pPr>
              <w:pStyle w:val="1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90000元</w:t>
            </w:r>
          </w:p>
        </w:tc>
      </w:tr>
      <w:tr w14:paraId="4246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Align w:val="center"/>
          </w:tcPr>
          <w:p w14:paraId="10AF6E1B">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客服服务</w:t>
            </w:r>
          </w:p>
        </w:tc>
        <w:tc>
          <w:tcPr>
            <w:tcW w:w="1954" w:type="dxa"/>
            <w:vAlign w:val="center"/>
          </w:tcPr>
          <w:p w14:paraId="1EA5A7D3">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6226.41元/人/月</w:t>
            </w:r>
          </w:p>
        </w:tc>
        <w:tc>
          <w:tcPr>
            <w:tcW w:w="1704" w:type="dxa"/>
            <w:vAlign w:val="center"/>
          </w:tcPr>
          <w:p w14:paraId="40BA8CE2">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6600 元/人/月</w:t>
            </w:r>
          </w:p>
        </w:tc>
        <w:tc>
          <w:tcPr>
            <w:tcW w:w="1705" w:type="dxa"/>
            <w:vAlign w:val="center"/>
          </w:tcPr>
          <w:p w14:paraId="408907E4">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1</w:t>
            </w:r>
          </w:p>
        </w:tc>
        <w:tc>
          <w:tcPr>
            <w:tcW w:w="1705" w:type="dxa"/>
            <w:vAlign w:val="center"/>
          </w:tcPr>
          <w:p w14:paraId="1983A965">
            <w:pPr>
              <w:pStyle w:val="1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79200元</w:t>
            </w:r>
          </w:p>
        </w:tc>
      </w:tr>
      <w:tr w14:paraId="3A7B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Align w:val="center"/>
          </w:tcPr>
          <w:p w14:paraId="3131017D">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巡检服务</w:t>
            </w:r>
          </w:p>
        </w:tc>
        <w:tc>
          <w:tcPr>
            <w:tcW w:w="1954" w:type="dxa"/>
            <w:vAlign w:val="center"/>
          </w:tcPr>
          <w:p w14:paraId="0A2B7A0B">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4905.66元/人/月</w:t>
            </w:r>
          </w:p>
        </w:tc>
        <w:tc>
          <w:tcPr>
            <w:tcW w:w="1704" w:type="dxa"/>
            <w:vAlign w:val="center"/>
          </w:tcPr>
          <w:p w14:paraId="26FD021B">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5200 元/人/月</w:t>
            </w:r>
          </w:p>
        </w:tc>
        <w:tc>
          <w:tcPr>
            <w:tcW w:w="1705" w:type="dxa"/>
            <w:vAlign w:val="center"/>
          </w:tcPr>
          <w:p w14:paraId="5FC82F1F">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10</w:t>
            </w:r>
          </w:p>
        </w:tc>
        <w:tc>
          <w:tcPr>
            <w:tcW w:w="1705" w:type="dxa"/>
            <w:vAlign w:val="center"/>
          </w:tcPr>
          <w:p w14:paraId="2B3D68EE">
            <w:pPr>
              <w:pStyle w:val="1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624000元</w:t>
            </w:r>
          </w:p>
        </w:tc>
      </w:tr>
      <w:tr w14:paraId="487E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7" w:type="dxa"/>
            <w:gridSpan w:val="4"/>
            <w:vAlign w:val="center"/>
          </w:tcPr>
          <w:p w14:paraId="43883DEC">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合计总价</w:t>
            </w:r>
          </w:p>
        </w:tc>
        <w:tc>
          <w:tcPr>
            <w:tcW w:w="1705" w:type="dxa"/>
            <w:vAlign w:val="center"/>
          </w:tcPr>
          <w:p w14:paraId="62A2B953">
            <w:pPr>
              <w:pStyle w:val="1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877200元</w:t>
            </w:r>
          </w:p>
        </w:tc>
      </w:tr>
    </w:tbl>
    <w:p w14:paraId="6E594C29">
      <w:pPr>
        <w:pStyle w:val="18"/>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kern w:val="2"/>
          <w:sz w:val="28"/>
          <w:szCs w:val="28"/>
          <w:highlight w:val="none"/>
          <w:lang w:val="en-US" w:eastAsia="zh-CN" w:bidi="ar-SA"/>
        </w:rPr>
      </w:pPr>
      <w:bookmarkStart w:id="62" w:name="OLE_LINK48"/>
      <w:r>
        <w:rPr>
          <w:rFonts w:hint="eastAsia" w:ascii="仿宋_GB2312" w:hAnsi="仿宋_GB2312" w:eastAsia="仿宋_GB2312" w:cs="仿宋_GB2312"/>
          <w:kern w:val="2"/>
          <w:sz w:val="28"/>
          <w:szCs w:val="28"/>
          <w:highlight w:val="none"/>
          <w:lang w:val="en-US" w:eastAsia="zh-CN" w:bidi="ar-SA"/>
        </w:rPr>
        <w:t>本次招标的投标报价受上述控制价总价和控制价单价的双重控制。投标人的投标报价超过本招标文件规定的最高限价，视为实质上未响应招标文件要求的投标，按废标处理。</w:t>
      </w:r>
    </w:p>
    <w:bookmarkEnd w:id="62"/>
    <w:p w14:paraId="10824B37">
      <w:pPr>
        <w:rPr>
          <w:rFonts w:hint="eastAsia" w:ascii="方正小标宋_GBK" w:hAnsi="方正小标宋_GBK" w:eastAsia="方正小标宋_GBK" w:cs="方正小标宋_GBK"/>
          <w:bCs/>
          <w:kern w:val="2"/>
          <w:sz w:val="44"/>
          <w:szCs w:val="44"/>
          <w:highlight w:val="none"/>
          <w:lang w:val="en-US" w:eastAsia="zh-CN" w:bidi="ar-SA"/>
        </w:rPr>
      </w:pPr>
      <w:r>
        <w:rPr>
          <w:rFonts w:hint="eastAsia" w:ascii="方正小标宋_GBK" w:hAnsi="方正小标宋_GBK" w:eastAsia="方正小标宋_GBK" w:cs="方正小标宋_GBK"/>
          <w:bCs/>
          <w:kern w:val="2"/>
          <w:sz w:val="44"/>
          <w:szCs w:val="44"/>
          <w:highlight w:val="none"/>
          <w:lang w:val="en-US" w:eastAsia="zh-CN" w:bidi="ar-SA"/>
        </w:rPr>
        <w:br w:type="page"/>
      </w:r>
    </w:p>
    <w:p w14:paraId="5E7D4384">
      <w:pPr>
        <w:numPr>
          <w:ilvl w:val="0"/>
          <w:numId w:val="0"/>
        </w:numPr>
        <w:jc w:val="both"/>
        <w:outlineLvl w:val="9"/>
        <w:rPr>
          <w:rFonts w:hint="eastAsia" w:ascii="黑体" w:hAnsi="黑体" w:eastAsia="黑体" w:cs="黑体"/>
          <w:b w:val="0"/>
          <w:bCs w:val="0"/>
          <w:kern w:val="2"/>
          <w:sz w:val="28"/>
          <w:szCs w:val="28"/>
          <w:highlight w:val="none"/>
          <w:lang w:val="en-US" w:eastAsia="zh-CN" w:bidi="ar-SA"/>
        </w:rPr>
      </w:pPr>
      <w:bookmarkStart w:id="63" w:name="_Toc1832900116"/>
      <w:bookmarkStart w:id="64" w:name="OLE_LINK76"/>
      <w:bookmarkStart w:id="65" w:name="_Toc23770"/>
      <w:r>
        <w:rPr>
          <w:rFonts w:hint="eastAsia" w:ascii="黑体" w:hAnsi="黑体" w:eastAsia="黑体" w:cs="黑体"/>
          <w:b w:val="0"/>
          <w:bCs w:val="0"/>
          <w:kern w:val="2"/>
          <w:sz w:val="28"/>
          <w:szCs w:val="28"/>
          <w:highlight w:val="none"/>
          <w:lang w:val="en-US" w:eastAsia="zh-CN" w:bidi="ar-SA"/>
        </w:rPr>
        <w:t>附件</w:t>
      </w:r>
      <w:bookmarkEnd w:id="63"/>
    </w:p>
    <w:bookmarkEnd w:id="64"/>
    <w:p w14:paraId="2601E0B3">
      <w:pPr>
        <w:numPr>
          <w:ilvl w:val="0"/>
          <w:numId w:val="0"/>
        </w:numPr>
        <w:jc w:val="center"/>
        <w:outlineLvl w:val="9"/>
        <w:rPr>
          <w:rFonts w:hint="eastAsia" w:ascii="方正小标宋_GBK" w:hAnsi="方正小标宋_GBK" w:eastAsia="方正小标宋_GBK" w:cs="方正小标宋_GBK"/>
          <w:b w:val="0"/>
          <w:bCs w:val="0"/>
          <w:kern w:val="2"/>
          <w:sz w:val="36"/>
          <w:szCs w:val="36"/>
          <w:highlight w:val="none"/>
          <w:lang w:val="en-US" w:eastAsia="zh-CN" w:bidi="ar-SA"/>
        </w:rPr>
      </w:pPr>
      <w:bookmarkStart w:id="66" w:name="_Toc2046817044"/>
      <w:bookmarkStart w:id="67" w:name="OLE_LINK77"/>
      <w:r>
        <w:rPr>
          <w:rFonts w:hint="eastAsia" w:ascii="方正小标宋_GBK" w:hAnsi="方正小标宋_GBK" w:eastAsia="方正小标宋_GBK" w:cs="方正小标宋_GBK"/>
          <w:b w:val="0"/>
          <w:bCs w:val="0"/>
          <w:kern w:val="2"/>
          <w:sz w:val="36"/>
          <w:szCs w:val="36"/>
          <w:highlight w:val="none"/>
          <w:lang w:val="en-US" w:eastAsia="zh-CN" w:bidi="ar-SA"/>
        </w:rPr>
        <w:t>法定代表人身份证明</w:t>
      </w:r>
      <w:bookmarkEnd w:id="65"/>
      <w:bookmarkEnd w:id="66"/>
    </w:p>
    <w:bookmarkEnd w:id="67"/>
    <w:p w14:paraId="3F5B07B6">
      <w:pPr>
        <w:spacing w:line="400" w:lineRule="exact"/>
        <w:rPr>
          <w:rFonts w:ascii="仿宋" w:hAnsi="仿宋" w:eastAsia="仿宋"/>
          <w:sz w:val="24"/>
          <w:szCs w:val="24"/>
          <w:highlight w:val="none"/>
        </w:rPr>
      </w:pPr>
    </w:p>
    <w:p w14:paraId="12641524">
      <w:pPr>
        <w:spacing w:line="400" w:lineRule="exact"/>
        <w:rPr>
          <w:rFonts w:hint="default" w:ascii="仿宋" w:hAnsi="仿宋" w:eastAsia="仿宋"/>
          <w:sz w:val="24"/>
          <w:szCs w:val="24"/>
          <w:highlight w:val="none"/>
          <w:lang w:val="en-US" w:eastAsia="zh-CN"/>
        </w:rPr>
      </w:pPr>
      <w:r>
        <w:rPr>
          <w:rFonts w:ascii="仿宋" w:hAnsi="仿宋" w:eastAsia="仿宋"/>
          <w:sz w:val="24"/>
          <w:szCs w:val="24"/>
          <w:highlight w:val="none"/>
        </w:rPr>
        <w:t>供应商名称：</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p>
    <w:p w14:paraId="27F47EFA">
      <w:pPr>
        <w:spacing w:line="400" w:lineRule="exact"/>
        <w:rPr>
          <w:rFonts w:hint="default" w:ascii="仿宋" w:hAnsi="仿宋" w:eastAsia="仿宋"/>
          <w:sz w:val="24"/>
          <w:szCs w:val="24"/>
          <w:highlight w:val="none"/>
          <w:u w:val="single"/>
          <w:lang w:val="en-US" w:eastAsia="zh-CN"/>
        </w:rPr>
      </w:pPr>
      <w:r>
        <w:rPr>
          <w:rFonts w:ascii="仿宋" w:hAnsi="仿宋" w:eastAsia="仿宋"/>
          <w:sz w:val="24"/>
          <w:szCs w:val="24"/>
          <w:highlight w:val="none"/>
        </w:rPr>
        <w:t>单位性质：</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p>
    <w:p w14:paraId="7DF8316E">
      <w:pPr>
        <w:spacing w:line="400" w:lineRule="exact"/>
        <w:rPr>
          <w:rFonts w:hint="default" w:ascii="仿宋" w:hAnsi="仿宋" w:eastAsia="仿宋" w:cs="仿宋"/>
          <w:kern w:val="1"/>
          <w:sz w:val="24"/>
          <w:szCs w:val="24"/>
          <w:highlight w:val="none"/>
          <w:u w:val="single"/>
          <w:lang w:val="en-US" w:eastAsia="zh-CN"/>
        </w:rPr>
      </w:pPr>
      <w:r>
        <w:rPr>
          <w:rFonts w:ascii="仿宋" w:hAnsi="仿宋" w:eastAsia="仿宋"/>
          <w:sz w:val="24"/>
          <w:szCs w:val="24"/>
          <w:highlight w:val="none"/>
        </w:rPr>
        <w:t>地</w:t>
      </w:r>
      <w:r>
        <w:rPr>
          <w:rFonts w:hint="eastAsia" w:ascii="仿宋" w:hAnsi="仿宋" w:eastAsia="仿宋" w:cs="仿宋"/>
          <w:kern w:val="1"/>
          <w:sz w:val="24"/>
          <w:szCs w:val="24"/>
          <w:highlight w:val="none"/>
          <w:u w:val="single"/>
        </w:rPr>
        <w:t xml:space="preserve">址： </w:t>
      </w:r>
      <w:r>
        <w:rPr>
          <w:rFonts w:hint="eastAsia" w:ascii="仿宋" w:hAnsi="仿宋" w:eastAsia="仿宋" w:cs="仿宋"/>
          <w:kern w:val="1"/>
          <w:sz w:val="24"/>
          <w:szCs w:val="24"/>
          <w:highlight w:val="none"/>
          <w:u w:val="single"/>
          <w:lang w:val="en-US" w:eastAsia="zh-CN"/>
        </w:rPr>
        <w:t xml:space="preserve">                                   </w:t>
      </w:r>
    </w:p>
    <w:p w14:paraId="4F2E3558">
      <w:pPr>
        <w:spacing w:line="400" w:lineRule="exact"/>
        <w:rPr>
          <w:rFonts w:hint="eastAsia" w:ascii="仿宋" w:hAnsi="仿宋" w:eastAsia="仿宋" w:cs="仿宋"/>
          <w:kern w:val="1"/>
          <w:sz w:val="24"/>
          <w:szCs w:val="24"/>
          <w:highlight w:val="none"/>
          <w:u w:val="single"/>
        </w:rPr>
      </w:pPr>
      <w:r>
        <w:rPr>
          <w:rFonts w:hint="eastAsia" w:ascii="仿宋" w:hAnsi="仿宋" w:eastAsia="仿宋" w:cs="仿宋"/>
          <w:kern w:val="1"/>
          <w:sz w:val="24"/>
          <w:szCs w:val="24"/>
          <w:highlight w:val="none"/>
          <w:u w:val="single"/>
        </w:rPr>
        <w:t>成立时间：</w:t>
      </w:r>
      <w:r>
        <w:rPr>
          <w:rFonts w:hint="eastAsia" w:ascii="仿宋" w:hAnsi="仿宋" w:eastAsia="仿宋" w:cs="仿宋"/>
          <w:kern w:val="1"/>
          <w:sz w:val="24"/>
          <w:szCs w:val="24"/>
          <w:highlight w:val="none"/>
          <w:u w:val="single"/>
          <w:lang w:val="en-US" w:eastAsia="zh-CN"/>
        </w:rPr>
        <w:t xml:space="preserve">   </w:t>
      </w:r>
      <w:r>
        <w:rPr>
          <w:rFonts w:hint="eastAsia" w:ascii="仿宋" w:hAnsi="仿宋" w:eastAsia="仿宋" w:cs="仿宋"/>
          <w:kern w:val="1"/>
          <w:sz w:val="24"/>
          <w:szCs w:val="24"/>
          <w:highlight w:val="none"/>
          <w:u w:val="single"/>
        </w:rPr>
        <w:t xml:space="preserve">年 </w:t>
      </w:r>
      <w:r>
        <w:rPr>
          <w:rFonts w:hint="eastAsia" w:ascii="仿宋" w:hAnsi="仿宋" w:eastAsia="仿宋" w:cs="仿宋"/>
          <w:kern w:val="1"/>
          <w:sz w:val="24"/>
          <w:szCs w:val="24"/>
          <w:highlight w:val="none"/>
          <w:u w:val="single"/>
          <w:lang w:val="en-US" w:eastAsia="zh-CN"/>
        </w:rPr>
        <w:t xml:space="preserve">  </w:t>
      </w:r>
      <w:r>
        <w:rPr>
          <w:rFonts w:hint="eastAsia" w:ascii="仿宋" w:hAnsi="仿宋" w:eastAsia="仿宋" w:cs="仿宋"/>
          <w:kern w:val="1"/>
          <w:sz w:val="24"/>
          <w:szCs w:val="24"/>
          <w:highlight w:val="none"/>
          <w:u w:val="single"/>
        </w:rPr>
        <w:t>月</w:t>
      </w:r>
      <w:r>
        <w:rPr>
          <w:rFonts w:hint="eastAsia" w:ascii="仿宋" w:hAnsi="仿宋" w:eastAsia="仿宋" w:cs="仿宋"/>
          <w:kern w:val="1"/>
          <w:sz w:val="24"/>
          <w:szCs w:val="24"/>
          <w:highlight w:val="none"/>
          <w:u w:val="single"/>
          <w:lang w:val="en-US" w:eastAsia="zh-CN"/>
        </w:rPr>
        <w:t xml:space="preserve">  </w:t>
      </w:r>
      <w:r>
        <w:rPr>
          <w:rFonts w:hint="eastAsia" w:ascii="仿宋" w:hAnsi="仿宋" w:eastAsia="仿宋" w:cs="仿宋"/>
          <w:kern w:val="1"/>
          <w:sz w:val="24"/>
          <w:szCs w:val="24"/>
          <w:highlight w:val="none"/>
          <w:u w:val="single"/>
        </w:rPr>
        <w:t>日</w:t>
      </w:r>
    </w:p>
    <w:p w14:paraId="06F5C9F0">
      <w:pPr>
        <w:spacing w:line="400" w:lineRule="exact"/>
        <w:rPr>
          <w:rFonts w:hint="eastAsia" w:ascii="仿宋" w:hAnsi="仿宋" w:eastAsia="仿宋" w:cs="仿宋"/>
          <w:kern w:val="1"/>
          <w:sz w:val="24"/>
          <w:szCs w:val="24"/>
          <w:highlight w:val="none"/>
          <w:u w:val="single"/>
        </w:rPr>
      </w:pPr>
      <w:r>
        <w:rPr>
          <w:rFonts w:hint="eastAsia" w:ascii="仿宋" w:hAnsi="仿宋" w:eastAsia="仿宋" w:cs="仿宋"/>
          <w:kern w:val="1"/>
          <w:sz w:val="24"/>
          <w:szCs w:val="24"/>
          <w:highlight w:val="none"/>
          <w:u w:val="single"/>
        </w:rPr>
        <w:t xml:space="preserve">经营期限： </w:t>
      </w:r>
      <w:r>
        <w:rPr>
          <w:rFonts w:hint="eastAsia" w:ascii="仿宋" w:hAnsi="仿宋" w:eastAsia="仿宋" w:cs="仿宋"/>
          <w:kern w:val="1"/>
          <w:sz w:val="24"/>
          <w:szCs w:val="24"/>
          <w:highlight w:val="none"/>
          <w:u w:val="single"/>
          <w:lang w:val="en-US" w:eastAsia="zh-CN"/>
        </w:rPr>
        <w:t xml:space="preserve">  </w:t>
      </w:r>
      <w:r>
        <w:rPr>
          <w:rFonts w:hint="eastAsia" w:ascii="仿宋" w:hAnsi="仿宋" w:eastAsia="仿宋" w:cs="仿宋"/>
          <w:kern w:val="1"/>
          <w:sz w:val="24"/>
          <w:szCs w:val="24"/>
          <w:highlight w:val="none"/>
          <w:u w:val="single"/>
        </w:rPr>
        <w:t>年</w:t>
      </w:r>
      <w:r>
        <w:rPr>
          <w:rFonts w:hint="eastAsia" w:ascii="仿宋" w:hAnsi="仿宋" w:eastAsia="仿宋" w:cs="仿宋"/>
          <w:kern w:val="1"/>
          <w:sz w:val="24"/>
          <w:szCs w:val="24"/>
          <w:highlight w:val="none"/>
          <w:u w:val="single"/>
          <w:lang w:val="en-US" w:eastAsia="zh-CN"/>
        </w:rPr>
        <w:t xml:space="preserve">   </w:t>
      </w:r>
      <w:r>
        <w:rPr>
          <w:rFonts w:hint="eastAsia" w:ascii="仿宋" w:hAnsi="仿宋" w:eastAsia="仿宋" w:cs="仿宋"/>
          <w:kern w:val="1"/>
          <w:sz w:val="24"/>
          <w:szCs w:val="24"/>
          <w:highlight w:val="none"/>
          <w:u w:val="single"/>
        </w:rPr>
        <w:t>月</w:t>
      </w:r>
      <w:r>
        <w:rPr>
          <w:rFonts w:hint="eastAsia" w:ascii="仿宋" w:hAnsi="仿宋" w:eastAsia="仿宋" w:cs="仿宋"/>
          <w:kern w:val="1"/>
          <w:sz w:val="24"/>
          <w:szCs w:val="24"/>
          <w:highlight w:val="none"/>
          <w:u w:val="single"/>
          <w:lang w:val="en-US" w:eastAsia="zh-CN"/>
        </w:rPr>
        <w:t xml:space="preserve">  </w:t>
      </w:r>
      <w:r>
        <w:rPr>
          <w:rFonts w:hint="eastAsia" w:ascii="仿宋" w:hAnsi="仿宋" w:eastAsia="仿宋" w:cs="仿宋"/>
          <w:kern w:val="1"/>
          <w:sz w:val="24"/>
          <w:szCs w:val="24"/>
          <w:highlight w:val="none"/>
          <w:u w:val="single"/>
        </w:rPr>
        <w:t>日至长期</w:t>
      </w:r>
    </w:p>
    <w:p w14:paraId="22D34C5E">
      <w:pPr>
        <w:spacing w:line="400" w:lineRule="exact"/>
        <w:rPr>
          <w:rFonts w:hint="eastAsia" w:ascii="仿宋" w:hAnsi="仿宋" w:eastAsia="仿宋" w:cs="仿宋"/>
          <w:kern w:val="1"/>
          <w:sz w:val="24"/>
          <w:szCs w:val="24"/>
          <w:highlight w:val="none"/>
          <w:u w:val="single"/>
        </w:rPr>
      </w:pPr>
      <w:r>
        <w:rPr>
          <w:rFonts w:hint="eastAsia" w:ascii="仿宋" w:hAnsi="仿宋" w:eastAsia="仿宋" w:cs="仿宋"/>
          <w:kern w:val="1"/>
          <w:sz w:val="24"/>
          <w:szCs w:val="24"/>
          <w:highlight w:val="none"/>
          <w:u w:val="single"/>
        </w:rPr>
        <w:t>姓名：   性别：  年龄：</w:t>
      </w:r>
      <w:r>
        <w:rPr>
          <w:rFonts w:hint="eastAsia" w:ascii="仿宋" w:hAnsi="仿宋" w:eastAsia="仿宋" w:cs="仿宋"/>
          <w:kern w:val="1"/>
          <w:sz w:val="24"/>
          <w:szCs w:val="24"/>
          <w:highlight w:val="none"/>
          <w:u w:val="single"/>
          <w:lang w:val="en-US" w:eastAsia="zh-CN"/>
        </w:rPr>
        <w:t xml:space="preserve"> </w:t>
      </w:r>
      <w:r>
        <w:rPr>
          <w:rFonts w:hint="eastAsia" w:ascii="仿宋" w:hAnsi="仿宋" w:eastAsia="仿宋" w:cs="仿宋"/>
          <w:kern w:val="1"/>
          <w:sz w:val="24"/>
          <w:szCs w:val="24"/>
          <w:highlight w:val="none"/>
          <w:u w:val="single"/>
        </w:rPr>
        <w:t xml:space="preserve"> 职务：</w:t>
      </w:r>
    </w:p>
    <w:p w14:paraId="5ACB98B0">
      <w:pPr>
        <w:spacing w:line="400" w:lineRule="exact"/>
        <w:rPr>
          <w:rFonts w:hint="eastAsia" w:ascii="仿宋" w:hAnsi="仿宋" w:eastAsia="仿宋" w:cs="仿宋"/>
          <w:kern w:val="1"/>
          <w:sz w:val="24"/>
          <w:szCs w:val="24"/>
          <w:highlight w:val="none"/>
          <w:u w:val="single"/>
        </w:rPr>
      </w:pPr>
      <w:r>
        <w:rPr>
          <w:rFonts w:hint="eastAsia" w:ascii="仿宋" w:hAnsi="仿宋" w:eastAsia="仿宋" w:cs="仿宋"/>
          <w:kern w:val="1"/>
          <w:sz w:val="24"/>
          <w:szCs w:val="24"/>
          <w:highlight w:val="none"/>
          <w:u w:val="single"/>
        </w:rPr>
        <w:t xml:space="preserve">系 </w:t>
      </w:r>
      <w:r>
        <w:rPr>
          <w:rFonts w:hint="eastAsia" w:ascii="仿宋" w:hAnsi="仿宋" w:eastAsia="仿宋" w:cs="仿宋"/>
          <w:kern w:val="1"/>
          <w:sz w:val="24"/>
          <w:szCs w:val="24"/>
          <w:highlight w:val="none"/>
          <w:u w:val="single"/>
          <w:lang w:val="en-US" w:eastAsia="zh-CN"/>
        </w:rPr>
        <w:t xml:space="preserve">                  </w:t>
      </w:r>
      <w:r>
        <w:rPr>
          <w:rFonts w:ascii="仿宋" w:hAnsi="仿宋" w:eastAsia="仿宋"/>
          <w:sz w:val="24"/>
          <w:szCs w:val="24"/>
          <w:highlight w:val="none"/>
          <w:u w:val="single"/>
        </w:rPr>
        <w:t>公司</w:t>
      </w:r>
      <w:r>
        <w:rPr>
          <w:rFonts w:hint="eastAsia" w:ascii="仿宋" w:hAnsi="仿宋" w:eastAsia="仿宋" w:cs="仿宋"/>
          <w:kern w:val="1"/>
          <w:sz w:val="24"/>
          <w:szCs w:val="24"/>
          <w:highlight w:val="none"/>
          <w:u w:val="single"/>
        </w:rPr>
        <w:t>（供应商名称）的法定代表人。</w:t>
      </w:r>
    </w:p>
    <w:p w14:paraId="05D7C20E">
      <w:pPr>
        <w:spacing w:line="400" w:lineRule="exact"/>
        <w:rPr>
          <w:rFonts w:hint="eastAsia" w:ascii="仿宋" w:hAnsi="仿宋" w:eastAsia="仿宋" w:cs="仿宋"/>
          <w:kern w:val="1"/>
          <w:sz w:val="24"/>
          <w:szCs w:val="24"/>
          <w:highlight w:val="none"/>
          <w:u w:val="single"/>
        </w:rPr>
      </w:pPr>
      <w:r>
        <w:rPr>
          <w:rFonts w:hint="eastAsia" w:ascii="仿宋" w:hAnsi="仿宋" w:eastAsia="仿宋" w:cs="仿宋"/>
          <w:kern w:val="1"/>
          <w:sz w:val="24"/>
          <w:szCs w:val="24"/>
          <w:highlight w:val="none"/>
          <w:u w:val="single"/>
        </w:rPr>
        <w:t>特此证明。</w:t>
      </w:r>
    </w:p>
    <w:p w14:paraId="18C9D0CC">
      <w:pPr>
        <w:spacing w:line="400" w:lineRule="exact"/>
        <w:rPr>
          <w:rFonts w:hint="eastAsia" w:ascii="仿宋" w:hAnsi="仿宋" w:eastAsia="仿宋" w:cs="仿宋"/>
          <w:kern w:val="1"/>
          <w:sz w:val="24"/>
          <w:szCs w:val="24"/>
          <w:highlight w:val="none"/>
          <w:u w:val="single"/>
        </w:rPr>
      </w:pPr>
    </w:p>
    <w:p w14:paraId="0B152E50">
      <w:pPr>
        <w:spacing w:line="400" w:lineRule="exact"/>
        <w:rPr>
          <w:rFonts w:hint="eastAsia" w:ascii="仿宋" w:hAnsi="仿宋" w:eastAsia="仿宋" w:cs="仿宋"/>
          <w:kern w:val="1"/>
          <w:sz w:val="24"/>
          <w:szCs w:val="24"/>
          <w:highlight w:val="none"/>
          <w:u w:val="single"/>
        </w:rPr>
      </w:pPr>
      <w:r>
        <w:rPr>
          <w:rFonts w:hint="eastAsia" w:ascii="仿宋" w:hAnsi="仿宋" w:eastAsia="仿宋" w:cs="仿宋"/>
          <w:kern w:val="1"/>
          <w:sz w:val="24"/>
          <w:szCs w:val="24"/>
          <w:highlight w:val="none"/>
          <w:u w:val="single"/>
        </w:rPr>
        <w:t>附：法定代表人身份证复印件。</w:t>
      </w:r>
    </w:p>
    <w:p w14:paraId="2CB17520">
      <w:pPr>
        <w:spacing w:line="400" w:lineRule="exact"/>
        <w:rPr>
          <w:rFonts w:hint="eastAsia" w:ascii="仿宋" w:hAnsi="仿宋" w:eastAsia="仿宋"/>
          <w:sz w:val="24"/>
          <w:szCs w:val="24"/>
          <w:highlight w:val="none"/>
        </w:rPr>
      </w:pPr>
    </w:p>
    <w:p w14:paraId="6F546633">
      <w:pPr>
        <w:spacing w:line="400" w:lineRule="exact"/>
        <w:rPr>
          <w:rFonts w:hint="eastAsia" w:ascii="仿宋" w:hAnsi="仿宋" w:eastAsia="仿宋"/>
          <w:sz w:val="24"/>
          <w:szCs w:val="24"/>
          <w:highlight w:val="none"/>
        </w:rPr>
      </w:pPr>
    </w:p>
    <w:p w14:paraId="3999D995">
      <w:pPr>
        <w:spacing w:line="400" w:lineRule="exact"/>
        <w:rPr>
          <w:rFonts w:hint="eastAsia" w:ascii="仿宋" w:hAnsi="仿宋" w:eastAsia="仿宋"/>
          <w:sz w:val="24"/>
          <w:szCs w:val="24"/>
          <w:highlight w:val="none"/>
        </w:rPr>
      </w:pPr>
    </w:p>
    <w:p w14:paraId="75A881A1">
      <w:pPr>
        <w:spacing w:line="400" w:lineRule="exact"/>
        <w:rPr>
          <w:rFonts w:hint="eastAsia" w:ascii="仿宋" w:hAnsi="仿宋" w:eastAsia="仿宋"/>
          <w:sz w:val="24"/>
          <w:szCs w:val="24"/>
          <w:highlight w:val="none"/>
        </w:rPr>
      </w:pPr>
    </w:p>
    <w:p w14:paraId="3209D1D6">
      <w:pPr>
        <w:spacing w:line="400" w:lineRule="exact"/>
        <w:rPr>
          <w:rFonts w:ascii="仿宋" w:hAnsi="仿宋" w:eastAsia="仿宋"/>
          <w:sz w:val="24"/>
          <w:szCs w:val="24"/>
          <w:highlight w:val="none"/>
        </w:rPr>
      </w:pPr>
      <w:r>
        <w:rPr>
          <w:rFonts w:ascii="仿宋" w:hAnsi="仿宋" w:eastAsia="仿宋"/>
          <w:sz w:val="24"/>
          <w:szCs w:val="24"/>
          <w:highlight w:val="none"/>
        </w:rPr>
        <w:t xml:space="preserve">                     </w:t>
      </w:r>
    </w:p>
    <w:p w14:paraId="6F1DD85C">
      <w:pPr>
        <w:spacing w:line="400" w:lineRule="exact"/>
        <w:rPr>
          <w:rFonts w:ascii="仿宋" w:hAnsi="仿宋" w:eastAsia="仿宋"/>
          <w:sz w:val="24"/>
          <w:szCs w:val="24"/>
          <w:highlight w:val="none"/>
        </w:rPr>
      </w:pPr>
    </w:p>
    <w:p w14:paraId="5BA5F2CC">
      <w:pPr>
        <w:spacing w:line="400" w:lineRule="exact"/>
        <w:ind w:firstLine="2640" w:firstLineChars="1100"/>
        <w:rPr>
          <w:rFonts w:ascii="仿宋" w:hAnsi="仿宋" w:eastAsia="仿宋"/>
          <w:sz w:val="24"/>
          <w:szCs w:val="24"/>
          <w:highlight w:val="none"/>
        </w:rPr>
      </w:pPr>
      <w:r>
        <w:rPr>
          <w:rFonts w:ascii="仿宋" w:hAnsi="仿宋" w:eastAsia="仿宋"/>
          <w:sz w:val="24"/>
          <w:szCs w:val="24"/>
          <w:highlight w:val="none"/>
        </w:rPr>
        <w:t xml:space="preserve">  </w:t>
      </w:r>
      <w:r>
        <w:rPr>
          <w:rFonts w:hint="eastAsia" w:ascii="仿宋" w:hAnsi="仿宋" w:eastAsia="仿宋"/>
          <w:sz w:val="24"/>
          <w:szCs w:val="24"/>
          <w:highlight w:val="none"/>
          <w:lang w:val="en-US" w:eastAsia="zh-CN"/>
        </w:rPr>
        <w:t>投标人</w:t>
      </w:r>
      <w:r>
        <w:rPr>
          <w:rFonts w:ascii="仿宋" w:hAnsi="仿宋" w:eastAsia="仿宋"/>
          <w:sz w:val="24"/>
          <w:szCs w:val="24"/>
          <w:highlight w:val="none"/>
        </w:rPr>
        <w:t>：</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ascii="仿宋" w:hAnsi="仿宋" w:eastAsia="仿宋"/>
          <w:sz w:val="24"/>
          <w:szCs w:val="24"/>
          <w:highlight w:val="none"/>
        </w:rPr>
        <w:t>（</w:t>
      </w:r>
      <w:r>
        <w:rPr>
          <w:rFonts w:hint="eastAsia" w:ascii="仿宋" w:hAnsi="仿宋" w:eastAsia="仿宋"/>
          <w:sz w:val="24"/>
          <w:szCs w:val="24"/>
          <w:highlight w:val="none"/>
        </w:rPr>
        <w:t>公章</w:t>
      </w:r>
      <w:r>
        <w:rPr>
          <w:rFonts w:ascii="仿宋" w:hAnsi="仿宋" w:eastAsia="仿宋"/>
          <w:sz w:val="24"/>
          <w:szCs w:val="24"/>
          <w:highlight w:val="none"/>
        </w:rPr>
        <w:t>）</w:t>
      </w:r>
    </w:p>
    <w:p w14:paraId="5556BEB8">
      <w:pPr>
        <w:widowControl/>
        <w:autoSpaceDE w:val="0"/>
        <w:autoSpaceDN w:val="0"/>
        <w:adjustRightInd w:val="0"/>
        <w:spacing w:line="400" w:lineRule="exact"/>
        <w:rPr>
          <w:rFonts w:hint="eastAsia" w:ascii="仿宋" w:hAnsi="仿宋" w:eastAsia="仿宋"/>
          <w:kern w:val="1"/>
          <w:sz w:val="24"/>
          <w:szCs w:val="24"/>
          <w:highlight w:val="none"/>
        </w:rPr>
      </w:pPr>
      <w:r>
        <w:rPr>
          <w:rFonts w:ascii="仿宋" w:hAnsi="仿宋" w:eastAsia="仿宋"/>
          <w:sz w:val="24"/>
          <w:szCs w:val="24"/>
          <w:highlight w:val="none"/>
        </w:rPr>
        <w:t xml:space="preserve">                                </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2025 </w:t>
      </w:r>
      <w:r>
        <w:rPr>
          <w:rFonts w:ascii="仿宋" w:hAnsi="仿宋" w:eastAsia="仿宋"/>
          <w:sz w:val="24"/>
          <w:szCs w:val="24"/>
          <w:highlight w:val="none"/>
        </w:rPr>
        <w:t>年</w:t>
      </w:r>
      <w:r>
        <w:rPr>
          <w:rFonts w:hint="eastAsia" w:ascii="仿宋" w:hAnsi="仿宋" w:eastAsia="仿宋"/>
          <w:sz w:val="24"/>
          <w:szCs w:val="24"/>
          <w:highlight w:val="none"/>
          <w:u w:val="single"/>
          <w:lang w:val="en-US" w:eastAsia="zh-CN"/>
        </w:rPr>
        <w:t xml:space="preserve">   </w:t>
      </w:r>
      <w:r>
        <w:rPr>
          <w:rFonts w:ascii="仿宋" w:hAnsi="仿宋" w:eastAsia="仿宋"/>
          <w:sz w:val="24"/>
          <w:szCs w:val="24"/>
          <w:highlight w:val="none"/>
        </w:rPr>
        <w:t>月</w:t>
      </w:r>
      <w:r>
        <w:rPr>
          <w:rFonts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ascii="仿宋" w:hAnsi="仿宋" w:eastAsia="仿宋"/>
          <w:sz w:val="24"/>
          <w:szCs w:val="24"/>
          <w:highlight w:val="none"/>
        </w:rPr>
        <w:t>日</w:t>
      </w:r>
    </w:p>
    <w:p w14:paraId="5C467C65">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p w14:paraId="5683F929">
      <w:pPr>
        <w:jc w:val="center"/>
        <w:rPr>
          <w:rFonts w:hint="eastAsia" w:ascii="方正小标宋_GBK" w:eastAsia="方正小标宋_GBK"/>
          <w:sz w:val="44"/>
          <w:szCs w:val="44"/>
          <w:highlight w:val="none"/>
        </w:rPr>
      </w:pPr>
    </w:p>
    <w:p w14:paraId="49875781">
      <w:pPr>
        <w:jc w:val="center"/>
        <w:rPr>
          <w:rFonts w:hint="eastAsia" w:ascii="方正小标宋_GBK" w:eastAsia="方正小标宋_GBK"/>
          <w:sz w:val="44"/>
          <w:szCs w:val="44"/>
          <w:highlight w:val="none"/>
        </w:rPr>
      </w:pPr>
    </w:p>
    <w:p w14:paraId="5CC72E5C">
      <w:pPr>
        <w:jc w:val="center"/>
        <w:rPr>
          <w:rFonts w:hint="eastAsia" w:ascii="方正小标宋_GBK" w:eastAsia="方正小标宋_GBK"/>
          <w:sz w:val="44"/>
          <w:szCs w:val="44"/>
          <w:highlight w:val="none"/>
        </w:rPr>
      </w:pPr>
    </w:p>
    <w:p w14:paraId="71D3A0CD">
      <w:pPr>
        <w:jc w:val="center"/>
        <w:rPr>
          <w:rFonts w:hint="eastAsia" w:ascii="方正小标宋_GBK" w:eastAsia="方正小标宋_GBK"/>
          <w:sz w:val="44"/>
          <w:szCs w:val="44"/>
          <w:highlight w:val="none"/>
        </w:rPr>
      </w:pPr>
    </w:p>
    <w:p w14:paraId="28D5A9EF">
      <w:pPr>
        <w:jc w:val="both"/>
        <w:rPr>
          <w:rFonts w:hint="eastAsia" w:ascii="黑体" w:hAnsi="黑体" w:eastAsia="黑体" w:cs="黑体"/>
          <w:sz w:val="28"/>
          <w:szCs w:val="28"/>
          <w:highlight w:val="none"/>
          <w:lang w:val="en-US" w:eastAsia="zh-CN"/>
        </w:rPr>
      </w:pPr>
      <w:bookmarkStart w:id="68" w:name="OLE_LINK79"/>
    </w:p>
    <w:p w14:paraId="46E5D917">
      <w:pPr>
        <w:jc w:val="left"/>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br w:type="page"/>
      </w:r>
    </w:p>
    <w:p w14:paraId="407F3A9E">
      <w:pPr>
        <w:jc w:val="both"/>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附件</w:t>
      </w:r>
    </w:p>
    <w:bookmarkEnd w:id="68"/>
    <w:p w14:paraId="7DBCBBFC">
      <w:pPr>
        <w:numPr>
          <w:ilvl w:val="0"/>
          <w:numId w:val="0"/>
        </w:numPr>
        <w:ind w:leftChars="0" w:firstLine="0" w:firstLineChars="0"/>
        <w:jc w:val="center"/>
        <w:outlineLvl w:val="9"/>
        <w:rPr>
          <w:rFonts w:hint="eastAsia" w:ascii="方正小标宋_GBK" w:hAnsi="方正小标宋_GBK" w:eastAsia="方正小标宋_GBK" w:cs="方正小标宋_GBK"/>
          <w:b w:val="0"/>
          <w:bCs w:val="0"/>
          <w:kern w:val="2"/>
          <w:sz w:val="36"/>
          <w:szCs w:val="36"/>
          <w:highlight w:val="none"/>
          <w:lang w:val="en-US" w:eastAsia="zh-CN" w:bidi="ar-SA"/>
        </w:rPr>
      </w:pPr>
      <w:bookmarkStart w:id="69" w:name="_Toc10811"/>
      <w:bookmarkStart w:id="70" w:name="_Toc313517215"/>
      <w:bookmarkStart w:id="71" w:name="OLE_LINK80"/>
      <w:r>
        <w:rPr>
          <w:rFonts w:hint="eastAsia" w:ascii="方正小标宋_GBK" w:hAnsi="方正小标宋_GBK" w:eastAsia="方正小标宋_GBK" w:cs="方正小标宋_GBK"/>
          <w:b w:val="0"/>
          <w:bCs w:val="0"/>
          <w:kern w:val="2"/>
          <w:sz w:val="36"/>
          <w:szCs w:val="36"/>
          <w:highlight w:val="none"/>
          <w:lang w:val="en-US" w:eastAsia="zh-CN" w:bidi="ar-SA"/>
        </w:rPr>
        <w:t>法定代表人授权委托书</w:t>
      </w:r>
      <w:bookmarkEnd w:id="69"/>
      <w:bookmarkEnd w:id="70"/>
    </w:p>
    <w:bookmarkEnd w:id="71"/>
    <w:p w14:paraId="196FA118">
      <w:pPr>
        <w:autoSpaceDE w:val="0"/>
        <w:autoSpaceDN w:val="0"/>
        <w:adjustRightInd w:val="0"/>
        <w:spacing w:line="48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青岛</w:t>
      </w:r>
      <w:r>
        <w:rPr>
          <w:rFonts w:hint="eastAsia" w:ascii="仿宋" w:hAnsi="仿宋" w:eastAsia="仿宋" w:cs="仿宋"/>
          <w:sz w:val="24"/>
          <w:highlight w:val="none"/>
          <w:u w:val="single"/>
          <w:lang w:val="en-US" w:eastAsia="zh-CN"/>
        </w:rPr>
        <w:t>高新智能科技</w:t>
      </w:r>
      <w:r>
        <w:rPr>
          <w:rFonts w:hint="eastAsia" w:ascii="仿宋" w:hAnsi="仿宋" w:eastAsia="仿宋" w:cs="仿宋"/>
          <w:sz w:val="24"/>
          <w:highlight w:val="none"/>
          <w:u w:val="single"/>
        </w:rPr>
        <w:t>有限公司</w:t>
      </w:r>
      <w:r>
        <w:rPr>
          <w:rFonts w:hint="eastAsia" w:ascii="仿宋" w:hAnsi="仿宋" w:eastAsia="仿宋" w:cs="仿宋"/>
          <w:sz w:val="24"/>
          <w:highlight w:val="none"/>
          <w:lang w:val="zh-CN"/>
        </w:rPr>
        <w:t>：</w:t>
      </w:r>
    </w:p>
    <w:p w14:paraId="7507C6CD">
      <w:pPr>
        <w:autoSpaceDE w:val="0"/>
        <w:autoSpaceDN w:val="0"/>
        <w:adjustRightInd w:val="0"/>
        <w:spacing w:line="48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我</w:t>
      </w:r>
      <w:r>
        <w:rPr>
          <w:rFonts w:hint="eastAsia" w:ascii="仿宋" w:hAnsi="仿宋" w:eastAsia="仿宋" w:cs="仿宋"/>
          <w:sz w:val="24"/>
          <w:highlight w:val="none"/>
          <w:u w:val="single"/>
          <w:lang w:val="zh-CN"/>
        </w:rPr>
        <w:t>（姓名）</w:t>
      </w:r>
      <w:r>
        <w:rPr>
          <w:rFonts w:hint="eastAsia" w:ascii="仿宋" w:hAnsi="仿宋" w:eastAsia="仿宋" w:cs="仿宋"/>
          <w:sz w:val="24"/>
          <w:highlight w:val="none"/>
          <w:lang w:val="zh-CN"/>
        </w:rPr>
        <w:t>系</w:t>
      </w:r>
      <w:r>
        <w:rPr>
          <w:rFonts w:hint="eastAsia" w:ascii="仿宋" w:hAnsi="仿宋" w:eastAsia="仿宋" w:cs="仿宋"/>
          <w:sz w:val="24"/>
          <w:highlight w:val="none"/>
          <w:u w:val="single"/>
          <w:lang w:val="zh-CN"/>
        </w:rPr>
        <w:t>（供应商名称）</w:t>
      </w:r>
      <w:r>
        <w:rPr>
          <w:rFonts w:hint="eastAsia" w:ascii="仿宋" w:hAnsi="仿宋" w:eastAsia="仿宋" w:cs="仿宋"/>
          <w:sz w:val="24"/>
          <w:highlight w:val="none"/>
          <w:lang w:val="zh-CN"/>
        </w:rPr>
        <w:t>法定代表人，现授权委托我公司的</w:t>
      </w:r>
      <w:r>
        <w:rPr>
          <w:rFonts w:hint="eastAsia" w:ascii="仿宋" w:hAnsi="仿宋" w:eastAsia="仿宋" w:cs="仿宋"/>
          <w:sz w:val="24"/>
          <w:highlight w:val="none"/>
          <w:u w:val="single"/>
          <w:lang w:val="zh-CN"/>
        </w:rPr>
        <w:t>（姓名、职务或者职称）</w:t>
      </w:r>
      <w:r>
        <w:rPr>
          <w:rFonts w:hint="eastAsia" w:ascii="仿宋" w:hAnsi="仿宋" w:eastAsia="仿宋" w:cs="仿宋"/>
          <w:sz w:val="24"/>
          <w:highlight w:val="none"/>
          <w:lang w:val="zh-CN"/>
        </w:rPr>
        <w:t>为我公司本次项目的授权代表，代表我方办理本次投标、签约等相关事宜，签署全部有关的文件、协议、合同并具有法律效力。</w:t>
      </w:r>
    </w:p>
    <w:p w14:paraId="260943FB">
      <w:pPr>
        <w:autoSpaceDE w:val="0"/>
        <w:autoSpaceDN w:val="0"/>
        <w:adjustRightInd w:val="0"/>
        <w:spacing w:line="48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在我方未发出撤销授权委托书的书面通知以前，本授权委托书一直有效。被授权人签署的所有文件（在授权书有效期内签署的）不因授权撤销而失效。</w:t>
      </w:r>
    </w:p>
    <w:p w14:paraId="59589599">
      <w:pPr>
        <w:autoSpaceDE w:val="0"/>
        <w:autoSpaceDN w:val="0"/>
        <w:adjustRightInd w:val="0"/>
        <w:spacing w:line="48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被授权代表无权转让委托权。特此授权。</w:t>
      </w:r>
    </w:p>
    <w:p w14:paraId="75459652">
      <w:pPr>
        <w:autoSpaceDE w:val="0"/>
        <w:autoSpaceDN w:val="0"/>
        <w:adjustRightInd w:val="0"/>
        <w:spacing w:line="48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本授权委托书于</w:t>
      </w:r>
      <w:r>
        <w:rPr>
          <w:rFonts w:hint="eastAsia" w:ascii="仿宋" w:hAnsi="仿宋" w:eastAsia="仿宋" w:cs="仿宋"/>
          <w:sz w:val="24"/>
          <w:highlight w:val="none"/>
          <w:lang w:val="en-US" w:eastAsia="zh-CN"/>
        </w:rPr>
        <w:t>2025</w:t>
      </w:r>
      <w:r>
        <w:rPr>
          <w:rFonts w:hint="eastAsia" w:ascii="仿宋" w:hAnsi="仿宋" w:eastAsia="仿宋" w:cs="仿宋"/>
          <w:sz w:val="24"/>
          <w:highlight w:val="none"/>
          <w:lang w:val="zh-CN"/>
        </w:rPr>
        <w:t>年</w:t>
      </w:r>
      <w:bookmarkStart w:id="72" w:name="OLE_LINK74"/>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lang w:val="en-US" w:eastAsia="zh-CN"/>
        </w:rPr>
        <w:t xml:space="preserve"> </w:t>
      </w:r>
      <w:bookmarkEnd w:id="72"/>
      <w:r>
        <w:rPr>
          <w:rFonts w:hint="eastAsia" w:ascii="仿宋" w:hAnsi="仿宋" w:eastAsia="仿宋" w:cs="仿宋"/>
          <w:sz w:val="24"/>
          <w:highlight w:val="none"/>
          <w:lang w:val="en-US" w:eastAsia="zh-CN"/>
        </w:rPr>
        <w:t>月</w:t>
      </w:r>
      <w:bookmarkStart w:id="73" w:name="OLE_LINK75"/>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lang w:val="en-US" w:eastAsia="zh-CN"/>
        </w:rPr>
        <w:t xml:space="preserve"> </w:t>
      </w:r>
      <w:bookmarkEnd w:id="73"/>
      <w:r>
        <w:rPr>
          <w:rFonts w:hint="eastAsia" w:ascii="仿宋" w:hAnsi="仿宋" w:eastAsia="仿宋" w:cs="仿宋"/>
          <w:sz w:val="24"/>
          <w:highlight w:val="none"/>
          <w:lang w:val="zh-CN"/>
        </w:rPr>
        <w:t>日</w:t>
      </w:r>
      <w:r>
        <w:rPr>
          <w:rFonts w:hint="eastAsia" w:ascii="仿宋" w:hAnsi="仿宋" w:eastAsia="仿宋" w:cs="仿宋"/>
          <w:sz w:val="24"/>
          <w:highlight w:val="none"/>
          <w:lang w:val="en-US" w:eastAsia="zh-CN"/>
        </w:rPr>
        <w:t>起</w:t>
      </w:r>
      <w:r>
        <w:rPr>
          <w:rFonts w:hint="eastAsia" w:ascii="仿宋" w:hAnsi="仿宋" w:eastAsia="仿宋" w:cs="仿宋"/>
          <w:sz w:val="24"/>
          <w:highlight w:val="none"/>
          <w:lang w:val="zh-CN"/>
        </w:rPr>
        <w:t>签字生效,特此声明。</w:t>
      </w:r>
    </w:p>
    <w:p w14:paraId="210C87C0">
      <w:pPr>
        <w:autoSpaceDE w:val="0"/>
        <w:autoSpaceDN w:val="0"/>
        <w:adjustRightInd w:val="0"/>
        <w:spacing w:line="360" w:lineRule="auto"/>
        <w:rPr>
          <w:rFonts w:hint="eastAsia" w:ascii="仿宋" w:hAnsi="仿宋" w:eastAsia="仿宋" w:cs="仿宋"/>
          <w:sz w:val="24"/>
          <w:highlight w:val="none"/>
          <w:lang w:val="zh-CN"/>
        </w:rPr>
      </w:pPr>
    </w:p>
    <w:p w14:paraId="13253DF2">
      <w:pPr>
        <w:autoSpaceDE w:val="0"/>
        <w:autoSpaceDN w:val="0"/>
        <w:adjustRightInd w:val="0"/>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(附法人代表身份证以及被授权代表身份证复印件)</w:t>
      </w:r>
    </w:p>
    <w:p w14:paraId="138AA13F">
      <w:pPr>
        <w:autoSpaceDE w:val="0"/>
        <w:autoSpaceDN w:val="0"/>
        <w:adjustRightInd w:val="0"/>
        <w:spacing w:line="360" w:lineRule="auto"/>
        <w:jc w:val="center"/>
        <w:rPr>
          <w:rFonts w:hint="eastAsia" w:ascii="仿宋" w:hAnsi="仿宋" w:eastAsia="仿宋" w:cs="仿宋"/>
          <w:sz w:val="24"/>
          <w:highlight w:val="none"/>
          <w:lang w:val="zh-CN"/>
        </w:rPr>
      </w:pPr>
    </w:p>
    <w:p w14:paraId="2F021179">
      <w:pPr>
        <w:autoSpaceDE w:val="0"/>
        <w:autoSpaceDN w:val="0"/>
        <w:adjustRightInd w:val="0"/>
        <w:spacing w:line="360" w:lineRule="auto"/>
        <w:jc w:val="center"/>
        <w:rPr>
          <w:rFonts w:hint="eastAsia" w:ascii="仿宋" w:hAnsi="仿宋" w:eastAsia="仿宋" w:cs="仿宋"/>
          <w:sz w:val="24"/>
          <w:highlight w:val="none"/>
          <w:lang w:val="zh-CN"/>
        </w:rPr>
      </w:pPr>
    </w:p>
    <w:p w14:paraId="4693E314">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被授权代表姓名：性别：年龄：</w:t>
      </w:r>
    </w:p>
    <w:p w14:paraId="3B7BE3C4">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单位：部门：职务：</w:t>
      </w:r>
    </w:p>
    <w:p w14:paraId="682F37B8">
      <w:pPr>
        <w:autoSpaceDE w:val="0"/>
        <w:autoSpaceDN w:val="0"/>
        <w:adjustRightInd w:val="0"/>
        <w:spacing w:line="360" w:lineRule="auto"/>
        <w:rPr>
          <w:rFonts w:hint="eastAsia" w:ascii="仿宋" w:hAnsi="仿宋" w:eastAsia="仿宋" w:cs="仿宋"/>
          <w:sz w:val="24"/>
          <w:highlight w:val="none"/>
          <w:lang w:val="zh-CN"/>
        </w:rPr>
      </w:pPr>
    </w:p>
    <w:p w14:paraId="30DD4518">
      <w:pPr>
        <w:spacing w:line="360" w:lineRule="auto"/>
        <w:rPr>
          <w:rFonts w:hint="eastAsia" w:ascii="仿宋" w:hAnsi="仿宋" w:eastAsia="仿宋" w:cs="仿宋"/>
          <w:sz w:val="24"/>
          <w:highlight w:val="none"/>
        </w:rPr>
      </w:pPr>
    </w:p>
    <w:p w14:paraId="649298AD">
      <w:pPr>
        <w:spacing w:line="360" w:lineRule="auto"/>
        <w:rPr>
          <w:rFonts w:hint="eastAsia" w:ascii="仿宋" w:hAnsi="仿宋" w:eastAsia="仿宋" w:cs="仿宋"/>
          <w:sz w:val="24"/>
          <w:highlight w:val="none"/>
        </w:rPr>
      </w:pPr>
      <w:r>
        <w:rPr>
          <w:rFonts w:hint="eastAsia" w:ascii="仿宋" w:hAnsi="仿宋" w:eastAsia="仿宋" w:cs="仿宋"/>
          <w:sz w:val="24"/>
          <w:highlight w:val="none"/>
        </w:rPr>
        <w:t>供应商名称（公章）：</w:t>
      </w:r>
    </w:p>
    <w:p w14:paraId="1C1049C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lang w:eastAsia="zh-CN"/>
        </w:rPr>
        <w:t>（</w:t>
      </w:r>
      <w:r>
        <w:rPr>
          <w:rFonts w:hint="eastAsia" w:ascii="仿宋" w:hAnsi="仿宋" w:eastAsia="仿宋" w:cs="仿宋"/>
          <w:sz w:val="24"/>
          <w:highlight w:val="none"/>
        </w:rPr>
        <w:t>签字</w:t>
      </w:r>
      <w:r>
        <w:rPr>
          <w:rFonts w:hint="eastAsia" w:ascii="仿宋" w:hAnsi="仿宋" w:eastAsia="仿宋" w:cs="仿宋"/>
          <w:sz w:val="24"/>
          <w:highlight w:val="none"/>
          <w:lang w:val="en-US" w:eastAsia="zh-CN"/>
        </w:rPr>
        <w:t>或盖章</w:t>
      </w:r>
      <w:bookmarkStart w:id="74" w:name="_GoBack"/>
      <w:bookmarkEnd w:id="74"/>
      <w:r>
        <w:rPr>
          <w:rFonts w:hint="eastAsia" w:ascii="仿宋" w:hAnsi="仿宋" w:eastAsia="仿宋" w:cs="仿宋"/>
          <w:sz w:val="24"/>
          <w:highlight w:val="none"/>
          <w:lang w:eastAsia="zh-CN"/>
        </w:rPr>
        <w:t>）</w:t>
      </w:r>
      <w:r>
        <w:rPr>
          <w:rFonts w:hint="eastAsia" w:ascii="仿宋" w:hAnsi="仿宋" w:eastAsia="仿宋" w:cs="仿宋"/>
          <w:sz w:val="24"/>
          <w:highlight w:val="none"/>
        </w:rPr>
        <w:t>：</w:t>
      </w:r>
    </w:p>
    <w:p w14:paraId="3C1BAA0F">
      <w:pPr>
        <w:rPr>
          <w:rFonts w:hint="eastAsia" w:ascii="仿宋" w:hAnsi="仿宋" w:eastAsia="仿宋" w:cs="仿宋"/>
          <w:b/>
          <w:bCs/>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lang w:val="en-US" w:eastAsia="zh-CN"/>
        </w:rPr>
        <w:t>2025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w:t>
      </w:r>
    </w:p>
    <w:p w14:paraId="3C80C696">
      <w:pPr>
        <w:widowControl/>
        <w:jc w:val="left"/>
        <w:rPr>
          <w:highlight w:val="none"/>
        </w:rPr>
      </w:pPr>
    </w:p>
    <w:sectPr>
      <w:footerReference r:id="rId4"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540481-D66D-4BC0-83A8-2973C583DA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47A80E67-5886-47C6-A9DF-236CB29E59E1}"/>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E67CC970-CABF-4075-A9F6-0EC8DA581124}"/>
  </w:font>
  <w:font w:name="仿宋">
    <w:panose1 w:val="02010609060101010101"/>
    <w:charset w:val="86"/>
    <w:family w:val="modern"/>
    <w:pitch w:val="default"/>
    <w:sig w:usb0="800002BF" w:usb1="38CF7CFA" w:usb2="00000016" w:usb3="00000000" w:csb0="00040001" w:csb1="00000000"/>
    <w:embedRegular r:id="rId4" w:fontKey="{E3DD9056-7427-4CCB-A892-FD0D54F836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95297">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81635" cy="1974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81635" cy="197485"/>
                      </a:xfrm>
                      <a:prstGeom prst="rect">
                        <a:avLst/>
                      </a:prstGeom>
                      <a:noFill/>
                      <a:ln w="6350">
                        <a:noFill/>
                      </a:ln>
                      <a:effectLst/>
                    </wps:spPr>
                    <wps:txbx>
                      <w:txbxContent>
                        <w:p w14:paraId="4342259C">
                          <w:pPr>
                            <w:pStyle w:val="8"/>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5.55pt;width:30.05pt;mso-position-horizontal:center;mso-position-horizontal-relative:margin;mso-wrap-style:none;z-index:251660288;mso-width-relative:page;mso-height-relative:page;" filled="f" stroked="f" coordsize="21600,21600" o:gfxdata="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7jsnt0gAAAAMBAAAPAAAAAAAAAAEAIAAAACIAAABkcnMvZG93bnJldi54bWxQ&#10;SwECFAAUAAAACACHTuJAb1uZNDYCAABhBAAADgAAAAAAAAABACAAAAAhAQAAZHJzL2Uyb0RvYy54&#10;bWxQSwUGAAAAAAYABgBZAQAAyQUAAAAA&#10;">
              <v:fill on="f" focussize="0,0"/>
              <v:stroke on="f" weight="0.5pt"/>
              <v:imagedata o:title=""/>
              <o:lock v:ext="edit" aspectratio="f"/>
              <v:textbox inset="0mm,0mm,0mm,0mm" style="mso-fit-shape-to-text:t;">
                <w:txbxContent>
                  <w:p w14:paraId="4342259C">
                    <w:pPr>
                      <w:pStyle w:val="8"/>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0AD27">
    <w:pPr>
      <w:pStyle w:val="8"/>
      <w:ind w:firstLine="4140" w:firstLineChars="23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E4A8E">
                          <w:pPr>
                            <w:pStyle w:val="8"/>
                          </w:pPr>
                          <w:r>
                            <w:fldChar w:fldCharType="begin"/>
                          </w:r>
                          <w:r>
                            <w:instrText xml:space="preserve"> PAGE  \* MERGEFORMAT </w:instrText>
                          </w:r>
                          <w:r>
                            <w:fldChar w:fldCharType="separate"/>
                          </w:r>
                          <w:r>
                            <w:t>- 43 -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FE4A8E">
                    <w:pPr>
                      <w:pStyle w:val="8"/>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3F1F2"/>
    <w:multiLevelType w:val="singleLevel"/>
    <w:tmpl w:val="3473F1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MWM3N2QwMzA1MWM1YzcxMWJkMGMwMGU2YjljYmMifQ=="/>
  </w:docVars>
  <w:rsids>
    <w:rsidRoot w:val="006C3DAA"/>
    <w:rsid w:val="0000182A"/>
    <w:rsid w:val="00012E22"/>
    <w:rsid w:val="0003096B"/>
    <w:rsid w:val="00031FC0"/>
    <w:rsid w:val="000343D7"/>
    <w:rsid w:val="000419A6"/>
    <w:rsid w:val="000B3EF8"/>
    <w:rsid w:val="00110210"/>
    <w:rsid w:val="001106EF"/>
    <w:rsid w:val="00126966"/>
    <w:rsid w:val="00144DC8"/>
    <w:rsid w:val="0015416E"/>
    <w:rsid w:val="001559D5"/>
    <w:rsid w:val="001645F4"/>
    <w:rsid w:val="0019081A"/>
    <w:rsid w:val="001A6250"/>
    <w:rsid w:val="001D3442"/>
    <w:rsid w:val="001E2D5A"/>
    <w:rsid w:val="001F1F73"/>
    <w:rsid w:val="00264422"/>
    <w:rsid w:val="002777E8"/>
    <w:rsid w:val="002C7B61"/>
    <w:rsid w:val="002F0719"/>
    <w:rsid w:val="002F14D4"/>
    <w:rsid w:val="003031AE"/>
    <w:rsid w:val="00304011"/>
    <w:rsid w:val="00311A07"/>
    <w:rsid w:val="003276FD"/>
    <w:rsid w:val="003331B1"/>
    <w:rsid w:val="003568A9"/>
    <w:rsid w:val="00362418"/>
    <w:rsid w:val="00391DAD"/>
    <w:rsid w:val="003B5DBE"/>
    <w:rsid w:val="003C3CE0"/>
    <w:rsid w:val="003E7257"/>
    <w:rsid w:val="004161D4"/>
    <w:rsid w:val="0042708B"/>
    <w:rsid w:val="00453591"/>
    <w:rsid w:val="00455304"/>
    <w:rsid w:val="00486884"/>
    <w:rsid w:val="00490344"/>
    <w:rsid w:val="00497379"/>
    <w:rsid w:val="004A729C"/>
    <w:rsid w:val="004C255A"/>
    <w:rsid w:val="00510DAE"/>
    <w:rsid w:val="00527420"/>
    <w:rsid w:val="005446AB"/>
    <w:rsid w:val="00551877"/>
    <w:rsid w:val="00554E65"/>
    <w:rsid w:val="005579F5"/>
    <w:rsid w:val="00574B81"/>
    <w:rsid w:val="00575266"/>
    <w:rsid w:val="00580483"/>
    <w:rsid w:val="0058071E"/>
    <w:rsid w:val="005B2971"/>
    <w:rsid w:val="005B37AC"/>
    <w:rsid w:val="005C7DF2"/>
    <w:rsid w:val="005F0DC5"/>
    <w:rsid w:val="005F25A1"/>
    <w:rsid w:val="0060049F"/>
    <w:rsid w:val="00601B8B"/>
    <w:rsid w:val="006060B2"/>
    <w:rsid w:val="00617648"/>
    <w:rsid w:val="0062128F"/>
    <w:rsid w:val="0063389C"/>
    <w:rsid w:val="0064263B"/>
    <w:rsid w:val="00643D0F"/>
    <w:rsid w:val="0065106F"/>
    <w:rsid w:val="0065282A"/>
    <w:rsid w:val="006A5110"/>
    <w:rsid w:val="006C3DAA"/>
    <w:rsid w:val="006C7AE3"/>
    <w:rsid w:val="00707542"/>
    <w:rsid w:val="0073213A"/>
    <w:rsid w:val="0074118E"/>
    <w:rsid w:val="00771DF1"/>
    <w:rsid w:val="007A766C"/>
    <w:rsid w:val="007C4F0F"/>
    <w:rsid w:val="007E1D0A"/>
    <w:rsid w:val="007F5B12"/>
    <w:rsid w:val="007F6F76"/>
    <w:rsid w:val="008346AB"/>
    <w:rsid w:val="00840BAC"/>
    <w:rsid w:val="00844993"/>
    <w:rsid w:val="00844CA9"/>
    <w:rsid w:val="00880895"/>
    <w:rsid w:val="00896067"/>
    <w:rsid w:val="00896BBF"/>
    <w:rsid w:val="008A6FAA"/>
    <w:rsid w:val="008B019B"/>
    <w:rsid w:val="008B082E"/>
    <w:rsid w:val="008B1A29"/>
    <w:rsid w:val="008D5464"/>
    <w:rsid w:val="008E14D1"/>
    <w:rsid w:val="008E7032"/>
    <w:rsid w:val="008F2669"/>
    <w:rsid w:val="009054B7"/>
    <w:rsid w:val="00913A28"/>
    <w:rsid w:val="00916ABC"/>
    <w:rsid w:val="009320E2"/>
    <w:rsid w:val="0093631B"/>
    <w:rsid w:val="00971F8B"/>
    <w:rsid w:val="00987A5D"/>
    <w:rsid w:val="00991D1D"/>
    <w:rsid w:val="00995219"/>
    <w:rsid w:val="009A562C"/>
    <w:rsid w:val="00A02BDD"/>
    <w:rsid w:val="00A10B01"/>
    <w:rsid w:val="00A73AD5"/>
    <w:rsid w:val="00AA7187"/>
    <w:rsid w:val="00AB5002"/>
    <w:rsid w:val="00AB533A"/>
    <w:rsid w:val="00AE1BD5"/>
    <w:rsid w:val="00AE3A2A"/>
    <w:rsid w:val="00AE715C"/>
    <w:rsid w:val="00B12193"/>
    <w:rsid w:val="00B243DF"/>
    <w:rsid w:val="00B26E39"/>
    <w:rsid w:val="00B326CE"/>
    <w:rsid w:val="00B45462"/>
    <w:rsid w:val="00B871F8"/>
    <w:rsid w:val="00BB7085"/>
    <w:rsid w:val="00BC0A02"/>
    <w:rsid w:val="00BE033F"/>
    <w:rsid w:val="00C1269D"/>
    <w:rsid w:val="00C46448"/>
    <w:rsid w:val="00C501ED"/>
    <w:rsid w:val="00C51B07"/>
    <w:rsid w:val="00C5657F"/>
    <w:rsid w:val="00C801A5"/>
    <w:rsid w:val="00CA6784"/>
    <w:rsid w:val="00CC2AE8"/>
    <w:rsid w:val="00CC7F74"/>
    <w:rsid w:val="00CD3E6D"/>
    <w:rsid w:val="00CE3ECA"/>
    <w:rsid w:val="00CF1567"/>
    <w:rsid w:val="00CF5BCA"/>
    <w:rsid w:val="00D02673"/>
    <w:rsid w:val="00D42C56"/>
    <w:rsid w:val="00D54DBD"/>
    <w:rsid w:val="00D64293"/>
    <w:rsid w:val="00D935B8"/>
    <w:rsid w:val="00DA6D45"/>
    <w:rsid w:val="00DD215B"/>
    <w:rsid w:val="00E00327"/>
    <w:rsid w:val="00E05B86"/>
    <w:rsid w:val="00E144C0"/>
    <w:rsid w:val="00E452BA"/>
    <w:rsid w:val="00E63681"/>
    <w:rsid w:val="00E829DE"/>
    <w:rsid w:val="00E876DD"/>
    <w:rsid w:val="00EA6E54"/>
    <w:rsid w:val="00EB0CE6"/>
    <w:rsid w:val="00EC13E0"/>
    <w:rsid w:val="00ED0942"/>
    <w:rsid w:val="00ED674B"/>
    <w:rsid w:val="00EE08E7"/>
    <w:rsid w:val="00EE3AF8"/>
    <w:rsid w:val="00EF2998"/>
    <w:rsid w:val="00EF67EA"/>
    <w:rsid w:val="00F00BCD"/>
    <w:rsid w:val="00F1191B"/>
    <w:rsid w:val="00F24509"/>
    <w:rsid w:val="00F4129B"/>
    <w:rsid w:val="00F44FBA"/>
    <w:rsid w:val="00F64912"/>
    <w:rsid w:val="00F83BF4"/>
    <w:rsid w:val="00F8683D"/>
    <w:rsid w:val="00FA66B1"/>
    <w:rsid w:val="00FB4AC3"/>
    <w:rsid w:val="00FD0811"/>
    <w:rsid w:val="00FD3663"/>
    <w:rsid w:val="00FE502B"/>
    <w:rsid w:val="00FF3BBF"/>
    <w:rsid w:val="01347A59"/>
    <w:rsid w:val="019B3631"/>
    <w:rsid w:val="01B36BD0"/>
    <w:rsid w:val="01F42D45"/>
    <w:rsid w:val="020428B9"/>
    <w:rsid w:val="02184C85"/>
    <w:rsid w:val="02467A44"/>
    <w:rsid w:val="02DA4630"/>
    <w:rsid w:val="032129D6"/>
    <w:rsid w:val="03A367D0"/>
    <w:rsid w:val="045F36F2"/>
    <w:rsid w:val="047D34C5"/>
    <w:rsid w:val="04C2712A"/>
    <w:rsid w:val="0530678A"/>
    <w:rsid w:val="055204AE"/>
    <w:rsid w:val="058013CE"/>
    <w:rsid w:val="05C70E9C"/>
    <w:rsid w:val="06255BC2"/>
    <w:rsid w:val="06DA4BFF"/>
    <w:rsid w:val="073A38EF"/>
    <w:rsid w:val="0747162D"/>
    <w:rsid w:val="07701BFD"/>
    <w:rsid w:val="07F77E76"/>
    <w:rsid w:val="080041F1"/>
    <w:rsid w:val="080C703A"/>
    <w:rsid w:val="089B43F4"/>
    <w:rsid w:val="089B6AD3"/>
    <w:rsid w:val="093A00E9"/>
    <w:rsid w:val="09F4422A"/>
    <w:rsid w:val="0A772FF3"/>
    <w:rsid w:val="0AC91212"/>
    <w:rsid w:val="0ADA51CD"/>
    <w:rsid w:val="0B494101"/>
    <w:rsid w:val="0BCB7E7B"/>
    <w:rsid w:val="0BE34556"/>
    <w:rsid w:val="0BF71DAF"/>
    <w:rsid w:val="0C2C1262"/>
    <w:rsid w:val="0C344DB1"/>
    <w:rsid w:val="0CB754DF"/>
    <w:rsid w:val="0CDA41CF"/>
    <w:rsid w:val="0CF8144C"/>
    <w:rsid w:val="0D6214AA"/>
    <w:rsid w:val="0D7E3EB1"/>
    <w:rsid w:val="0E651252"/>
    <w:rsid w:val="0EBB3568"/>
    <w:rsid w:val="0F05220A"/>
    <w:rsid w:val="0F304F86"/>
    <w:rsid w:val="0F750C46"/>
    <w:rsid w:val="0FA4722F"/>
    <w:rsid w:val="1006119E"/>
    <w:rsid w:val="104A6951"/>
    <w:rsid w:val="10594DE6"/>
    <w:rsid w:val="1068327B"/>
    <w:rsid w:val="107A6B0B"/>
    <w:rsid w:val="10881228"/>
    <w:rsid w:val="10C63351"/>
    <w:rsid w:val="10E75A3C"/>
    <w:rsid w:val="1111121D"/>
    <w:rsid w:val="116003F7"/>
    <w:rsid w:val="123553DF"/>
    <w:rsid w:val="12737A2A"/>
    <w:rsid w:val="12B5207C"/>
    <w:rsid w:val="12FE6C66"/>
    <w:rsid w:val="1368797E"/>
    <w:rsid w:val="13987F9F"/>
    <w:rsid w:val="13B1086C"/>
    <w:rsid w:val="13E167F1"/>
    <w:rsid w:val="13EC5F60"/>
    <w:rsid w:val="14112144"/>
    <w:rsid w:val="14302302"/>
    <w:rsid w:val="147D20BD"/>
    <w:rsid w:val="14936AB8"/>
    <w:rsid w:val="14B05D26"/>
    <w:rsid w:val="15003A82"/>
    <w:rsid w:val="152D6842"/>
    <w:rsid w:val="153D090A"/>
    <w:rsid w:val="156328A3"/>
    <w:rsid w:val="15973CBB"/>
    <w:rsid w:val="15AC44BE"/>
    <w:rsid w:val="168D7598"/>
    <w:rsid w:val="16BA5EB3"/>
    <w:rsid w:val="17263699"/>
    <w:rsid w:val="17860DCF"/>
    <w:rsid w:val="179901BE"/>
    <w:rsid w:val="17D92E60"/>
    <w:rsid w:val="17FE271F"/>
    <w:rsid w:val="182566D7"/>
    <w:rsid w:val="1844012A"/>
    <w:rsid w:val="1856734B"/>
    <w:rsid w:val="186D58D3"/>
    <w:rsid w:val="19467ED2"/>
    <w:rsid w:val="19CA098E"/>
    <w:rsid w:val="19EC0C84"/>
    <w:rsid w:val="1A0F6516"/>
    <w:rsid w:val="1A4C32C6"/>
    <w:rsid w:val="1AB968FD"/>
    <w:rsid w:val="1ACA70DB"/>
    <w:rsid w:val="1ADA72BB"/>
    <w:rsid w:val="1B4B5C73"/>
    <w:rsid w:val="1B79458F"/>
    <w:rsid w:val="1BA333BA"/>
    <w:rsid w:val="1C984EE8"/>
    <w:rsid w:val="1D3764AF"/>
    <w:rsid w:val="1D855C45"/>
    <w:rsid w:val="1DA2324A"/>
    <w:rsid w:val="1DA84CB7"/>
    <w:rsid w:val="1E3824DF"/>
    <w:rsid w:val="1EB458DE"/>
    <w:rsid w:val="1F334A54"/>
    <w:rsid w:val="1FE10D9D"/>
    <w:rsid w:val="1FF16DE9"/>
    <w:rsid w:val="20393367"/>
    <w:rsid w:val="20452185"/>
    <w:rsid w:val="20542ED4"/>
    <w:rsid w:val="20E5330E"/>
    <w:rsid w:val="20E56222"/>
    <w:rsid w:val="21725D08"/>
    <w:rsid w:val="21ED35E0"/>
    <w:rsid w:val="22421B7E"/>
    <w:rsid w:val="22460F43"/>
    <w:rsid w:val="22563009"/>
    <w:rsid w:val="229D4985"/>
    <w:rsid w:val="22FC2150"/>
    <w:rsid w:val="22FD3CF7"/>
    <w:rsid w:val="23AE6D9F"/>
    <w:rsid w:val="24042E63"/>
    <w:rsid w:val="24125580"/>
    <w:rsid w:val="24407D51"/>
    <w:rsid w:val="24545B99"/>
    <w:rsid w:val="24CA533C"/>
    <w:rsid w:val="251903EC"/>
    <w:rsid w:val="266B71CA"/>
    <w:rsid w:val="26B26616"/>
    <w:rsid w:val="26CF7759"/>
    <w:rsid w:val="28920A3E"/>
    <w:rsid w:val="28DE1ED5"/>
    <w:rsid w:val="290556B4"/>
    <w:rsid w:val="29325D7D"/>
    <w:rsid w:val="29345F99"/>
    <w:rsid w:val="294B0A65"/>
    <w:rsid w:val="29C42E79"/>
    <w:rsid w:val="2A44220C"/>
    <w:rsid w:val="2ACA0963"/>
    <w:rsid w:val="2AE632C3"/>
    <w:rsid w:val="2B083239"/>
    <w:rsid w:val="2B297276"/>
    <w:rsid w:val="2B831DAE"/>
    <w:rsid w:val="2BF74C58"/>
    <w:rsid w:val="2C1C3440"/>
    <w:rsid w:val="2C415237"/>
    <w:rsid w:val="2C815051"/>
    <w:rsid w:val="2CA76E8E"/>
    <w:rsid w:val="2CC769FA"/>
    <w:rsid w:val="2CCD1427"/>
    <w:rsid w:val="2D0F6B01"/>
    <w:rsid w:val="2D23435A"/>
    <w:rsid w:val="2D3C71CA"/>
    <w:rsid w:val="2D6055AE"/>
    <w:rsid w:val="2D684463"/>
    <w:rsid w:val="2DE53D06"/>
    <w:rsid w:val="2DFE26D1"/>
    <w:rsid w:val="2E150D41"/>
    <w:rsid w:val="2E28052A"/>
    <w:rsid w:val="2E3215D8"/>
    <w:rsid w:val="2E813A2E"/>
    <w:rsid w:val="2E9F0C13"/>
    <w:rsid w:val="2EC41B6D"/>
    <w:rsid w:val="2F04398C"/>
    <w:rsid w:val="2F516FFC"/>
    <w:rsid w:val="2F7A7DCD"/>
    <w:rsid w:val="304E2015"/>
    <w:rsid w:val="306B04F2"/>
    <w:rsid w:val="30896BCA"/>
    <w:rsid w:val="30A12166"/>
    <w:rsid w:val="30A752A2"/>
    <w:rsid w:val="30CA5155"/>
    <w:rsid w:val="31D5447F"/>
    <w:rsid w:val="31D65E3F"/>
    <w:rsid w:val="32A93554"/>
    <w:rsid w:val="32C85CD0"/>
    <w:rsid w:val="331A0361"/>
    <w:rsid w:val="335D7E9A"/>
    <w:rsid w:val="33680D19"/>
    <w:rsid w:val="337D00C3"/>
    <w:rsid w:val="339C09C3"/>
    <w:rsid w:val="33C61EE3"/>
    <w:rsid w:val="33C65A3F"/>
    <w:rsid w:val="340950EA"/>
    <w:rsid w:val="3417273F"/>
    <w:rsid w:val="34187B1A"/>
    <w:rsid w:val="3471253C"/>
    <w:rsid w:val="349D49F2"/>
    <w:rsid w:val="35212CD1"/>
    <w:rsid w:val="36511F38"/>
    <w:rsid w:val="36F4162C"/>
    <w:rsid w:val="371B7C79"/>
    <w:rsid w:val="372F1B4E"/>
    <w:rsid w:val="375F35B5"/>
    <w:rsid w:val="379A16BD"/>
    <w:rsid w:val="37F52D97"/>
    <w:rsid w:val="38877E93"/>
    <w:rsid w:val="38E50953"/>
    <w:rsid w:val="38F92413"/>
    <w:rsid w:val="38FA1486"/>
    <w:rsid w:val="39162FC5"/>
    <w:rsid w:val="391B0FCC"/>
    <w:rsid w:val="3942025E"/>
    <w:rsid w:val="39671A73"/>
    <w:rsid w:val="39D4535A"/>
    <w:rsid w:val="39F257E0"/>
    <w:rsid w:val="39FE4185"/>
    <w:rsid w:val="3A1F4227"/>
    <w:rsid w:val="3A487FB1"/>
    <w:rsid w:val="3ACE45F4"/>
    <w:rsid w:val="3BA7084C"/>
    <w:rsid w:val="3BCE5DD9"/>
    <w:rsid w:val="3C28373B"/>
    <w:rsid w:val="3C2B2938"/>
    <w:rsid w:val="3C7F7DAA"/>
    <w:rsid w:val="3CDC4526"/>
    <w:rsid w:val="3D023F8C"/>
    <w:rsid w:val="3D967762"/>
    <w:rsid w:val="3DC96590"/>
    <w:rsid w:val="3DF71617"/>
    <w:rsid w:val="3E7E0E2F"/>
    <w:rsid w:val="3E921340"/>
    <w:rsid w:val="3E980C42"/>
    <w:rsid w:val="3EDF3E59"/>
    <w:rsid w:val="3EE80F60"/>
    <w:rsid w:val="3EFB4786"/>
    <w:rsid w:val="3EFC4A0B"/>
    <w:rsid w:val="3EFE0783"/>
    <w:rsid w:val="3FCC6AD3"/>
    <w:rsid w:val="3FF1682D"/>
    <w:rsid w:val="400C5E08"/>
    <w:rsid w:val="40104C12"/>
    <w:rsid w:val="40526FD9"/>
    <w:rsid w:val="407E035E"/>
    <w:rsid w:val="408847A8"/>
    <w:rsid w:val="40C94DC1"/>
    <w:rsid w:val="41320BB8"/>
    <w:rsid w:val="416845DA"/>
    <w:rsid w:val="41B1747C"/>
    <w:rsid w:val="41F83BB0"/>
    <w:rsid w:val="425A732C"/>
    <w:rsid w:val="42927B60"/>
    <w:rsid w:val="42AB29D0"/>
    <w:rsid w:val="42C24FD0"/>
    <w:rsid w:val="43400EC9"/>
    <w:rsid w:val="434F15AD"/>
    <w:rsid w:val="436D237B"/>
    <w:rsid w:val="438E6AF9"/>
    <w:rsid w:val="43DD294E"/>
    <w:rsid w:val="43F94223"/>
    <w:rsid w:val="441427F7"/>
    <w:rsid w:val="44380005"/>
    <w:rsid w:val="44D3620E"/>
    <w:rsid w:val="44EE30AE"/>
    <w:rsid w:val="44F22B38"/>
    <w:rsid w:val="454C5C4D"/>
    <w:rsid w:val="457E261E"/>
    <w:rsid w:val="45D466E2"/>
    <w:rsid w:val="46582E6F"/>
    <w:rsid w:val="469D4D26"/>
    <w:rsid w:val="471F573B"/>
    <w:rsid w:val="477B5067"/>
    <w:rsid w:val="47881532"/>
    <w:rsid w:val="482A4397"/>
    <w:rsid w:val="484C60CA"/>
    <w:rsid w:val="48DC7D87"/>
    <w:rsid w:val="4916491B"/>
    <w:rsid w:val="491C63D6"/>
    <w:rsid w:val="494946EF"/>
    <w:rsid w:val="496C4368"/>
    <w:rsid w:val="49C64593"/>
    <w:rsid w:val="49F64FB1"/>
    <w:rsid w:val="4A11580F"/>
    <w:rsid w:val="4A454BAB"/>
    <w:rsid w:val="4A5D78FB"/>
    <w:rsid w:val="4A7364C9"/>
    <w:rsid w:val="4AE41175"/>
    <w:rsid w:val="4B30028E"/>
    <w:rsid w:val="4B4F092F"/>
    <w:rsid w:val="4B75001F"/>
    <w:rsid w:val="4B76699E"/>
    <w:rsid w:val="4BE1103E"/>
    <w:rsid w:val="4C2537F3"/>
    <w:rsid w:val="4C2F1ECB"/>
    <w:rsid w:val="4C4023DB"/>
    <w:rsid w:val="4C9D782D"/>
    <w:rsid w:val="4CA54934"/>
    <w:rsid w:val="4D170530"/>
    <w:rsid w:val="4D1A70D0"/>
    <w:rsid w:val="4D331F40"/>
    <w:rsid w:val="4D461C73"/>
    <w:rsid w:val="4DCD3DEF"/>
    <w:rsid w:val="4DEB4216"/>
    <w:rsid w:val="4E1C0C26"/>
    <w:rsid w:val="4E1E04FA"/>
    <w:rsid w:val="4E331BD9"/>
    <w:rsid w:val="4E8B1908"/>
    <w:rsid w:val="4F0040A4"/>
    <w:rsid w:val="4F1418FD"/>
    <w:rsid w:val="4F435639"/>
    <w:rsid w:val="4F455F5A"/>
    <w:rsid w:val="4F9D18F3"/>
    <w:rsid w:val="4FB068BC"/>
    <w:rsid w:val="4FCE61D4"/>
    <w:rsid w:val="501E6ED7"/>
    <w:rsid w:val="50D172B9"/>
    <w:rsid w:val="51043834"/>
    <w:rsid w:val="510C6D30"/>
    <w:rsid w:val="512D6CA6"/>
    <w:rsid w:val="514C2E14"/>
    <w:rsid w:val="515D57DD"/>
    <w:rsid w:val="516E1798"/>
    <w:rsid w:val="519F1952"/>
    <w:rsid w:val="523F504B"/>
    <w:rsid w:val="52911BE2"/>
    <w:rsid w:val="52A511EA"/>
    <w:rsid w:val="52CA6EA2"/>
    <w:rsid w:val="534B3DA8"/>
    <w:rsid w:val="53AB0A82"/>
    <w:rsid w:val="53ED1090"/>
    <w:rsid w:val="53FC2650"/>
    <w:rsid w:val="5406215C"/>
    <w:rsid w:val="543A1E06"/>
    <w:rsid w:val="544B4013"/>
    <w:rsid w:val="547A32BA"/>
    <w:rsid w:val="54D9517B"/>
    <w:rsid w:val="54D97871"/>
    <w:rsid w:val="54F226E1"/>
    <w:rsid w:val="54FB1595"/>
    <w:rsid w:val="550D3076"/>
    <w:rsid w:val="555C7E6E"/>
    <w:rsid w:val="56C77790"/>
    <w:rsid w:val="56DF6C95"/>
    <w:rsid w:val="570B22BE"/>
    <w:rsid w:val="570D3802"/>
    <w:rsid w:val="577E64AD"/>
    <w:rsid w:val="578A4E52"/>
    <w:rsid w:val="579161E1"/>
    <w:rsid w:val="57A2219C"/>
    <w:rsid w:val="57A9177C"/>
    <w:rsid w:val="57D52571"/>
    <w:rsid w:val="582E1C82"/>
    <w:rsid w:val="584149D6"/>
    <w:rsid w:val="58896EB8"/>
    <w:rsid w:val="58A05684"/>
    <w:rsid w:val="58B008E9"/>
    <w:rsid w:val="58F235E0"/>
    <w:rsid w:val="59374B66"/>
    <w:rsid w:val="5952239C"/>
    <w:rsid w:val="59C12681"/>
    <w:rsid w:val="59D5242F"/>
    <w:rsid w:val="5A1D5B0A"/>
    <w:rsid w:val="5A290952"/>
    <w:rsid w:val="5A4968FF"/>
    <w:rsid w:val="5A584D94"/>
    <w:rsid w:val="5A9D6C4B"/>
    <w:rsid w:val="5B136F0D"/>
    <w:rsid w:val="5B1E54C0"/>
    <w:rsid w:val="5C3435DF"/>
    <w:rsid w:val="5CC81FFA"/>
    <w:rsid w:val="5CEA157A"/>
    <w:rsid w:val="5D1679C9"/>
    <w:rsid w:val="5D227C36"/>
    <w:rsid w:val="5D331AE8"/>
    <w:rsid w:val="5D944C9A"/>
    <w:rsid w:val="5E59732C"/>
    <w:rsid w:val="5E633AAB"/>
    <w:rsid w:val="5E8C7702"/>
    <w:rsid w:val="5F85487D"/>
    <w:rsid w:val="5F9A7BFD"/>
    <w:rsid w:val="60406308"/>
    <w:rsid w:val="60483AFC"/>
    <w:rsid w:val="608A1A1F"/>
    <w:rsid w:val="610100A1"/>
    <w:rsid w:val="6106379C"/>
    <w:rsid w:val="610853FE"/>
    <w:rsid w:val="619E6F2D"/>
    <w:rsid w:val="625C03DC"/>
    <w:rsid w:val="62652744"/>
    <w:rsid w:val="629639BD"/>
    <w:rsid w:val="62A60062"/>
    <w:rsid w:val="630C0E11"/>
    <w:rsid w:val="633345F0"/>
    <w:rsid w:val="63AB23D8"/>
    <w:rsid w:val="63CD325C"/>
    <w:rsid w:val="63DC6A36"/>
    <w:rsid w:val="64A532CB"/>
    <w:rsid w:val="650A1380"/>
    <w:rsid w:val="65295CAB"/>
    <w:rsid w:val="65EC0279"/>
    <w:rsid w:val="66293A88"/>
    <w:rsid w:val="662D5327"/>
    <w:rsid w:val="668D2269"/>
    <w:rsid w:val="66DE0D17"/>
    <w:rsid w:val="67380427"/>
    <w:rsid w:val="67CD18B4"/>
    <w:rsid w:val="68030A35"/>
    <w:rsid w:val="68262B47"/>
    <w:rsid w:val="68873690"/>
    <w:rsid w:val="68A87AFB"/>
    <w:rsid w:val="693469CC"/>
    <w:rsid w:val="693C3AD3"/>
    <w:rsid w:val="69605A13"/>
    <w:rsid w:val="69665168"/>
    <w:rsid w:val="69765236"/>
    <w:rsid w:val="69AD667C"/>
    <w:rsid w:val="6A211646"/>
    <w:rsid w:val="6A6E23B2"/>
    <w:rsid w:val="6A7D08CE"/>
    <w:rsid w:val="6B0A20DA"/>
    <w:rsid w:val="6B7F336D"/>
    <w:rsid w:val="6B98623C"/>
    <w:rsid w:val="6BCB2902"/>
    <w:rsid w:val="6BDD028A"/>
    <w:rsid w:val="6BDF3567"/>
    <w:rsid w:val="6C506213"/>
    <w:rsid w:val="6C8E2897"/>
    <w:rsid w:val="6CE13C49"/>
    <w:rsid w:val="6D176247"/>
    <w:rsid w:val="6D3D3FB1"/>
    <w:rsid w:val="6D4C69DA"/>
    <w:rsid w:val="6D633D24"/>
    <w:rsid w:val="6DDD47E2"/>
    <w:rsid w:val="6E3A2CD6"/>
    <w:rsid w:val="6E402104"/>
    <w:rsid w:val="6EAD79F0"/>
    <w:rsid w:val="6EE963F7"/>
    <w:rsid w:val="6F77350F"/>
    <w:rsid w:val="6F7B51D5"/>
    <w:rsid w:val="6F9E54E7"/>
    <w:rsid w:val="701D640C"/>
    <w:rsid w:val="702C48A1"/>
    <w:rsid w:val="70470E53"/>
    <w:rsid w:val="705362D1"/>
    <w:rsid w:val="70934920"/>
    <w:rsid w:val="718A51B0"/>
    <w:rsid w:val="724D6392"/>
    <w:rsid w:val="731A4E85"/>
    <w:rsid w:val="736745A4"/>
    <w:rsid w:val="73FE6554"/>
    <w:rsid w:val="7444344F"/>
    <w:rsid w:val="74716D26"/>
    <w:rsid w:val="74BE7A92"/>
    <w:rsid w:val="74CA4688"/>
    <w:rsid w:val="74CD0D6E"/>
    <w:rsid w:val="74F5489D"/>
    <w:rsid w:val="754E350B"/>
    <w:rsid w:val="755D6BFE"/>
    <w:rsid w:val="75862CA5"/>
    <w:rsid w:val="75B53949"/>
    <w:rsid w:val="75BB75F2"/>
    <w:rsid w:val="75DA08FB"/>
    <w:rsid w:val="75FEAC5A"/>
    <w:rsid w:val="766F7295"/>
    <w:rsid w:val="76A85743"/>
    <w:rsid w:val="76D97ACA"/>
    <w:rsid w:val="7726A39C"/>
    <w:rsid w:val="77442E9C"/>
    <w:rsid w:val="777B3CA7"/>
    <w:rsid w:val="779571D0"/>
    <w:rsid w:val="77AD7FF8"/>
    <w:rsid w:val="77BB5189"/>
    <w:rsid w:val="78526E6F"/>
    <w:rsid w:val="78627EE7"/>
    <w:rsid w:val="787D213D"/>
    <w:rsid w:val="78AF4CF9"/>
    <w:rsid w:val="78C80EDF"/>
    <w:rsid w:val="78D12489"/>
    <w:rsid w:val="7B080BE9"/>
    <w:rsid w:val="7BAF69C9"/>
    <w:rsid w:val="7BBF2A6D"/>
    <w:rsid w:val="7C9B5288"/>
    <w:rsid w:val="7CAA1027"/>
    <w:rsid w:val="7CC61BD9"/>
    <w:rsid w:val="7D7A1FA3"/>
    <w:rsid w:val="7DF804B8"/>
    <w:rsid w:val="7E7044F2"/>
    <w:rsid w:val="7EEF107C"/>
    <w:rsid w:val="7F0D1D41"/>
    <w:rsid w:val="7F1300E3"/>
    <w:rsid w:val="7F2A46A1"/>
    <w:rsid w:val="7FAF2DF8"/>
    <w:rsid w:val="7FF627D5"/>
    <w:rsid w:val="AC18C20C"/>
    <w:rsid w:val="EA5BFAAD"/>
    <w:rsid w:val="EEF1C1C6"/>
    <w:rsid w:val="F95F22B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jc w:val="center"/>
      <w:outlineLvl w:val="0"/>
    </w:pPr>
    <w:rPr>
      <w:rFonts w:eastAsia="方正小标宋_GBK" w:asciiTheme="minorAscii" w:hAnsiTheme="minorAscii"/>
      <w:b/>
      <w:bCs/>
      <w:kern w:val="44"/>
      <w:sz w:val="44"/>
      <w:szCs w:val="44"/>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semiHidden/>
    <w:unhideWhenUsed/>
    <w:qFormat/>
    <w:uiPriority w:val="99"/>
    <w:pPr>
      <w:ind w:left="420" w:leftChars="200"/>
    </w:pPr>
  </w:style>
  <w:style w:type="paragraph" w:styleId="5">
    <w:name w:val="annotation text"/>
    <w:basedOn w:val="1"/>
    <w:autoRedefine/>
    <w:semiHidden/>
    <w:unhideWhenUsed/>
    <w:qFormat/>
    <w:uiPriority w:val="99"/>
    <w:pPr>
      <w:jc w:val="left"/>
    </w:pPr>
  </w:style>
  <w:style w:type="paragraph" w:styleId="6">
    <w:name w:val="Plain Text"/>
    <w:basedOn w:val="1"/>
    <w:link w:val="21"/>
    <w:autoRedefine/>
    <w:qFormat/>
    <w:uiPriority w:val="0"/>
    <w:rPr>
      <w:rFonts w:ascii="宋体" w:hAnsi="Courier New" w:eastAsia="宋体" w:cs="宋体"/>
      <w:sz w:val="24"/>
    </w:rPr>
  </w:style>
  <w:style w:type="paragraph" w:styleId="7">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8">
    <w:name w:val="footer"/>
    <w:basedOn w:val="1"/>
    <w:link w:val="20"/>
    <w:autoRedefine/>
    <w:unhideWhenUsed/>
    <w:qFormat/>
    <w:uiPriority w:val="99"/>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left" w:pos="426"/>
        <w:tab w:val="right" w:leader="dot" w:pos="8296"/>
      </w:tabs>
    </w:pPr>
  </w:style>
  <w:style w:type="paragraph" w:styleId="11">
    <w:name w:val="toc 2"/>
    <w:basedOn w:val="1"/>
    <w:next w:val="1"/>
    <w:autoRedefine/>
    <w:unhideWhenUsed/>
    <w:qFormat/>
    <w:uiPriority w:val="39"/>
    <w:pPr>
      <w:ind w:left="420" w:leftChars="200"/>
    </w:pPr>
  </w:style>
  <w:style w:type="paragraph" w:styleId="12">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semiHidden/>
    <w:unhideWhenUsed/>
    <w:qFormat/>
    <w:uiPriority w:val="99"/>
    <w:rPr>
      <w:color w:val="800080" w:themeColor="followedHyperlink"/>
      <w:u w:val="single"/>
      <w14:textFill>
        <w14:solidFill>
          <w14:schemeClr w14:val="folHlink"/>
        </w14:solidFill>
      </w14:textFill>
    </w:rPr>
  </w:style>
  <w:style w:type="character" w:styleId="17">
    <w:name w:val="Hyperlink"/>
    <w:basedOn w:val="15"/>
    <w:autoRedefine/>
    <w:unhideWhenUsed/>
    <w:qFormat/>
    <w:uiPriority w:val="99"/>
    <w:rPr>
      <w:color w:val="0000FF" w:themeColor="hyperlink"/>
      <w:u w:val="single"/>
      <w14:textFill>
        <w14:solidFill>
          <w14:schemeClr w14:val="hlink"/>
        </w14:solidFill>
      </w14:textFill>
    </w:rPr>
  </w:style>
  <w:style w:type="paragraph" w:styleId="18">
    <w:name w:val="List Paragraph"/>
    <w:basedOn w:val="1"/>
    <w:autoRedefine/>
    <w:qFormat/>
    <w:uiPriority w:val="34"/>
    <w:pPr>
      <w:ind w:firstLine="420" w:firstLineChars="200"/>
    </w:pPr>
  </w:style>
  <w:style w:type="character" w:customStyle="1" w:styleId="19">
    <w:name w:val="页眉 字符"/>
    <w:basedOn w:val="15"/>
    <w:link w:val="9"/>
    <w:autoRedefine/>
    <w:qFormat/>
    <w:uiPriority w:val="99"/>
    <w:rPr>
      <w:sz w:val="18"/>
      <w:szCs w:val="18"/>
    </w:rPr>
  </w:style>
  <w:style w:type="character" w:customStyle="1" w:styleId="20">
    <w:name w:val="页脚 字符"/>
    <w:basedOn w:val="15"/>
    <w:link w:val="8"/>
    <w:autoRedefine/>
    <w:qFormat/>
    <w:uiPriority w:val="99"/>
    <w:rPr>
      <w:sz w:val="18"/>
      <w:szCs w:val="18"/>
    </w:rPr>
  </w:style>
  <w:style w:type="character" w:customStyle="1" w:styleId="21">
    <w:name w:val="纯文本 字符"/>
    <w:link w:val="6"/>
    <w:autoRedefine/>
    <w:qFormat/>
    <w:uiPriority w:val="0"/>
    <w:rPr>
      <w:rFonts w:ascii="宋体" w:hAnsi="Courier New" w:eastAsia="宋体" w:cs="宋体"/>
      <w:sz w:val="24"/>
    </w:rPr>
  </w:style>
  <w:style w:type="character" w:customStyle="1" w:styleId="22">
    <w:name w:val="纯文本 Char1"/>
    <w:basedOn w:val="15"/>
    <w:autoRedefine/>
    <w:semiHidden/>
    <w:qFormat/>
    <w:uiPriority w:val="99"/>
    <w:rPr>
      <w:rFonts w:ascii="宋体" w:hAnsi="Courier New" w:eastAsia="宋体" w:cs="Courier New"/>
      <w:szCs w:val="21"/>
    </w:rPr>
  </w:style>
  <w:style w:type="character" w:customStyle="1" w:styleId="23">
    <w:name w:val="font31"/>
    <w:basedOn w:val="15"/>
    <w:autoRedefine/>
    <w:qFormat/>
    <w:uiPriority w:val="0"/>
    <w:rPr>
      <w:rFonts w:hint="eastAsia" w:ascii="宋体" w:hAnsi="宋体" w:eastAsia="宋体" w:cs="宋体"/>
      <w:color w:val="000000"/>
      <w:sz w:val="24"/>
      <w:szCs w:val="24"/>
      <w:u w:val="none"/>
    </w:rPr>
  </w:style>
  <w:style w:type="paragraph" w:customStyle="1" w:styleId="24">
    <w:name w:val="列出段落1"/>
    <w:basedOn w:val="1"/>
    <w:autoRedefine/>
    <w:qFormat/>
    <w:uiPriority w:val="0"/>
    <w:pPr>
      <w:spacing w:line="360" w:lineRule="auto"/>
      <w:ind w:firstLine="420" w:firstLineChars="200"/>
    </w:pPr>
  </w:style>
  <w:style w:type="paragraph" w:customStyle="1" w:styleId="25">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6">
    <w:name w:val="WPSOffice手动目录 1"/>
    <w:autoRedefine/>
    <w:qFormat/>
    <w:uiPriority w:val="0"/>
    <w:pPr>
      <w:ind w:leftChars="0"/>
    </w:pPr>
    <w:rPr>
      <w:rFonts w:ascii="Times New Roman" w:hAnsi="Times New Roman" w:eastAsia="宋体" w:cs="Times New Roman"/>
      <w:sz w:val="20"/>
      <w:szCs w:val="20"/>
    </w:rPr>
  </w:style>
  <w:style w:type="paragraph" w:customStyle="1" w:styleId="27">
    <w:name w:val="WPSOffice手动目录 2"/>
    <w:autoRedefine/>
    <w:qFormat/>
    <w:uiPriority w:val="0"/>
    <w:pPr>
      <w:ind w:leftChars="200"/>
    </w:pPr>
    <w:rPr>
      <w:rFonts w:ascii="Times New Roman" w:hAnsi="Times New Roman" w:eastAsia="宋体" w:cs="Times New Roman"/>
      <w:sz w:val="20"/>
      <w:szCs w:val="20"/>
    </w:rPr>
  </w:style>
  <w:style w:type="paragraph" w:customStyle="1" w:styleId="28">
    <w:name w:val="列出段落21"/>
    <w:autoRedefine/>
    <w:qFormat/>
    <w:uiPriority w:val="0"/>
    <w:pPr>
      <w:widowControl w:val="0"/>
      <w:spacing w:line="360" w:lineRule="auto"/>
      <w:ind w:firstLine="420"/>
      <w:jc w:val="both"/>
    </w:pPr>
    <w:rPr>
      <w:rFonts w:ascii="Calibri" w:hAnsi="Calibri" w:eastAsia="Calibri" w:cs="Calibri"/>
      <w:color w:val="000000"/>
      <w:kern w:val="2"/>
      <w:sz w:val="24"/>
      <w:szCs w:val="24"/>
      <w:u w:color="000000"/>
      <w:lang w:val="en-US" w:eastAsia="zh-CN" w:bidi="ar-SA"/>
    </w:rPr>
  </w:style>
  <w:style w:type="character" w:customStyle="1" w:styleId="29">
    <w:name w:val="Hyperlink.0"/>
    <w:basedOn w:val="15"/>
    <w:autoRedefine/>
    <w:qFormat/>
    <w:uiPriority w:val="0"/>
    <w:rPr>
      <w:rFonts w:ascii="宋体" w:hAnsi="宋体" w:eastAsia="宋体" w:cs="宋体"/>
      <w:lang w:val="zh-TW" w:eastAsia="zh-TW"/>
    </w:rPr>
  </w:style>
  <w:style w:type="character" w:customStyle="1" w:styleId="30">
    <w:name w:val="无"/>
    <w:autoRedefine/>
    <w:qFormat/>
    <w:uiPriority w:val="0"/>
  </w:style>
  <w:style w:type="table" w:customStyle="1" w:styleId="31">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8</Pages>
  <Words>3624</Words>
  <Characters>3973</Characters>
  <Lines>108</Lines>
  <Paragraphs>30</Paragraphs>
  <TotalTime>0</TotalTime>
  <ScaleCrop>false</ScaleCrop>
  <LinksUpToDate>false</LinksUpToDate>
  <CharactersWithSpaces>4220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2022-08-03T08:55:00Z</dcterms:created>
  <dc:creator>fanggsyyglb</dc:creator>
  <cp:lastModifiedBy>Administrator</cp:lastModifiedBy>
  <dcterms:modified xsi:type="dcterms:W3CDTF">2025-06-26T03:03:17Z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EAB96408D9A9462D93E6496BE8605ADC_13</vt:lpwstr>
  </property>
  <property fmtid="{D5CDD505-2E9C-101B-9397-08002B2CF9AE}" pid="4" name="KSOTemplateDocerSaveRecord">
    <vt:lpwstr>eyJoZGlkIjoiYTQ3MTJkOWZlOWQ2NWU4Mzg4ODU5MTUyNzk5YTczZjkiLCJ1c2VySWQiOiIxNDg0NzQyMjAyIn0=</vt:lpwstr>
  </property>
</Properties>
</file>