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F1340">
      <w:pPr>
        <w:pStyle w:val="2"/>
        <w:jc w:val="center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  <w:lang w:val="en-US" w:eastAsia="zh-CN"/>
        </w:rPr>
        <w:tab/>
      </w:r>
      <w:bookmarkStart w:id="0" w:name="_Toc28474"/>
      <w:bookmarkStart w:id="1" w:name="_Toc4058"/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采购公告</w:t>
      </w:r>
      <w:bookmarkEnd w:id="0"/>
      <w:bookmarkEnd w:id="1"/>
    </w:p>
    <w:p w14:paraId="1CCA1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</w:t>
      </w:r>
      <w:bookmarkStart w:id="2" w:name="_Toc134452748"/>
      <w:bookmarkStart w:id="23" w:name="_GoBack"/>
      <w:r>
        <w:rPr>
          <w:rStyle w:val="39"/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一、项目概况</w:t>
      </w:r>
    </w:p>
    <w:p w14:paraId="4C3FDB0A">
      <w:pPr>
        <w:spacing w:line="300" w:lineRule="auto"/>
        <w:ind w:firstLine="560" w:firstLineChars="200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zh-CN" w:eastAsia="zh-CN" w:bidi="zh-CN"/>
        </w:rPr>
        <w:t>项目编号：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HYJS-GC-B-2025-08-02</w:t>
      </w:r>
    </w:p>
    <w:p w14:paraId="0CFE8E2E">
      <w:pPr>
        <w:pStyle w:val="4"/>
        <w:spacing w:before="0" w:after="0" w:line="560" w:lineRule="exact"/>
        <w:ind w:firstLine="560" w:firstLineChars="200"/>
        <w:jc w:val="left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zh-CN" w:eastAsia="zh-CN" w:bidi="zh-CN"/>
        </w:rPr>
        <w:t>项目名称：</w:t>
      </w: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  <w:t>海玉建设2025年度机械租赁采购项目</w:t>
      </w:r>
    </w:p>
    <w:p w14:paraId="72364A0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采购方式：竞争性谈判</w:t>
      </w:r>
    </w:p>
    <w:p w14:paraId="2EFDEFAD">
      <w:pPr>
        <w:spacing w:line="520" w:lineRule="exact"/>
        <w:ind w:firstLine="560" w:firstLineChars="2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最高限价：（详见招标最高限价清单）</w:t>
      </w:r>
    </w:p>
    <w:p w14:paraId="1A77F930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 xml:space="preserve">采购需求：（详见采购需求） </w:t>
      </w:r>
    </w:p>
    <w:p w14:paraId="0F0F0E4D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合同履行期限：一年。</w:t>
      </w:r>
    </w:p>
    <w:p w14:paraId="0D7B64A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本项目不接收联合体投标。</w:t>
      </w:r>
    </w:p>
    <w:p w14:paraId="7C779E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资格要求</w:t>
      </w:r>
    </w:p>
    <w:p w14:paraId="1096BE7C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1.注册于中华人民共和国内的合法企业。</w:t>
      </w:r>
    </w:p>
    <w:p w14:paraId="22910E77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2.招标公告发布之日前三年内无行贿犯罪等重大违法记录。</w:t>
      </w:r>
    </w:p>
    <w:p w14:paraId="6F048377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3.通过“信用中国”网站 （www.creditchina.gov.cn）、中国政府采购网（www.ccgp.gov.cn）查询，未被列入失信被执行人、重大税收违法案件当事人、政府采购严重违法失信行为记录等名单。</w:t>
      </w:r>
    </w:p>
    <w:p w14:paraId="1AAAE1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1"/>
        <w:rPr>
          <w:rStyle w:val="39"/>
          <w:rFonts w:hint="default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获取采购文件</w:t>
      </w:r>
    </w:p>
    <w:p w14:paraId="090C3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  <w:t>1</w:t>
      </w: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eastAsia="zh-CN"/>
        </w:rPr>
        <w:t>.</w:t>
      </w: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  <w:t>报名：</w:t>
      </w:r>
    </w:p>
    <w:p w14:paraId="4E873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1.1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报名材料：①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营业执照复印件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②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法定代表人身份证明或法定代表人授权委托书</w:t>
      </w:r>
      <w:r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eastAsia="zh-CN"/>
        </w:rPr>
        <w:t>③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中国裁判文书网（http://wenshu.court.gov.cn)分别查询供应商、法定代表人无行贿犯罪记录查询网页截图；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“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中国政府采购网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  <w:lang w:eastAsia="zh-CN"/>
        </w:rPr>
        <w:t>”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  <w:lang w:val="en-US" w:eastAsia="zh-CN"/>
        </w:rPr>
        <w:t>、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“信用中国”网站查询网页截图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，以上材料均需加盖投标人公章。</w:t>
      </w:r>
    </w:p>
    <w:p w14:paraId="443C0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1.2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报名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方式：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在报名截止前将报名材料，扫描成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PDF格式发送至邮箱dfhyzgys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@163.com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。邮箱主题注明投标人单位名称+投标单位联系人+联系电话+项目名称。</w:t>
      </w:r>
    </w:p>
    <w:p w14:paraId="7EB61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1.3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报名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时间：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自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2025年8月20日17时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起至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202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5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年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8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月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24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日1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7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：00止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，过期不再接收报名材料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。</w:t>
      </w:r>
    </w:p>
    <w:p w14:paraId="656EA4B8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采购文件的获取</w:t>
      </w:r>
    </w:p>
    <w:p w14:paraId="780EA56B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报名材料审核通过后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，</w:t>
      </w:r>
      <w:r>
        <w:rPr>
          <w:rStyle w:val="33"/>
          <w:rFonts w:hint="eastAsia" w:ascii="仿宋" w:hAnsi="仿宋" w:eastAsia="仿宋" w:cs="仿宋"/>
          <w:strike w:val="0"/>
          <w:dstrike w:val="0"/>
          <w:color w:val="auto"/>
          <w:kern w:val="1"/>
          <w:sz w:val="28"/>
          <w:szCs w:val="28"/>
          <w:highlight w:val="none"/>
          <w:u w:val="none"/>
          <w:lang w:val="en-US" w:eastAsia="zh-CN"/>
        </w:rPr>
        <w:t>通过邮箱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向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eastAsia="zh-CN"/>
        </w:rPr>
        <w:t>各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报名单位发放采购文件。</w:t>
      </w:r>
    </w:p>
    <w:p w14:paraId="4E032BEB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响应文件提交</w:t>
      </w:r>
    </w:p>
    <w:p w14:paraId="73A19A28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截止时间：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2025年8月27日9时30分</w:t>
      </w:r>
    </w:p>
    <w:p w14:paraId="7261909D">
      <w:pPr>
        <w:tabs>
          <w:tab w:val="left" w:pos="360"/>
        </w:tabs>
        <w:spacing w:line="360" w:lineRule="auto"/>
        <w:ind w:firstLine="48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地点：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青岛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。</w:t>
      </w:r>
    </w:p>
    <w:p w14:paraId="1E004B62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开启截至时间、开标时间和地点</w:t>
      </w:r>
    </w:p>
    <w:p w14:paraId="29F96E06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时间：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2025年8月27日9时30分</w:t>
      </w:r>
    </w:p>
    <w:p w14:paraId="787A087E">
      <w:pPr>
        <w:tabs>
          <w:tab w:val="left" w:pos="360"/>
        </w:tabs>
        <w:spacing w:line="360" w:lineRule="auto"/>
        <w:ind w:firstLine="48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地点：青岛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。</w:t>
      </w:r>
    </w:p>
    <w:p w14:paraId="4296F24E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招标咨询</w:t>
      </w:r>
    </w:p>
    <w:p w14:paraId="5F509A32">
      <w:pPr>
        <w:spacing w:line="300" w:lineRule="auto"/>
        <w:ind w:firstLine="560" w:firstLineChars="200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采购人：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青岛海玉建设工程有限公司</w:t>
      </w:r>
    </w:p>
    <w:p w14:paraId="5B3DC3EA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联系人：孙经理</w:t>
      </w:r>
    </w:p>
    <w:p w14:paraId="61AF968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电话：16678679187</w:t>
      </w:r>
    </w:p>
    <w:bookmarkEnd w:id="23"/>
    <w:p w14:paraId="24969C5E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46C4BB5E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2BF2CDBB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bookmarkEnd w:id="2"/>
    <w:p w14:paraId="5DFCD904">
      <w:pPr>
        <w:spacing w:line="520" w:lineRule="exact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  <w:bookmarkStart w:id="3" w:name="_Toc134452749"/>
      <w:bookmarkStart w:id="4" w:name="_Toc5670"/>
      <w:bookmarkStart w:id="5" w:name="_Toc29736"/>
    </w:p>
    <w:p w14:paraId="35BC7355">
      <w:pPr>
        <w:spacing w:line="520" w:lineRule="exact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3883D75C">
      <w:pPr>
        <w:spacing w:line="520" w:lineRule="exact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763CAD0C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1F184FAD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37144964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3BD0C1A7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3659D9D4">
      <w:pPr>
        <w:spacing w:line="520" w:lineRule="exact"/>
        <w:jc w:val="center"/>
        <w:outlineLvl w:val="0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采购需求</w:t>
      </w:r>
      <w:bookmarkEnd w:id="3"/>
      <w:bookmarkEnd w:id="4"/>
      <w:bookmarkEnd w:id="5"/>
      <w:bookmarkStart w:id="6" w:name="_Toc134452750"/>
    </w:p>
    <w:p w14:paraId="46774011">
      <w:pPr>
        <w:pStyle w:val="4"/>
        <w:spacing w:before="0" w:after="0" w:line="560" w:lineRule="exact"/>
        <w:jc w:val="left"/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</w:pPr>
    </w:p>
    <w:bookmarkEnd w:id="6"/>
    <w:p w14:paraId="4CB044E0">
      <w:pPr>
        <w:pStyle w:val="4"/>
        <w:spacing w:before="0" w:after="0" w:line="560" w:lineRule="exact"/>
        <w:jc w:val="left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bookmarkStart w:id="7" w:name="_Toc9062"/>
      <w:bookmarkStart w:id="8" w:name="_Toc14300"/>
      <w:bookmarkStart w:id="9" w:name="_Toc475435569"/>
      <w:bookmarkStart w:id="10" w:name="_Toc26129"/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1、项目名称：</w:t>
      </w:r>
      <w:bookmarkEnd w:id="7"/>
      <w:bookmarkEnd w:id="8"/>
      <w:bookmarkStart w:id="11" w:name="_Toc24243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海玉建设2025年度机械租赁采购项目</w:t>
      </w:r>
    </w:p>
    <w:p w14:paraId="729996C5">
      <w:pPr>
        <w:pStyle w:val="4"/>
        <w:spacing w:before="0" w:after="0" w:line="560" w:lineRule="exact"/>
        <w:jc w:val="left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2、项目内容：</w:t>
      </w:r>
      <w:bookmarkEnd w:id="11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（详见清单）</w:t>
      </w:r>
    </w:p>
    <w:bookmarkEnd w:id="9"/>
    <w:bookmarkEnd w:id="10"/>
    <w:p w14:paraId="4A3901FA">
      <w:pPr>
        <w:pStyle w:val="4"/>
        <w:spacing w:before="0" w:after="0" w:line="560" w:lineRule="exact"/>
        <w:jc w:val="left"/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</w:pPr>
      <w:bookmarkStart w:id="12" w:name="_Toc1474"/>
      <w:bookmarkStart w:id="13" w:name="_Toc22289"/>
      <w:bookmarkStart w:id="14" w:name="_Toc134452757"/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3、技术要求</w:t>
      </w:r>
    </w:p>
    <w:p w14:paraId="3389D011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highlight w:val="none"/>
        </w:rPr>
        <w:t>.1.供方需保证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机械</w:t>
      </w:r>
      <w:r>
        <w:rPr>
          <w:rFonts w:hint="eastAsia" w:ascii="仿宋" w:hAnsi="仿宋" w:eastAsia="仿宋"/>
          <w:sz w:val="28"/>
          <w:szCs w:val="28"/>
          <w:highlight w:val="none"/>
        </w:rPr>
        <w:t>其型号、规格必须符合清单所列的各项技术指标，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使用前机械正常无任何故障</w:t>
      </w:r>
      <w:r>
        <w:rPr>
          <w:rFonts w:hint="eastAsia" w:ascii="仿宋" w:hAnsi="仿宋" w:eastAsia="仿宋"/>
          <w:sz w:val="28"/>
          <w:szCs w:val="28"/>
          <w:highlight w:val="none"/>
        </w:rPr>
        <w:t>，所附各种资料及配件等必须齐全。</w:t>
      </w:r>
    </w:p>
    <w:p w14:paraId="467F65CA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highlight w:val="none"/>
        </w:rPr>
        <w:t>.2.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机械作业按</w:t>
      </w:r>
      <w:r>
        <w:rPr>
          <w:rFonts w:hint="eastAsia" w:ascii="仿宋" w:hAnsi="仿宋" w:eastAsia="仿宋"/>
          <w:sz w:val="28"/>
          <w:szCs w:val="28"/>
          <w:highlight w:val="none"/>
        </w:rPr>
        <w:t>照国家标准、行业标准验收规范进行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验收</w:t>
      </w:r>
      <w:r>
        <w:rPr>
          <w:rFonts w:hint="eastAsia" w:ascii="仿宋" w:hAnsi="仿宋" w:eastAsia="仿宋"/>
          <w:sz w:val="28"/>
          <w:szCs w:val="28"/>
          <w:highlight w:val="none"/>
        </w:rPr>
        <w:t>。</w:t>
      </w:r>
    </w:p>
    <w:p w14:paraId="6A869B89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highlight w:val="none"/>
        </w:rPr>
        <w:t>.3.签订合同后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根据需方要求使用时间，机械到位</w:t>
      </w:r>
      <w:r>
        <w:rPr>
          <w:rFonts w:hint="eastAsia" w:ascii="仿宋" w:hAnsi="仿宋" w:eastAsia="仿宋"/>
          <w:sz w:val="28"/>
          <w:szCs w:val="28"/>
          <w:highlight w:val="none"/>
        </w:rPr>
        <w:t>。</w:t>
      </w:r>
    </w:p>
    <w:p w14:paraId="2FCA622E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highlight w:val="none"/>
        </w:rPr>
        <w:t>.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</w:rPr>
        <w:t>.服务地点：采购人指定地点。</w:t>
      </w:r>
    </w:p>
    <w:p w14:paraId="35502B70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5" w:name="_Toc4303"/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.付款方式</w:t>
      </w:r>
      <w:bookmarkEnd w:id="15"/>
    </w:p>
    <w:p w14:paraId="0B402FF6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签订合同后，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需方每季度付机械进度款，</w:t>
      </w:r>
      <w:r>
        <w:rPr>
          <w:rFonts w:hint="eastAsia" w:ascii="仿宋" w:hAnsi="仿宋" w:eastAsia="仿宋"/>
          <w:sz w:val="28"/>
          <w:szCs w:val="28"/>
          <w:highlight w:val="none"/>
        </w:rPr>
        <w:t>供方需开具增值税专用发票，如遇国家税率调整，按照最新税率调整政策执行。</w:t>
      </w:r>
    </w:p>
    <w:p w14:paraId="2A37B110">
      <w:pPr>
        <w:spacing w:line="560" w:lineRule="exact"/>
        <w:ind w:firstLine="560"/>
        <w:rPr>
          <w:rFonts w:hint="eastAsia" w:ascii="仿宋" w:hAnsi="仿宋" w:eastAsia="仿宋"/>
          <w:sz w:val="28"/>
          <w:szCs w:val="28"/>
          <w:highlight w:val="none"/>
        </w:rPr>
      </w:pPr>
    </w:p>
    <w:p w14:paraId="0EB79EEC">
      <w:pPr>
        <w:rPr>
          <w:highlight w:val="none"/>
        </w:rPr>
      </w:pPr>
    </w:p>
    <w:p w14:paraId="4EA576E3">
      <w:pPr>
        <w:rPr>
          <w:highlight w:val="none"/>
        </w:rPr>
      </w:pPr>
    </w:p>
    <w:p w14:paraId="3DC09004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1426ADAC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3A058051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38BEF6F1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51F8EAFD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523925D1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4579C1FF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33108703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4576CC70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749071F1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1D92CEBB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060E95CB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招标最高限价清单</w:t>
      </w:r>
    </w:p>
    <w:p w14:paraId="062EF2A3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29"/>
        <w:tblpPr w:leftFromText="180" w:rightFromText="180" w:vertAnchor="text" w:horzAnchor="page" w:tblpX="1158" w:tblpY="86"/>
        <w:tblOverlap w:val="never"/>
        <w:tblW w:w="9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704"/>
        <w:gridCol w:w="1534"/>
        <w:gridCol w:w="1953"/>
        <w:gridCol w:w="1719"/>
        <w:gridCol w:w="1579"/>
      </w:tblGrid>
      <w:tr w14:paraId="2273F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849" w:type="dxa"/>
            <w:noWrap w:val="0"/>
            <w:vAlign w:val="center"/>
          </w:tcPr>
          <w:p w14:paraId="7D94E4CE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  <w:noWrap w:val="0"/>
            <w:vAlign w:val="center"/>
          </w:tcPr>
          <w:p w14:paraId="3AC10ECC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534" w:type="dxa"/>
            <w:noWrap w:val="0"/>
            <w:vAlign w:val="center"/>
          </w:tcPr>
          <w:p w14:paraId="0AA4F434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953" w:type="dxa"/>
            <w:noWrap w:val="0"/>
            <w:vAlign w:val="center"/>
          </w:tcPr>
          <w:p w14:paraId="29ACF968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时间/次数</w:t>
            </w:r>
          </w:p>
        </w:tc>
        <w:tc>
          <w:tcPr>
            <w:tcW w:w="1719" w:type="dxa"/>
            <w:noWrap w:val="0"/>
            <w:vAlign w:val="center"/>
          </w:tcPr>
          <w:p w14:paraId="6D2D2AA2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控制单价（元）</w:t>
            </w:r>
          </w:p>
          <w:p w14:paraId="6D890039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含税价</w:t>
            </w:r>
          </w:p>
        </w:tc>
        <w:tc>
          <w:tcPr>
            <w:tcW w:w="1579" w:type="dxa"/>
            <w:noWrap w:val="0"/>
            <w:vAlign w:val="center"/>
          </w:tcPr>
          <w:p w14:paraId="038652FB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5D3C7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49" w:type="dxa"/>
            <w:noWrap w:val="0"/>
            <w:vAlign w:val="center"/>
          </w:tcPr>
          <w:p w14:paraId="5B977ED4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noWrap w:val="0"/>
            <w:vAlign w:val="center"/>
          </w:tcPr>
          <w:p w14:paraId="4E5C0A6E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挖掘机</w:t>
            </w:r>
          </w:p>
        </w:tc>
        <w:tc>
          <w:tcPr>
            <w:tcW w:w="1534" w:type="dxa"/>
            <w:noWrap w:val="0"/>
            <w:vAlign w:val="center"/>
          </w:tcPr>
          <w:p w14:paraId="2FB5B171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60型</w:t>
            </w:r>
          </w:p>
        </w:tc>
        <w:tc>
          <w:tcPr>
            <w:tcW w:w="1953" w:type="dxa"/>
            <w:noWrap w:val="0"/>
            <w:vAlign w:val="center"/>
          </w:tcPr>
          <w:p w14:paraId="3FB9825B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1小时</w:t>
            </w:r>
          </w:p>
        </w:tc>
        <w:tc>
          <w:tcPr>
            <w:tcW w:w="1719" w:type="dxa"/>
            <w:noWrap w:val="0"/>
            <w:vAlign w:val="center"/>
          </w:tcPr>
          <w:p w14:paraId="630C702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140</w:t>
            </w:r>
          </w:p>
        </w:tc>
        <w:tc>
          <w:tcPr>
            <w:tcW w:w="1579" w:type="dxa"/>
            <w:noWrap w:val="0"/>
            <w:vAlign w:val="center"/>
          </w:tcPr>
          <w:p w14:paraId="6BE073BC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按照起步3小时计费</w:t>
            </w:r>
          </w:p>
        </w:tc>
      </w:tr>
      <w:tr w14:paraId="1120D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49" w:type="dxa"/>
            <w:noWrap w:val="0"/>
            <w:vAlign w:val="center"/>
          </w:tcPr>
          <w:p w14:paraId="7D37813B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noWrap w:val="0"/>
            <w:vAlign w:val="center"/>
          </w:tcPr>
          <w:p w14:paraId="49B61E52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挖掘机</w:t>
            </w:r>
          </w:p>
        </w:tc>
        <w:tc>
          <w:tcPr>
            <w:tcW w:w="1534" w:type="dxa"/>
            <w:noWrap w:val="0"/>
            <w:vAlign w:val="center"/>
          </w:tcPr>
          <w:p w14:paraId="70B0BC18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240型</w:t>
            </w:r>
          </w:p>
        </w:tc>
        <w:tc>
          <w:tcPr>
            <w:tcW w:w="1953" w:type="dxa"/>
            <w:noWrap w:val="0"/>
            <w:vAlign w:val="center"/>
          </w:tcPr>
          <w:p w14:paraId="50291FB7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1小时</w:t>
            </w:r>
          </w:p>
        </w:tc>
        <w:tc>
          <w:tcPr>
            <w:tcW w:w="1719" w:type="dxa"/>
            <w:noWrap w:val="0"/>
            <w:vAlign w:val="center"/>
          </w:tcPr>
          <w:p w14:paraId="3FFAAD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250</w:t>
            </w:r>
          </w:p>
        </w:tc>
        <w:tc>
          <w:tcPr>
            <w:tcW w:w="1579" w:type="dxa"/>
            <w:noWrap w:val="0"/>
            <w:vAlign w:val="center"/>
          </w:tcPr>
          <w:p w14:paraId="393B9FA9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按照起步3小时计费</w:t>
            </w:r>
          </w:p>
        </w:tc>
      </w:tr>
      <w:tr w14:paraId="1D90A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49" w:type="dxa"/>
            <w:noWrap w:val="0"/>
            <w:vAlign w:val="center"/>
          </w:tcPr>
          <w:p w14:paraId="2A8270F6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  <w:noWrap w:val="0"/>
            <w:vAlign w:val="center"/>
          </w:tcPr>
          <w:p w14:paraId="5D3DB691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挖掘机</w:t>
            </w:r>
          </w:p>
        </w:tc>
        <w:tc>
          <w:tcPr>
            <w:tcW w:w="1534" w:type="dxa"/>
            <w:noWrap w:val="0"/>
            <w:vAlign w:val="center"/>
          </w:tcPr>
          <w:p w14:paraId="5E4E547E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360型</w:t>
            </w:r>
          </w:p>
        </w:tc>
        <w:tc>
          <w:tcPr>
            <w:tcW w:w="1953" w:type="dxa"/>
            <w:noWrap w:val="0"/>
            <w:vAlign w:val="center"/>
          </w:tcPr>
          <w:p w14:paraId="418A80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1小时</w:t>
            </w:r>
          </w:p>
        </w:tc>
        <w:tc>
          <w:tcPr>
            <w:tcW w:w="1719" w:type="dxa"/>
            <w:noWrap w:val="0"/>
            <w:vAlign w:val="center"/>
          </w:tcPr>
          <w:p w14:paraId="7A9D0A8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370</w:t>
            </w:r>
          </w:p>
        </w:tc>
        <w:tc>
          <w:tcPr>
            <w:tcW w:w="1579" w:type="dxa"/>
            <w:noWrap w:val="0"/>
            <w:vAlign w:val="center"/>
          </w:tcPr>
          <w:p w14:paraId="6BD44B22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按照起步3小时计费</w:t>
            </w:r>
          </w:p>
        </w:tc>
      </w:tr>
      <w:tr w14:paraId="61CB4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49" w:type="dxa"/>
            <w:noWrap w:val="0"/>
            <w:vAlign w:val="center"/>
          </w:tcPr>
          <w:p w14:paraId="15DAD845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704" w:type="dxa"/>
            <w:noWrap w:val="0"/>
            <w:vAlign w:val="center"/>
          </w:tcPr>
          <w:p w14:paraId="7A8D3CEB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叉车</w:t>
            </w:r>
          </w:p>
        </w:tc>
        <w:tc>
          <w:tcPr>
            <w:tcW w:w="1534" w:type="dxa"/>
            <w:noWrap w:val="0"/>
            <w:vAlign w:val="center"/>
          </w:tcPr>
          <w:p w14:paraId="5CE81CB9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3吨</w:t>
            </w:r>
          </w:p>
        </w:tc>
        <w:tc>
          <w:tcPr>
            <w:tcW w:w="1953" w:type="dxa"/>
            <w:noWrap w:val="0"/>
            <w:vAlign w:val="center"/>
          </w:tcPr>
          <w:p w14:paraId="6DE65EE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1小时</w:t>
            </w:r>
          </w:p>
        </w:tc>
        <w:tc>
          <w:tcPr>
            <w:tcW w:w="1719" w:type="dxa"/>
            <w:noWrap w:val="0"/>
            <w:vAlign w:val="center"/>
          </w:tcPr>
          <w:p w14:paraId="0F18CE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270</w:t>
            </w:r>
          </w:p>
        </w:tc>
        <w:tc>
          <w:tcPr>
            <w:tcW w:w="1579" w:type="dxa"/>
            <w:noWrap w:val="0"/>
            <w:vAlign w:val="center"/>
          </w:tcPr>
          <w:p w14:paraId="707ECF25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按照起步2小时计费</w:t>
            </w:r>
          </w:p>
        </w:tc>
      </w:tr>
      <w:tr w14:paraId="72232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49" w:type="dxa"/>
            <w:noWrap w:val="0"/>
            <w:vAlign w:val="center"/>
          </w:tcPr>
          <w:p w14:paraId="3EC18B54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704" w:type="dxa"/>
            <w:noWrap w:val="0"/>
            <w:vAlign w:val="center"/>
          </w:tcPr>
          <w:p w14:paraId="4779D551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随车吊</w:t>
            </w:r>
          </w:p>
        </w:tc>
        <w:tc>
          <w:tcPr>
            <w:tcW w:w="1534" w:type="dxa"/>
            <w:noWrap w:val="0"/>
            <w:vAlign w:val="center"/>
          </w:tcPr>
          <w:p w14:paraId="0A1482CC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8吨</w:t>
            </w:r>
          </w:p>
        </w:tc>
        <w:tc>
          <w:tcPr>
            <w:tcW w:w="1953" w:type="dxa"/>
            <w:noWrap w:val="0"/>
            <w:vAlign w:val="center"/>
          </w:tcPr>
          <w:p w14:paraId="279F6B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1小时</w:t>
            </w:r>
          </w:p>
        </w:tc>
        <w:tc>
          <w:tcPr>
            <w:tcW w:w="1719" w:type="dxa"/>
            <w:noWrap w:val="0"/>
            <w:vAlign w:val="center"/>
          </w:tcPr>
          <w:p w14:paraId="673950D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230</w:t>
            </w:r>
          </w:p>
        </w:tc>
        <w:tc>
          <w:tcPr>
            <w:tcW w:w="1579" w:type="dxa"/>
            <w:noWrap w:val="0"/>
            <w:vAlign w:val="center"/>
          </w:tcPr>
          <w:p w14:paraId="5C2B59B5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按照起步2小时计费</w:t>
            </w:r>
          </w:p>
        </w:tc>
      </w:tr>
      <w:tr w14:paraId="5E1F8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9" w:type="dxa"/>
            <w:noWrap w:val="0"/>
            <w:vAlign w:val="center"/>
          </w:tcPr>
          <w:p w14:paraId="0AC562A3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704" w:type="dxa"/>
            <w:noWrap w:val="0"/>
            <w:vAlign w:val="center"/>
          </w:tcPr>
          <w:p w14:paraId="40D49111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长臂吊</w:t>
            </w:r>
          </w:p>
        </w:tc>
        <w:tc>
          <w:tcPr>
            <w:tcW w:w="1534" w:type="dxa"/>
            <w:noWrap w:val="0"/>
            <w:vAlign w:val="center"/>
          </w:tcPr>
          <w:p w14:paraId="5A05378C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35吨</w:t>
            </w:r>
          </w:p>
        </w:tc>
        <w:tc>
          <w:tcPr>
            <w:tcW w:w="1953" w:type="dxa"/>
            <w:noWrap w:val="0"/>
            <w:vAlign w:val="center"/>
          </w:tcPr>
          <w:p w14:paraId="5D0AC80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1小时</w:t>
            </w:r>
          </w:p>
        </w:tc>
        <w:tc>
          <w:tcPr>
            <w:tcW w:w="1719" w:type="dxa"/>
            <w:noWrap w:val="0"/>
            <w:vAlign w:val="center"/>
          </w:tcPr>
          <w:p w14:paraId="1E17D78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230</w:t>
            </w:r>
          </w:p>
        </w:tc>
        <w:tc>
          <w:tcPr>
            <w:tcW w:w="1579" w:type="dxa"/>
            <w:noWrap w:val="0"/>
            <w:vAlign w:val="center"/>
          </w:tcPr>
          <w:p w14:paraId="76C364FE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按照起步2小时计费</w:t>
            </w:r>
          </w:p>
        </w:tc>
      </w:tr>
      <w:tr w14:paraId="3B7D7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9" w:type="dxa"/>
            <w:noWrap w:val="0"/>
            <w:vAlign w:val="center"/>
          </w:tcPr>
          <w:p w14:paraId="434BC63E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692273E5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 xml:space="preserve"> 总价</w:t>
            </w:r>
          </w:p>
        </w:tc>
        <w:tc>
          <w:tcPr>
            <w:tcW w:w="1534" w:type="dxa"/>
            <w:noWrap w:val="0"/>
            <w:vAlign w:val="center"/>
          </w:tcPr>
          <w:p w14:paraId="359BFB2C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53" w:type="dxa"/>
            <w:noWrap w:val="0"/>
            <w:vAlign w:val="center"/>
          </w:tcPr>
          <w:p w14:paraId="68696848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noWrap w:val="0"/>
            <w:vAlign w:val="center"/>
          </w:tcPr>
          <w:p w14:paraId="0DBDF14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1490</w:t>
            </w:r>
          </w:p>
        </w:tc>
        <w:tc>
          <w:tcPr>
            <w:tcW w:w="1579" w:type="dxa"/>
            <w:noWrap w:val="0"/>
            <w:vAlign w:val="center"/>
          </w:tcPr>
          <w:p w14:paraId="2FC40F5B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</w:p>
        </w:tc>
      </w:tr>
    </w:tbl>
    <w:p w14:paraId="41FAC431">
      <w:pPr>
        <w:rPr>
          <w:color w:val="auto"/>
          <w:highlight w:val="none"/>
        </w:rPr>
      </w:pPr>
    </w:p>
    <w:p w14:paraId="78B7FF6B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5BFE4D6D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11DF0CD5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249EC55C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5F91A81C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2B674888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67146476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310ACDDB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6FF771B2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7C6BABF8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42FA0B1B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bookmarkEnd w:id="12"/>
    <w:bookmarkEnd w:id="13"/>
    <w:bookmarkEnd w:id="14"/>
    <w:p w14:paraId="24C5499A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color w:val="auto"/>
          <w:sz w:val="24"/>
          <w:szCs w:val="24"/>
          <w:highlight w:val="none"/>
        </w:rPr>
      </w:pPr>
      <w:r>
        <w:rPr>
          <w:rFonts w:ascii="仿宋" w:hAnsi="仿宋" w:eastAsia="仿宋" w:cs="仿宋"/>
          <w:b/>
          <w:bCs/>
          <w:color w:val="auto"/>
          <w:sz w:val="24"/>
          <w:szCs w:val="24"/>
          <w:highlight w:val="none"/>
        </w:rPr>
        <w:br w:type="page"/>
      </w:r>
      <w:bookmarkStart w:id="16" w:name="_Toc247514283"/>
      <w:bookmarkStart w:id="17" w:name="_Toc152045791"/>
      <w:bookmarkStart w:id="18" w:name="_Toc247527831"/>
      <w:bookmarkStart w:id="19" w:name="_Toc300835213"/>
      <w:bookmarkStart w:id="20" w:name="_Toc152042580"/>
      <w:bookmarkStart w:id="21" w:name="_Toc144974860"/>
      <w:r>
        <w:rPr>
          <w:rStyle w:val="44"/>
          <w:rFonts w:hint="eastAsia" w:cs="仿宋"/>
          <w:color w:val="auto"/>
          <w:sz w:val="24"/>
          <w:szCs w:val="24"/>
          <w:highlight w:val="none"/>
        </w:rPr>
        <w:t xml:space="preserve">附件                      </w:t>
      </w:r>
    </w:p>
    <w:p w14:paraId="6BAF10F9">
      <w:pPr>
        <w:spacing w:line="560" w:lineRule="exact"/>
        <w:jc w:val="center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法定代表人身份证明</w:t>
      </w:r>
      <w:bookmarkEnd w:id="16"/>
      <w:bookmarkEnd w:id="17"/>
      <w:bookmarkEnd w:id="18"/>
      <w:bookmarkEnd w:id="19"/>
      <w:bookmarkEnd w:id="20"/>
      <w:bookmarkEnd w:id="21"/>
    </w:p>
    <w:p w14:paraId="13ADAE8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2C31F352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供应商名称：</w:t>
      </w:r>
    </w:p>
    <w:p w14:paraId="584DFA28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单位性质：</w:t>
      </w:r>
    </w:p>
    <w:p w14:paraId="3403EDBA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地址： </w:t>
      </w:r>
    </w:p>
    <w:p w14:paraId="015FEEB4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成立时间： 年  月 日</w:t>
      </w:r>
    </w:p>
    <w:p w14:paraId="06184B59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经营期限：</w:t>
      </w:r>
    </w:p>
    <w:p w14:paraId="4559B437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6A196E1C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姓名：    性别：   年龄：    职务：</w:t>
      </w:r>
    </w:p>
    <w:p w14:paraId="5F3D881A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系 （供应商名称）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的法定代表人。</w:t>
      </w:r>
    </w:p>
    <w:p w14:paraId="69357D4E">
      <w:pPr>
        <w:spacing w:line="56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特此证明。</w:t>
      </w:r>
    </w:p>
    <w:p w14:paraId="119152C3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35AD6C4C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附：法定代表人身份证复印件。</w:t>
      </w:r>
    </w:p>
    <w:p w14:paraId="1FC041E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0D7F8037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71E877A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298E813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169649D3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736CCD51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499A9C61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4B763B42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        供应商：（公章）</w:t>
      </w:r>
    </w:p>
    <w:p w14:paraId="16D7EDE5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                   年  月  日           </w:t>
      </w:r>
    </w:p>
    <w:p w14:paraId="33D2BDD7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color w:val="auto"/>
          <w:sz w:val="24"/>
          <w:szCs w:val="24"/>
          <w:highlight w:val="none"/>
        </w:rPr>
      </w:pPr>
      <w:r>
        <w:rPr>
          <w:rStyle w:val="44"/>
          <w:rFonts w:hint="eastAsia" w:cs="仿宋"/>
          <w:color w:val="auto"/>
          <w:sz w:val="24"/>
          <w:szCs w:val="24"/>
          <w:highlight w:val="none"/>
        </w:rPr>
        <w:br w:type="page"/>
      </w:r>
      <w:r>
        <w:rPr>
          <w:rStyle w:val="44"/>
          <w:rFonts w:hint="eastAsia" w:cs="仿宋"/>
          <w:color w:val="auto"/>
          <w:sz w:val="24"/>
          <w:szCs w:val="24"/>
          <w:highlight w:val="none"/>
        </w:rPr>
        <w:t xml:space="preserve">附件   </w:t>
      </w:r>
    </w:p>
    <w:p w14:paraId="7BA7A138">
      <w:pPr>
        <w:pStyle w:val="16"/>
        <w:jc w:val="center"/>
        <w:outlineLvl w:val="0"/>
        <w:rPr>
          <w:rFonts w:ascii="仿宋" w:hAnsi="仿宋" w:eastAsia="仿宋"/>
          <w:color w:val="auto"/>
          <w:kern w:val="1"/>
          <w:sz w:val="32"/>
          <w:szCs w:val="32"/>
          <w:highlight w:val="none"/>
        </w:rPr>
      </w:pPr>
      <w:bookmarkStart w:id="22" w:name="_Toc18841"/>
      <w:r>
        <w:rPr>
          <w:rFonts w:hint="eastAsia" w:ascii="仿宋" w:hAnsi="仿宋" w:eastAsia="仿宋"/>
          <w:color w:val="auto"/>
          <w:kern w:val="1"/>
          <w:sz w:val="32"/>
          <w:szCs w:val="32"/>
          <w:highlight w:val="none"/>
        </w:rPr>
        <w:t>法定代表人授权委托书</w:t>
      </w:r>
      <w:bookmarkEnd w:id="22"/>
    </w:p>
    <w:p w14:paraId="0B22A655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4F6F18AD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（采购人）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：</w:t>
      </w:r>
    </w:p>
    <w:p w14:paraId="068FECF9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（姓名）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 （供应商名称）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法定代表人，现授权委托我公司的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（姓名、职务或者职称）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为我公司本次项目的授权代表，代表我方办理本次报价、签约等相关事宜，签署全部有关的文件、协议、合同并具有法律效力。</w:t>
      </w:r>
    </w:p>
    <w:p w14:paraId="3292D359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1AAFDF8C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被授权代表无权转让委托权。特此授权。</w:t>
      </w:r>
    </w:p>
    <w:p w14:paraId="0EE6D36A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本授权委托书于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年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 xml:space="preserve">月 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日起签字生效,特此声明。</w:t>
      </w:r>
    </w:p>
    <w:p w14:paraId="1D347392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180CE32C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</w:rPr>
        <w:t>(附法人代表身份证以及被授权代表身份证复印件)</w:t>
      </w:r>
    </w:p>
    <w:p w14:paraId="7C80C81D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3981E5F5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03B4FF69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28F0C68A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供应商（公章）：</w:t>
      </w:r>
    </w:p>
    <w:p w14:paraId="16236277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法定代表人（签字）：</w:t>
      </w:r>
    </w:p>
    <w:p w14:paraId="2D49C1B1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日 期：      年   月   日</w:t>
      </w:r>
    </w:p>
    <w:p w14:paraId="0A23D3EC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szCs w:val="21"/>
          <w:highlight w:val="none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F20C1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32</w:t>
    </w:r>
    <w:r>
      <w:rPr>
        <w:rFonts w:hint="eastAsia" w:ascii="宋体" w:hAnsi="宋体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8D63D"/>
    <w:multiLevelType w:val="singleLevel"/>
    <w:tmpl w:val="E4E8D6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725B"/>
    <w:rsid w:val="00047BDA"/>
    <w:rsid w:val="000526A9"/>
    <w:rsid w:val="00053B19"/>
    <w:rsid w:val="00053DEA"/>
    <w:rsid w:val="000545F4"/>
    <w:rsid w:val="00054E4D"/>
    <w:rsid w:val="00057D5B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91713"/>
    <w:rsid w:val="0009478B"/>
    <w:rsid w:val="00095E5A"/>
    <w:rsid w:val="000968D0"/>
    <w:rsid w:val="000A38CA"/>
    <w:rsid w:val="000A3D97"/>
    <w:rsid w:val="000A403E"/>
    <w:rsid w:val="000A416D"/>
    <w:rsid w:val="000A5498"/>
    <w:rsid w:val="000A5DA9"/>
    <w:rsid w:val="000A6840"/>
    <w:rsid w:val="000B6D30"/>
    <w:rsid w:val="000B79C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3660"/>
    <w:rsid w:val="000E47E5"/>
    <w:rsid w:val="000E4C75"/>
    <w:rsid w:val="0010179C"/>
    <w:rsid w:val="0010618B"/>
    <w:rsid w:val="001105A1"/>
    <w:rsid w:val="00116CDF"/>
    <w:rsid w:val="0012476C"/>
    <w:rsid w:val="0013287D"/>
    <w:rsid w:val="00134134"/>
    <w:rsid w:val="00134E02"/>
    <w:rsid w:val="001369C5"/>
    <w:rsid w:val="00136D33"/>
    <w:rsid w:val="0013735F"/>
    <w:rsid w:val="001404D8"/>
    <w:rsid w:val="0014169B"/>
    <w:rsid w:val="00145072"/>
    <w:rsid w:val="00147879"/>
    <w:rsid w:val="00151BBC"/>
    <w:rsid w:val="00152BDF"/>
    <w:rsid w:val="00164834"/>
    <w:rsid w:val="00170C48"/>
    <w:rsid w:val="00174687"/>
    <w:rsid w:val="0018289B"/>
    <w:rsid w:val="00185BF5"/>
    <w:rsid w:val="00192766"/>
    <w:rsid w:val="00192C98"/>
    <w:rsid w:val="00196957"/>
    <w:rsid w:val="001A1A23"/>
    <w:rsid w:val="001A21C4"/>
    <w:rsid w:val="001B1D52"/>
    <w:rsid w:val="001B31E0"/>
    <w:rsid w:val="001B3C10"/>
    <w:rsid w:val="001B7DF1"/>
    <w:rsid w:val="001C0D47"/>
    <w:rsid w:val="001C1133"/>
    <w:rsid w:val="001C40F6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17B"/>
    <w:rsid w:val="00223BD7"/>
    <w:rsid w:val="0022466F"/>
    <w:rsid w:val="00224AC5"/>
    <w:rsid w:val="00232E85"/>
    <w:rsid w:val="00236D96"/>
    <w:rsid w:val="00237061"/>
    <w:rsid w:val="00237516"/>
    <w:rsid w:val="00237B4F"/>
    <w:rsid w:val="00242C3A"/>
    <w:rsid w:val="0025401A"/>
    <w:rsid w:val="00254A74"/>
    <w:rsid w:val="002554CA"/>
    <w:rsid w:val="002618C8"/>
    <w:rsid w:val="00262280"/>
    <w:rsid w:val="00263EE8"/>
    <w:rsid w:val="00264A03"/>
    <w:rsid w:val="00265392"/>
    <w:rsid w:val="002660C0"/>
    <w:rsid w:val="00266600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F02"/>
    <w:rsid w:val="00294078"/>
    <w:rsid w:val="00294C06"/>
    <w:rsid w:val="0029592E"/>
    <w:rsid w:val="00295ABA"/>
    <w:rsid w:val="002A068C"/>
    <w:rsid w:val="002A25C3"/>
    <w:rsid w:val="002A7FBD"/>
    <w:rsid w:val="002B0760"/>
    <w:rsid w:val="002B0D61"/>
    <w:rsid w:val="002B0E43"/>
    <w:rsid w:val="002B346F"/>
    <w:rsid w:val="002B5952"/>
    <w:rsid w:val="002B7D8D"/>
    <w:rsid w:val="002C3E86"/>
    <w:rsid w:val="002C6D83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10700"/>
    <w:rsid w:val="00310D0C"/>
    <w:rsid w:val="0031165D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157"/>
    <w:rsid w:val="00337677"/>
    <w:rsid w:val="0034100C"/>
    <w:rsid w:val="00342E79"/>
    <w:rsid w:val="00345F3C"/>
    <w:rsid w:val="003479A8"/>
    <w:rsid w:val="00351413"/>
    <w:rsid w:val="0035573F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3685"/>
    <w:rsid w:val="003E4C8B"/>
    <w:rsid w:val="003F031B"/>
    <w:rsid w:val="003F1270"/>
    <w:rsid w:val="003F4397"/>
    <w:rsid w:val="00400C78"/>
    <w:rsid w:val="00400F47"/>
    <w:rsid w:val="00402253"/>
    <w:rsid w:val="00404905"/>
    <w:rsid w:val="00404B21"/>
    <w:rsid w:val="004062D4"/>
    <w:rsid w:val="00411CB2"/>
    <w:rsid w:val="004151AA"/>
    <w:rsid w:val="00420E31"/>
    <w:rsid w:val="0042304B"/>
    <w:rsid w:val="00432FB1"/>
    <w:rsid w:val="004359BE"/>
    <w:rsid w:val="0043685A"/>
    <w:rsid w:val="00436A01"/>
    <w:rsid w:val="0043720C"/>
    <w:rsid w:val="004378DD"/>
    <w:rsid w:val="00441E4E"/>
    <w:rsid w:val="00442503"/>
    <w:rsid w:val="004431E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4384"/>
    <w:rsid w:val="00485CE1"/>
    <w:rsid w:val="00486DD6"/>
    <w:rsid w:val="00493BE4"/>
    <w:rsid w:val="004968A2"/>
    <w:rsid w:val="004A08F9"/>
    <w:rsid w:val="004A1B73"/>
    <w:rsid w:val="004A3710"/>
    <w:rsid w:val="004B0792"/>
    <w:rsid w:val="004B7CC7"/>
    <w:rsid w:val="004C3BB2"/>
    <w:rsid w:val="004C6B00"/>
    <w:rsid w:val="004D3BB6"/>
    <w:rsid w:val="004D424D"/>
    <w:rsid w:val="004D670A"/>
    <w:rsid w:val="004D6E3B"/>
    <w:rsid w:val="004D7CB1"/>
    <w:rsid w:val="004E2DA7"/>
    <w:rsid w:val="004E35F5"/>
    <w:rsid w:val="004F0787"/>
    <w:rsid w:val="004F2902"/>
    <w:rsid w:val="005048B8"/>
    <w:rsid w:val="00511276"/>
    <w:rsid w:val="0052176F"/>
    <w:rsid w:val="00523F03"/>
    <w:rsid w:val="0052406E"/>
    <w:rsid w:val="00525736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DB7"/>
    <w:rsid w:val="00560E38"/>
    <w:rsid w:val="0056152B"/>
    <w:rsid w:val="00563B4B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1AC1"/>
    <w:rsid w:val="00582294"/>
    <w:rsid w:val="005826D8"/>
    <w:rsid w:val="00587CE5"/>
    <w:rsid w:val="00591523"/>
    <w:rsid w:val="005942D1"/>
    <w:rsid w:val="0059465E"/>
    <w:rsid w:val="00597C3F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4CCA"/>
    <w:rsid w:val="005F23AF"/>
    <w:rsid w:val="005F2E80"/>
    <w:rsid w:val="005F5903"/>
    <w:rsid w:val="006010C0"/>
    <w:rsid w:val="006055AA"/>
    <w:rsid w:val="006055E4"/>
    <w:rsid w:val="00614F66"/>
    <w:rsid w:val="006179CC"/>
    <w:rsid w:val="00630E4B"/>
    <w:rsid w:val="006321B7"/>
    <w:rsid w:val="00636209"/>
    <w:rsid w:val="00642238"/>
    <w:rsid w:val="006508FB"/>
    <w:rsid w:val="00651B6A"/>
    <w:rsid w:val="00654F08"/>
    <w:rsid w:val="00656959"/>
    <w:rsid w:val="006626EF"/>
    <w:rsid w:val="00663EAB"/>
    <w:rsid w:val="0066419D"/>
    <w:rsid w:val="006654F7"/>
    <w:rsid w:val="00665F6C"/>
    <w:rsid w:val="00667E93"/>
    <w:rsid w:val="0067580A"/>
    <w:rsid w:val="00676C80"/>
    <w:rsid w:val="006818C9"/>
    <w:rsid w:val="00686656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60D4"/>
    <w:rsid w:val="006C689F"/>
    <w:rsid w:val="006C7358"/>
    <w:rsid w:val="006D0B30"/>
    <w:rsid w:val="006D23D0"/>
    <w:rsid w:val="006D3F3D"/>
    <w:rsid w:val="006D4414"/>
    <w:rsid w:val="006E3A19"/>
    <w:rsid w:val="006E522C"/>
    <w:rsid w:val="006F0113"/>
    <w:rsid w:val="006F3102"/>
    <w:rsid w:val="006F31A4"/>
    <w:rsid w:val="006F453C"/>
    <w:rsid w:val="006F7EF9"/>
    <w:rsid w:val="007000D8"/>
    <w:rsid w:val="0070111F"/>
    <w:rsid w:val="00701A4E"/>
    <w:rsid w:val="00702E0E"/>
    <w:rsid w:val="00703107"/>
    <w:rsid w:val="00705D12"/>
    <w:rsid w:val="007074CD"/>
    <w:rsid w:val="00712E11"/>
    <w:rsid w:val="00720495"/>
    <w:rsid w:val="007275DF"/>
    <w:rsid w:val="007313BC"/>
    <w:rsid w:val="0073191D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64C0"/>
    <w:rsid w:val="0078245C"/>
    <w:rsid w:val="007862E0"/>
    <w:rsid w:val="0078632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1CAA"/>
    <w:rsid w:val="007B36C4"/>
    <w:rsid w:val="007C3902"/>
    <w:rsid w:val="007C659E"/>
    <w:rsid w:val="007C773F"/>
    <w:rsid w:val="007C7DA7"/>
    <w:rsid w:val="007D5AA2"/>
    <w:rsid w:val="007E080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4447"/>
    <w:rsid w:val="00806909"/>
    <w:rsid w:val="00806F0F"/>
    <w:rsid w:val="00806F5F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1009"/>
    <w:rsid w:val="00882112"/>
    <w:rsid w:val="00882FE9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54DF"/>
    <w:rsid w:val="008B6594"/>
    <w:rsid w:val="008B663B"/>
    <w:rsid w:val="008B6D77"/>
    <w:rsid w:val="008B737D"/>
    <w:rsid w:val="008B7904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4C70"/>
    <w:rsid w:val="008E1128"/>
    <w:rsid w:val="008E4F94"/>
    <w:rsid w:val="008E76A8"/>
    <w:rsid w:val="008F54BE"/>
    <w:rsid w:val="008F56A9"/>
    <w:rsid w:val="008F7334"/>
    <w:rsid w:val="008F7577"/>
    <w:rsid w:val="009030B4"/>
    <w:rsid w:val="00905B1F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2C6B"/>
    <w:rsid w:val="00955D49"/>
    <w:rsid w:val="0095603D"/>
    <w:rsid w:val="009569AE"/>
    <w:rsid w:val="00957B8B"/>
    <w:rsid w:val="00961005"/>
    <w:rsid w:val="00962CB1"/>
    <w:rsid w:val="009637C2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19EE"/>
    <w:rsid w:val="009A1E9A"/>
    <w:rsid w:val="009A4B15"/>
    <w:rsid w:val="009A6353"/>
    <w:rsid w:val="009B02AA"/>
    <w:rsid w:val="009B0ABF"/>
    <w:rsid w:val="009B19DD"/>
    <w:rsid w:val="009B2CE1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2DC3"/>
    <w:rsid w:val="009D3425"/>
    <w:rsid w:val="009D7683"/>
    <w:rsid w:val="009E28D0"/>
    <w:rsid w:val="009E4B07"/>
    <w:rsid w:val="009E4C5B"/>
    <w:rsid w:val="009E51F4"/>
    <w:rsid w:val="009F1260"/>
    <w:rsid w:val="009F1BC8"/>
    <w:rsid w:val="009F37C6"/>
    <w:rsid w:val="009F6953"/>
    <w:rsid w:val="00A017D5"/>
    <w:rsid w:val="00A02866"/>
    <w:rsid w:val="00A04418"/>
    <w:rsid w:val="00A044FC"/>
    <w:rsid w:val="00A104EC"/>
    <w:rsid w:val="00A118AD"/>
    <w:rsid w:val="00A1303E"/>
    <w:rsid w:val="00A269FB"/>
    <w:rsid w:val="00A31993"/>
    <w:rsid w:val="00A36A67"/>
    <w:rsid w:val="00A437F9"/>
    <w:rsid w:val="00A46AB4"/>
    <w:rsid w:val="00A50087"/>
    <w:rsid w:val="00A50DB8"/>
    <w:rsid w:val="00A53064"/>
    <w:rsid w:val="00A63E21"/>
    <w:rsid w:val="00A64087"/>
    <w:rsid w:val="00A660C6"/>
    <w:rsid w:val="00A70354"/>
    <w:rsid w:val="00A73160"/>
    <w:rsid w:val="00A7468D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2660"/>
    <w:rsid w:val="00B13E47"/>
    <w:rsid w:val="00B23491"/>
    <w:rsid w:val="00B304CD"/>
    <w:rsid w:val="00B346A1"/>
    <w:rsid w:val="00B37478"/>
    <w:rsid w:val="00B43B7F"/>
    <w:rsid w:val="00B44470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48CF"/>
    <w:rsid w:val="00B9500B"/>
    <w:rsid w:val="00B956D8"/>
    <w:rsid w:val="00B96A69"/>
    <w:rsid w:val="00B9720A"/>
    <w:rsid w:val="00B97C3E"/>
    <w:rsid w:val="00B97FF7"/>
    <w:rsid w:val="00BA06A6"/>
    <w:rsid w:val="00BA2610"/>
    <w:rsid w:val="00BB263B"/>
    <w:rsid w:val="00BB26AB"/>
    <w:rsid w:val="00BB3D0F"/>
    <w:rsid w:val="00BB4CE4"/>
    <w:rsid w:val="00BB7D29"/>
    <w:rsid w:val="00BC127B"/>
    <w:rsid w:val="00BD2006"/>
    <w:rsid w:val="00BD27A6"/>
    <w:rsid w:val="00BD4679"/>
    <w:rsid w:val="00BD5E58"/>
    <w:rsid w:val="00BD6FF7"/>
    <w:rsid w:val="00BE00C5"/>
    <w:rsid w:val="00BE0920"/>
    <w:rsid w:val="00BE621B"/>
    <w:rsid w:val="00BE6406"/>
    <w:rsid w:val="00BE6886"/>
    <w:rsid w:val="00BE6CED"/>
    <w:rsid w:val="00BF14CE"/>
    <w:rsid w:val="00BF30FD"/>
    <w:rsid w:val="00BF4E2D"/>
    <w:rsid w:val="00BF595D"/>
    <w:rsid w:val="00BF7D07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27604"/>
    <w:rsid w:val="00C30987"/>
    <w:rsid w:val="00C3195D"/>
    <w:rsid w:val="00C35DC0"/>
    <w:rsid w:val="00C37151"/>
    <w:rsid w:val="00C37344"/>
    <w:rsid w:val="00C37636"/>
    <w:rsid w:val="00C42105"/>
    <w:rsid w:val="00C51822"/>
    <w:rsid w:val="00C51F25"/>
    <w:rsid w:val="00C52A03"/>
    <w:rsid w:val="00C55F17"/>
    <w:rsid w:val="00C56A82"/>
    <w:rsid w:val="00C61AF1"/>
    <w:rsid w:val="00C627FB"/>
    <w:rsid w:val="00C76A97"/>
    <w:rsid w:val="00C848A7"/>
    <w:rsid w:val="00C86661"/>
    <w:rsid w:val="00C95F7D"/>
    <w:rsid w:val="00CA06AF"/>
    <w:rsid w:val="00CA0851"/>
    <w:rsid w:val="00CA1546"/>
    <w:rsid w:val="00CB05C5"/>
    <w:rsid w:val="00CC0311"/>
    <w:rsid w:val="00CC5DA9"/>
    <w:rsid w:val="00CC7B88"/>
    <w:rsid w:val="00CD0434"/>
    <w:rsid w:val="00CD1798"/>
    <w:rsid w:val="00CD26E9"/>
    <w:rsid w:val="00CD3A47"/>
    <w:rsid w:val="00CD4871"/>
    <w:rsid w:val="00CD5531"/>
    <w:rsid w:val="00CE301F"/>
    <w:rsid w:val="00CE67B4"/>
    <w:rsid w:val="00CE7107"/>
    <w:rsid w:val="00CF0F23"/>
    <w:rsid w:val="00CF10C9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203E7"/>
    <w:rsid w:val="00D2670F"/>
    <w:rsid w:val="00D40E8E"/>
    <w:rsid w:val="00D46EDF"/>
    <w:rsid w:val="00D47747"/>
    <w:rsid w:val="00D47DA5"/>
    <w:rsid w:val="00D53B44"/>
    <w:rsid w:val="00D54E51"/>
    <w:rsid w:val="00D56995"/>
    <w:rsid w:val="00D61976"/>
    <w:rsid w:val="00D65D9C"/>
    <w:rsid w:val="00D73E9F"/>
    <w:rsid w:val="00D80B19"/>
    <w:rsid w:val="00D8104F"/>
    <w:rsid w:val="00D8598D"/>
    <w:rsid w:val="00D8632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4A54"/>
    <w:rsid w:val="00DD4F42"/>
    <w:rsid w:val="00DD5B62"/>
    <w:rsid w:val="00DD68E8"/>
    <w:rsid w:val="00DE35D1"/>
    <w:rsid w:val="00DE48E7"/>
    <w:rsid w:val="00DE593D"/>
    <w:rsid w:val="00DE740A"/>
    <w:rsid w:val="00DF1C88"/>
    <w:rsid w:val="00DF20F7"/>
    <w:rsid w:val="00DF4428"/>
    <w:rsid w:val="00DF4518"/>
    <w:rsid w:val="00E01F5C"/>
    <w:rsid w:val="00E03771"/>
    <w:rsid w:val="00E0474C"/>
    <w:rsid w:val="00E072B7"/>
    <w:rsid w:val="00E14C81"/>
    <w:rsid w:val="00E21EBE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487D"/>
    <w:rsid w:val="00E657E3"/>
    <w:rsid w:val="00E66218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58F6"/>
    <w:rsid w:val="00EB7BAC"/>
    <w:rsid w:val="00EC26F9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E1269"/>
    <w:rsid w:val="00EE193E"/>
    <w:rsid w:val="00EE5981"/>
    <w:rsid w:val="00EE75F7"/>
    <w:rsid w:val="00EF1240"/>
    <w:rsid w:val="00EF20F3"/>
    <w:rsid w:val="00EF25A9"/>
    <w:rsid w:val="00EF3A62"/>
    <w:rsid w:val="00EF3D39"/>
    <w:rsid w:val="00EF4EC0"/>
    <w:rsid w:val="00EF7E02"/>
    <w:rsid w:val="00F05317"/>
    <w:rsid w:val="00F06AA8"/>
    <w:rsid w:val="00F10522"/>
    <w:rsid w:val="00F10BDE"/>
    <w:rsid w:val="00F11134"/>
    <w:rsid w:val="00F11146"/>
    <w:rsid w:val="00F22CE5"/>
    <w:rsid w:val="00F25274"/>
    <w:rsid w:val="00F30D97"/>
    <w:rsid w:val="00F324DF"/>
    <w:rsid w:val="00F3620E"/>
    <w:rsid w:val="00F3759E"/>
    <w:rsid w:val="00F37714"/>
    <w:rsid w:val="00F37A5A"/>
    <w:rsid w:val="00F4328C"/>
    <w:rsid w:val="00F43F0D"/>
    <w:rsid w:val="00F476DA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951"/>
    <w:rsid w:val="00FC3570"/>
    <w:rsid w:val="00FC6E2A"/>
    <w:rsid w:val="00FE01D9"/>
    <w:rsid w:val="00FE5808"/>
    <w:rsid w:val="00FE699B"/>
    <w:rsid w:val="00FF44DD"/>
    <w:rsid w:val="00FF7504"/>
    <w:rsid w:val="026F15C2"/>
    <w:rsid w:val="02913F4E"/>
    <w:rsid w:val="04C70B93"/>
    <w:rsid w:val="054B4884"/>
    <w:rsid w:val="05BF54E7"/>
    <w:rsid w:val="08087AB9"/>
    <w:rsid w:val="09302B22"/>
    <w:rsid w:val="093A12E4"/>
    <w:rsid w:val="0B003157"/>
    <w:rsid w:val="0C667EA6"/>
    <w:rsid w:val="0CF94C15"/>
    <w:rsid w:val="0D2101B3"/>
    <w:rsid w:val="11072A94"/>
    <w:rsid w:val="13FC1FA7"/>
    <w:rsid w:val="156D4658"/>
    <w:rsid w:val="158C5316"/>
    <w:rsid w:val="19031DEA"/>
    <w:rsid w:val="19F1668A"/>
    <w:rsid w:val="1C1A26FD"/>
    <w:rsid w:val="1D30172A"/>
    <w:rsid w:val="1D5D189B"/>
    <w:rsid w:val="1DCD6AB3"/>
    <w:rsid w:val="1E2466D2"/>
    <w:rsid w:val="1EEB139D"/>
    <w:rsid w:val="219A5FA9"/>
    <w:rsid w:val="23E0478E"/>
    <w:rsid w:val="23E87D5F"/>
    <w:rsid w:val="24C43A2C"/>
    <w:rsid w:val="25F06BD9"/>
    <w:rsid w:val="26421428"/>
    <w:rsid w:val="26C52111"/>
    <w:rsid w:val="27E76110"/>
    <w:rsid w:val="296973E8"/>
    <w:rsid w:val="2AB9711D"/>
    <w:rsid w:val="2B2937A5"/>
    <w:rsid w:val="2C5C4D77"/>
    <w:rsid w:val="2CF4040F"/>
    <w:rsid w:val="2D733174"/>
    <w:rsid w:val="2DEF26D6"/>
    <w:rsid w:val="2E355628"/>
    <w:rsid w:val="32DE38BE"/>
    <w:rsid w:val="349B442C"/>
    <w:rsid w:val="35FA38AD"/>
    <w:rsid w:val="36427A74"/>
    <w:rsid w:val="367810B3"/>
    <w:rsid w:val="37A6513C"/>
    <w:rsid w:val="37E94405"/>
    <w:rsid w:val="39E76710"/>
    <w:rsid w:val="3A714E4B"/>
    <w:rsid w:val="3A965B78"/>
    <w:rsid w:val="3B24224C"/>
    <w:rsid w:val="3B466628"/>
    <w:rsid w:val="3D460945"/>
    <w:rsid w:val="3E4813B1"/>
    <w:rsid w:val="40030E8D"/>
    <w:rsid w:val="41DB4140"/>
    <w:rsid w:val="43901D55"/>
    <w:rsid w:val="44A32B4A"/>
    <w:rsid w:val="452D76AA"/>
    <w:rsid w:val="46732641"/>
    <w:rsid w:val="48685FE3"/>
    <w:rsid w:val="48C60C11"/>
    <w:rsid w:val="49382D16"/>
    <w:rsid w:val="4A4D25BF"/>
    <w:rsid w:val="4E112440"/>
    <w:rsid w:val="4E2D31EF"/>
    <w:rsid w:val="4E6E236A"/>
    <w:rsid w:val="4E985EB2"/>
    <w:rsid w:val="4FC058C6"/>
    <w:rsid w:val="510C5E54"/>
    <w:rsid w:val="51121289"/>
    <w:rsid w:val="51575697"/>
    <w:rsid w:val="52216A9B"/>
    <w:rsid w:val="52427E13"/>
    <w:rsid w:val="547418E3"/>
    <w:rsid w:val="57E71486"/>
    <w:rsid w:val="5969354D"/>
    <w:rsid w:val="59943EF2"/>
    <w:rsid w:val="5A1C03AD"/>
    <w:rsid w:val="5ADE61AD"/>
    <w:rsid w:val="5B9A25B0"/>
    <w:rsid w:val="5C82428E"/>
    <w:rsid w:val="5C9A3DED"/>
    <w:rsid w:val="5F251B4F"/>
    <w:rsid w:val="60B5423B"/>
    <w:rsid w:val="60E44589"/>
    <w:rsid w:val="614B680F"/>
    <w:rsid w:val="626227D1"/>
    <w:rsid w:val="62A74B7D"/>
    <w:rsid w:val="66C467C4"/>
    <w:rsid w:val="685A3F83"/>
    <w:rsid w:val="6B100B54"/>
    <w:rsid w:val="6BCA7704"/>
    <w:rsid w:val="6C2F5391"/>
    <w:rsid w:val="6D2F5D62"/>
    <w:rsid w:val="6FB94521"/>
    <w:rsid w:val="719C4E37"/>
    <w:rsid w:val="7322493E"/>
    <w:rsid w:val="73FA3EA6"/>
    <w:rsid w:val="7424410C"/>
    <w:rsid w:val="778F51E1"/>
    <w:rsid w:val="78C740DC"/>
    <w:rsid w:val="794719E5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5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1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8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8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5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1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7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4"/>
    <w:autoRedefine/>
    <w:unhideWhenUsed/>
    <w:qFormat/>
    <w:uiPriority w:val="99"/>
    <w:pPr>
      <w:widowControl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8" w:hanging="2408" w:hangingChars="860"/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6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50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Emphasis"/>
    <w:basedOn w:val="30"/>
    <w:qFormat/>
    <w:uiPriority w:val="20"/>
    <w:rPr>
      <w:i/>
    </w:rPr>
  </w:style>
  <w:style w:type="character" w:styleId="33">
    <w:name w:val="Hyperlink"/>
    <w:autoRedefine/>
    <w:unhideWhenUsed/>
    <w:qFormat/>
    <w:uiPriority w:val="99"/>
    <w:rPr>
      <w:color w:val="0563C1"/>
      <w:u w:val="single"/>
    </w:rPr>
  </w:style>
  <w:style w:type="character" w:styleId="34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5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6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7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8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9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40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1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2">
    <w:name w:val="访问过的超链接1"/>
    <w:qFormat/>
    <w:uiPriority w:val="99"/>
    <w:rPr>
      <w:color w:val="800080"/>
      <w:u w:val="single"/>
    </w:rPr>
  </w:style>
  <w:style w:type="character" w:customStyle="1" w:styleId="43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4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5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6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7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8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9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0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1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2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3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4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5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6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7">
    <w:name w:val="样式 样式 标题 1 + (西文) 黑体 (中文) 黑体 小三 蓝色 + 非加粗 居中"/>
    <w:basedOn w:val="55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8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9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0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1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2">
    <w:name w:val="样式3"/>
    <w:basedOn w:val="2"/>
    <w:autoRedefine/>
    <w:qFormat/>
    <w:uiPriority w:val="0"/>
    <w:rPr>
      <w:kern w:val="1"/>
      <w:sz w:val="30"/>
    </w:rPr>
  </w:style>
  <w:style w:type="paragraph" w:customStyle="1" w:styleId="6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4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5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7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8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9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70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1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2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3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4">
    <w:name w:val="Char Char Char Char"/>
    <w:basedOn w:val="1"/>
    <w:autoRedefine/>
    <w:qFormat/>
    <w:uiPriority w:val="0"/>
    <w:rPr>
      <w:szCs w:val="20"/>
    </w:rPr>
  </w:style>
  <w:style w:type="paragraph" w:customStyle="1" w:styleId="75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9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0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1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2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3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4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7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8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0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1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9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5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3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4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6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6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1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8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9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0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1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2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4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  <w:shd w:val="clear" w:color="auto" w:fill="FFFFFF"/>
    </w:rPr>
  </w:style>
  <w:style w:type="paragraph" w:customStyle="1" w:styleId="165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66">
    <w:name w:val="text_utvkh"/>
    <w:basedOn w:val="30"/>
    <w:autoRedefine/>
    <w:qFormat/>
    <w:uiPriority w:val="0"/>
  </w:style>
  <w:style w:type="paragraph" w:customStyle="1" w:styleId="16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6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69">
    <w:name w:val="font01"/>
    <w:basedOn w:val="30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70">
    <w:name w:val="font21"/>
    <w:basedOn w:val="30"/>
    <w:qFormat/>
    <w:uiPriority w:val="0"/>
    <w:rPr>
      <w:rFonts w:hint="default" w:ascii="Calibri" w:hAnsi="Calibri" w:cs="Calibri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6</Pages>
  <Words>7571</Words>
  <Characters>8024</Characters>
  <Lines>102</Lines>
  <Paragraphs>28</Paragraphs>
  <TotalTime>9</TotalTime>
  <ScaleCrop>false</ScaleCrop>
  <LinksUpToDate>false</LinksUpToDate>
  <CharactersWithSpaces>8688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Administrator</cp:lastModifiedBy>
  <cp:lastPrinted>2024-07-31T07:13:00Z</cp:lastPrinted>
  <dcterms:modified xsi:type="dcterms:W3CDTF">2025-08-20T07:30:19Z</dcterms:modified>
  <dc:subject>青岛市政府采购采购文件范本</dc:subject>
  <dc:title>青岛市政府采购采购文件范本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48ECAE1C698248D0B4B7B20AC2D11042_13</vt:lpwstr>
  </property>
  <property fmtid="{D5CDD505-2E9C-101B-9397-08002B2CF9AE}" pid="4" name="KSOTemplateDocerSaveRecord">
    <vt:lpwstr>eyJoZGlkIjoiMWYxYTdhZTcyYjMyZTdhYzVkYzFmZDE0YjY3NWZjODEifQ==</vt:lpwstr>
  </property>
</Properties>
</file>