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E132A">
      <w:pPr>
        <w:spacing w:after="120" w:afterLines="50" w:line="520" w:lineRule="exact"/>
        <w:ind w:firstLine="180"/>
        <w:jc w:val="center"/>
        <w:rPr>
          <w:rFonts w:hint="eastAsia" w:ascii="宋体" w:hAnsi="宋体" w:eastAsia="仿宋_GB2312" w:cs="Times New Roman"/>
          <w:b/>
          <w:bCs/>
          <w:sz w:val="36"/>
          <w:szCs w:val="36"/>
        </w:rPr>
      </w:pPr>
      <w:r>
        <w:rPr>
          <w:rFonts w:hint="eastAsia" w:ascii="方正小标宋_GBK" w:hAnsi="方正小标宋_GBK" w:eastAsia="方正小标宋_GBK" w:cs="方正小标宋_GBK"/>
          <w:sz w:val="36"/>
        </w:rPr>
        <w:t>采购</w:t>
      </w:r>
      <w:r>
        <w:rPr>
          <w:rFonts w:hint="eastAsia" w:ascii="方正小标宋_GBK" w:hAnsi="方正小标宋_GBK" w:eastAsia="方正小标宋_GBK" w:cs="方正小标宋_GBK"/>
          <w:sz w:val="36"/>
          <w:szCs w:val="36"/>
        </w:rPr>
        <w:t>公告</w:t>
      </w:r>
    </w:p>
    <w:p w14:paraId="2A4AD3E5">
      <w:pPr>
        <w:spacing w:line="540" w:lineRule="exact"/>
        <w:ind w:firstLine="600" w:firstLineChars="200"/>
        <w:rPr>
          <w:rFonts w:hint="eastAsia" w:ascii="仿宋_GB2312" w:hAnsi="仿宋_GB2312" w:eastAsia="仿宋_GB2312" w:cs="仿宋_GB2312"/>
          <w:sz w:val="24"/>
        </w:rPr>
      </w:pPr>
      <w:r>
        <w:rPr>
          <w:rFonts w:hint="eastAsia" w:ascii="仿宋_GB2312" w:hAnsi="仿宋_GB2312" w:eastAsia="仿宋_GB2312" w:cs="仿宋_GB2312"/>
          <w:sz w:val="30"/>
          <w:szCs w:val="30"/>
        </w:rPr>
        <w:t>青岛高实致远产融投资有限公司现对</w:t>
      </w:r>
      <w:r>
        <w:rPr>
          <w:rFonts w:hint="eastAsia" w:ascii="仿宋_GB2312" w:hAnsi="宋体" w:eastAsia="仿宋_GB2312" w:cs="Times New Roman"/>
          <w:sz w:val="28"/>
        </w:rPr>
        <w:t>大型打印复印扫描彩色复合机</w:t>
      </w:r>
      <w:r>
        <w:rPr>
          <w:rFonts w:hint="eastAsia" w:ascii="仿宋_GB2312" w:hAnsi="仿宋_GB2312" w:eastAsia="仿宋_GB2312" w:cs="仿宋_GB2312"/>
          <w:sz w:val="30"/>
          <w:szCs w:val="30"/>
        </w:rPr>
        <w:t>组织采购，欢迎符合条件的</w:t>
      </w:r>
      <w:r>
        <w:rPr>
          <w:rFonts w:hint="eastAsia" w:ascii="仿宋_GB2312" w:hAnsi="仿宋_GB2312" w:eastAsia="仿宋_GB2312" w:cs="仿宋_GB2312"/>
          <w:sz w:val="30"/>
          <w:szCs w:val="30"/>
          <w:lang w:val="en-US" w:eastAsia="zh-CN"/>
        </w:rPr>
        <w:t>供应商</w:t>
      </w:r>
      <w:r>
        <w:rPr>
          <w:rFonts w:hint="eastAsia" w:ascii="仿宋_GB2312" w:hAnsi="仿宋_GB2312" w:eastAsia="仿宋_GB2312" w:cs="仿宋_GB2312"/>
          <w:sz w:val="30"/>
          <w:szCs w:val="30"/>
        </w:rPr>
        <w:t>参加。</w:t>
      </w:r>
    </w:p>
    <w:p w14:paraId="0D9A3D61">
      <w:pPr>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一、项目概况</w:t>
      </w:r>
    </w:p>
    <w:p w14:paraId="77A8F70A">
      <w:pPr>
        <w:spacing w:line="540" w:lineRule="exact"/>
        <w:ind w:firstLine="600" w:firstLineChars="200"/>
        <w:rPr>
          <w:rFonts w:hint="eastAsia" w:ascii="仿宋_GB2312" w:hAnsi="仿宋_GB2312" w:eastAsia="仿宋_GB2312" w:cs="仿宋_GB2312"/>
          <w:spacing w:val="-6"/>
          <w:sz w:val="30"/>
          <w:szCs w:val="32"/>
        </w:rPr>
      </w:pPr>
      <w:r>
        <w:rPr>
          <w:rFonts w:hint="eastAsia" w:ascii="仿宋_GB2312" w:hAnsi="仿宋_GB2312" w:eastAsia="仿宋_GB2312" w:cs="仿宋_GB2312"/>
          <w:sz w:val="30"/>
          <w:szCs w:val="30"/>
        </w:rPr>
        <w:t>1.项目名称：青岛高实致远产融投资有限公司大型打印复印扫描彩色复合机采购项目</w:t>
      </w:r>
    </w:p>
    <w:p w14:paraId="594EA566">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2.采购需求：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437"/>
        <w:gridCol w:w="4038"/>
        <w:gridCol w:w="891"/>
        <w:gridCol w:w="1474"/>
      </w:tblGrid>
      <w:tr w14:paraId="47F4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748971C4">
            <w:pPr>
              <w:spacing w:line="54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437" w:type="dxa"/>
            <w:vAlign w:val="center"/>
          </w:tcPr>
          <w:p w14:paraId="2AB3396A">
            <w:pPr>
              <w:spacing w:line="5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4038" w:type="dxa"/>
            <w:vAlign w:val="center"/>
          </w:tcPr>
          <w:p w14:paraId="623E54E0">
            <w:pPr>
              <w:spacing w:line="5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规格型号</w:t>
            </w:r>
          </w:p>
        </w:tc>
        <w:tc>
          <w:tcPr>
            <w:tcW w:w="891" w:type="dxa"/>
            <w:vAlign w:val="center"/>
          </w:tcPr>
          <w:p w14:paraId="65C60DC6">
            <w:pPr>
              <w:spacing w:line="5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w:t>
            </w:r>
          </w:p>
        </w:tc>
        <w:tc>
          <w:tcPr>
            <w:tcW w:w="1474" w:type="dxa"/>
            <w:vAlign w:val="center"/>
          </w:tcPr>
          <w:p w14:paraId="4992FD7D">
            <w:pPr>
              <w:spacing w:line="54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采购数量</w:t>
            </w:r>
          </w:p>
        </w:tc>
      </w:tr>
      <w:tr w14:paraId="23DA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 w:type="dxa"/>
            <w:vAlign w:val="center"/>
          </w:tcPr>
          <w:p w14:paraId="0021FC47">
            <w:pPr>
              <w:spacing w:line="540" w:lineRule="exact"/>
              <w:jc w:val="center"/>
              <w:rPr>
                <w:rFonts w:hint="eastAsia" w:ascii="仿宋_GB2312" w:hAnsi="仿宋_GB2312" w:eastAsia="仿宋_GB2312" w:cs="仿宋_GB2312"/>
                <w:sz w:val="30"/>
                <w:szCs w:val="30"/>
              </w:rPr>
            </w:pPr>
            <w:r>
              <w:rPr>
                <w:rFonts w:hint="eastAsia" w:ascii="仿宋_GB2312" w:hAnsi="宋体" w:eastAsia="仿宋_GB2312" w:cs="Times New Roman"/>
                <w:sz w:val="28"/>
              </w:rPr>
              <w:t>1</w:t>
            </w:r>
          </w:p>
        </w:tc>
        <w:tc>
          <w:tcPr>
            <w:tcW w:w="1437" w:type="dxa"/>
            <w:vAlign w:val="center"/>
          </w:tcPr>
          <w:p w14:paraId="23967170">
            <w:pPr>
              <w:spacing w:line="540" w:lineRule="exact"/>
              <w:ind w:firstLine="15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青岛高实致远产融投资有限公司大型打印复印扫描彩色复合机采购项目</w:t>
            </w:r>
          </w:p>
        </w:tc>
        <w:tc>
          <w:tcPr>
            <w:tcW w:w="4038" w:type="dxa"/>
            <w:vAlign w:val="center"/>
          </w:tcPr>
          <w:p w14:paraId="6A27CBD0">
            <w:pPr>
              <w:spacing w:line="54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正规厂商出品的彩色复合机；</w:t>
            </w:r>
          </w:p>
          <w:p w14:paraId="7097661B">
            <w:pPr>
              <w:spacing w:line="54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具备打印/复印/扫描三合一功能，支持A3、A4幅面；</w:t>
            </w:r>
          </w:p>
          <w:p w14:paraId="6B61F123">
            <w:pPr>
              <w:spacing w:line="54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黑白打印分辨率不低于1200dpi，支持自动双面打印/复印；</w:t>
            </w:r>
          </w:p>
          <w:p w14:paraId="5D62F6E2">
            <w:pPr>
              <w:spacing w:line="54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同时支持有线网络、Wi-Fi、USB接口连接；</w:t>
            </w:r>
          </w:p>
          <w:p w14:paraId="76A16949">
            <w:pPr>
              <w:spacing w:line="54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兼容主流操作系统（至少覆盖Linux、Windows、macOS等）；</w:t>
            </w:r>
          </w:p>
          <w:p w14:paraId="7E0D51B0">
            <w:pPr>
              <w:spacing w:line="54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标配纸张输入容量不低于500页，配备至少50页容量的自动输稿器；</w:t>
            </w:r>
          </w:p>
          <w:p w14:paraId="487A8C86">
            <w:pPr>
              <w:spacing w:line="54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通过CCC强制性认证，能效等级不低于一级；</w:t>
            </w:r>
          </w:p>
          <w:p w14:paraId="5777F770">
            <w:pPr>
              <w:spacing w:line="54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支持普通纸、卡纸等多种介质类型；</w:t>
            </w:r>
          </w:p>
          <w:p w14:paraId="416A825E">
            <w:pPr>
              <w:spacing w:line="54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配备双纸盒、工作台。</w:t>
            </w:r>
          </w:p>
        </w:tc>
        <w:tc>
          <w:tcPr>
            <w:tcW w:w="891" w:type="dxa"/>
            <w:vAlign w:val="center"/>
          </w:tcPr>
          <w:p w14:paraId="1B244C0C">
            <w:pPr>
              <w:spacing w:line="540" w:lineRule="exact"/>
              <w:ind w:firstLine="140"/>
              <w:jc w:val="center"/>
              <w:rPr>
                <w:rFonts w:hint="eastAsia" w:ascii="仿宋_GB2312" w:hAnsi="仿宋_GB2312" w:eastAsia="仿宋_GB2312" w:cs="仿宋_GB2312"/>
                <w:sz w:val="30"/>
                <w:szCs w:val="30"/>
              </w:rPr>
            </w:pPr>
            <w:r>
              <w:rPr>
                <w:rFonts w:hint="eastAsia" w:ascii="仿宋_GB2312" w:hAnsi="宋体" w:eastAsia="仿宋_GB2312" w:cs="Times New Roman"/>
                <w:sz w:val="28"/>
              </w:rPr>
              <w:t>台</w:t>
            </w:r>
          </w:p>
        </w:tc>
        <w:tc>
          <w:tcPr>
            <w:tcW w:w="1474" w:type="dxa"/>
            <w:vAlign w:val="center"/>
          </w:tcPr>
          <w:p w14:paraId="377DB5DA">
            <w:pPr>
              <w:spacing w:line="540" w:lineRule="exact"/>
              <w:ind w:firstLine="140"/>
              <w:jc w:val="center"/>
              <w:rPr>
                <w:rFonts w:hint="eastAsia" w:ascii="仿宋_GB2312" w:hAnsi="仿宋_GB2312" w:eastAsia="仿宋_GB2312" w:cs="仿宋_GB2312"/>
                <w:sz w:val="30"/>
                <w:szCs w:val="30"/>
              </w:rPr>
            </w:pPr>
            <w:r>
              <w:rPr>
                <w:rFonts w:hint="eastAsia" w:ascii="仿宋_GB2312" w:hAnsi="宋体" w:eastAsia="仿宋_GB2312" w:cs="Times New Roman"/>
                <w:sz w:val="28"/>
              </w:rPr>
              <w:t>1</w:t>
            </w:r>
          </w:p>
        </w:tc>
      </w:tr>
    </w:tbl>
    <w:p w14:paraId="548DFAB8">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w:t>
      </w:r>
    </w:p>
    <w:p w14:paraId="17DBCF04">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（1）以上为最低配置要求。</w:t>
      </w:r>
    </w:p>
    <w:p w14:paraId="307A2727">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（2）打印机品牌为</w:t>
      </w:r>
      <w:r>
        <w:rPr>
          <w:rFonts w:hint="eastAsia" w:ascii="仿宋_GB2312" w:hAnsi="仿宋_GB2312" w:eastAsia="仿宋_GB2312" w:cs="仿宋_GB2312"/>
          <w:sz w:val="30"/>
          <w:szCs w:val="30"/>
          <w:lang w:val="en-US" w:eastAsia="zh-CN"/>
        </w:rPr>
        <w:t>夏普</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震旦</w:t>
      </w:r>
      <w:r>
        <w:rPr>
          <w:rFonts w:hint="eastAsia" w:ascii="仿宋_GB2312" w:hAnsi="仿宋_GB2312" w:eastAsia="仿宋_GB2312" w:cs="仿宋_GB2312"/>
          <w:sz w:val="30"/>
          <w:szCs w:val="30"/>
        </w:rPr>
        <w:t>、东芝、</w:t>
      </w:r>
      <w:r>
        <w:rPr>
          <w:rFonts w:hint="eastAsia" w:ascii="仿宋_GB2312" w:hAnsi="仿宋_GB2312" w:eastAsia="仿宋_GB2312" w:cs="仿宋_GB2312"/>
          <w:sz w:val="30"/>
          <w:szCs w:val="30"/>
          <w:lang w:val="en-US" w:eastAsia="zh-CN"/>
        </w:rPr>
        <w:t>京瓷</w:t>
      </w:r>
      <w:r>
        <w:rPr>
          <w:rFonts w:hint="eastAsia" w:ascii="仿宋_GB2312" w:hAnsi="仿宋_GB2312" w:eastAsia="仿宋_GB2312" w:cs="仿宋_GB2312"/>
          <w:sz w:val="30"/>
          <w:szCs w:val="30"/>
        </w:rPr>
        <w:t>或同等质量知名品牌。</w:t>
      </w:r>
    </w:p>
    <w:p w14:paraId="393C9486">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次采购的货物的报价包含合格货物到达用户指定交货地点以及售后服务的一切费用，即已包括（但不限于）货物出厂价、装车费、外埠及市内运费、仓储费、保险费、卸货费（货物运抵工地现场的卸货费由卖方承担）、安装、与履行本合同有关的一切税费、售后服务等全部费用。</w:t>
      </w:r>
    </w:p>
    <w:p w14:paraId="72FF0500">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（4）本次采购打印机质保期为1年。</w:t>
      </w:r>
    </w:p>
    <w:p w14:paraId="10075534">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3.质量标准：达到国家标准规范及集团公司验收合格标准，需要保证是正品行货。</w:t>
      </w:r>
    </w:p>
    <w:p w14:paraId="4402DB75">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4.使用地点：青岛市高新区，</w:t>
      </w:r>
      <w:r>
        <w:rPr>
          <w:rFonts w:hint="eastAsia" w:ascii="仿宋_GB2312" w:hAnsi="仿宋_GB2312" w:eastAsia="仿宋_GB2312" w:cs="仿宋_GB2312"/>
          <w:kern w:val="0"/>
          <w:sz w:val="30"/>
          <w:szCs w:val="30"/>
        </w:rPr>
        <w:t>需将物品送至青岛高实致远产业融资有限公司指定地点。</w:t>
      </w:r>
    </w:p>
    <w:p w14:paraId="685D4087">
      <w:pPr>
        <w:spacing w:line="54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5.发票类别：增值税专用发票。</w:t>
      </w:r>
    </w:p>
    <w:p w14:paraId="573BAF7E">
      <w:pPr>
        <w:spacing w:line="54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6.公告媒介：青岛高新实业集团有限公司官网</w:t>
      </w:r>
    </w:p>
    <w:p w14:paraId="77A9A31C">
      <w:pPr>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二、采购控制价</w:t>
      </w:r>
    </w:p>
    <w:p w14:paraId="0A24BEC6">
      <w:pPr>
        <w:spacing w:line="540" w:lineRule="exact"/>
        <w:ind w:firstLine="616" w:firstLineChars="200"/>
        <w:rPr>
          <w:rFonts w:hint="eastAsia" w:ascii="黑体" w:hAnsi="黑体" w:eastAsia="黑体" w:cs="黑体"/>
          <w:sz w:val="30"/>
          <w:szCs w:val="30"/>
        </w:rPr>
      </w:pPr>
      <w:r>
        <w:rPr>
          <w:rFonts w:hint="eastAsia" w:ascii="仿宋_GB2312" w:hAnsi="仿宋_GB2312" w:eastAsia="仿宋_GB2312" w:cs="仿宋_GB2312"/>
          <w:spacing w:val="4"/>
          <w:sz w:val="30"/>
          <w:szCs w:val="30"/>
        </w:rPr>
        <w:t>最高限制单价</w:t>
      </w:r>
      <w:r>
        <w:rPr>
          <w:rFonts w:hint="eastAsia" w:ascii="仿宋_GB2312" w:hAnsi="Times New Roman" w:eastAsia="仿宋_GB2312" w:cs="Times New Roman"/>
          <w:sz w:val="32"/>
          <w:szCs w:val="32"/>
        </w:rPr>
        <w:t>1624</w:t>
      </w:r>
      <w:r>
        <w:rPr>
          <w:rFonts w:hint="eastAsia" w:ascii="仿宋_GB2312" w:hAnsi="Times New Roman" w:eastAsia="仿宋_GB2312" w:cs="Times New Roman"/>
          <w:sz w:val="32"/>
          <w:szCs w:val="32"/>
          <w:lang w:val="en-US" w:eastAsia="zh-CN"/>
        </w:rPr>
        <w:t>9.00</w:t>
      </w:r>
      <w:r>
        <w:rPr>
          <w:rFonts w:hint="eastAsia" w:ascii="仿宋_GB2312" w:hAnsi="仿宋_GB2312" w:eastAsia="仿宋_GB2312" w:cs="仿宋_GB2312"/>
          <w:spacing w:val="4"/>
          <w:sz w:val="30"/>
          <w:szCs w:val="30"/>
        </w:rPr>
        <w:t>元/台(含税)，采购数量1台，最高限制总价</w:t>
      </w:r>
      <w:r>
        <w:rPr>
          <w:rFonts w:hint="eastAsia" w:ascii="仿宋_GB2312" w:hAnsi="Times New Roman" w:eastAsia="仿宋_GB2312" w:cs="Times New Roman"/>
          <w:sz w:val="32"/>
          <w:szCs w:val="32"/>
        </w:rPr>
        <w:t>1624</w:t>
      </w:r>
      <w:r>
        <w:rPr>
          <w:rFonts w:hint="eastAsia" w:ascii="仿宋_GB2312" w:hAnsi="Times New Roman" w:eastAsia="仿宋_GB2312" w:cs="Times New Roman"/>
          <w:sz w:val="32"/>
          <w:szCs w:val="32"/>
          <w:lang w:val="en-US" w:eastAsia="zh-CN"/>
        </w:rPr>
        <w:t>9.00</w:t>
      </w:r>
      <w:r>
        <w:rPr>
          <w:rFonts w:hint="eastAsia" w:ascii="仿宋_GB2312" w:hAnsi="仿宋_GB2312" w:eastAsia="仿宋_GB2312" w:cs="仿宋_GB2312"/>
          <w:spacing w:val="4"/>
          <w:sz w:val="30"/>
          <w:szCs w:val="30"/>
        </w:rPr>
        <w:t>元(含税)。</w:t>
      </w:r>
    </w:p>
    <w:p w14:paraId="2219163C">
      <w:pPr>
        <w:spacing w:line="540" w:lineRule="exact"/>
        <w:ind w:firstLine="600" w:firstLineChars="200"/>
        <w:rPr>
          <w:rFonts w:hint="eastAsia" w:ascii="宋体" w:hAnsi="宋体" w:eastAsia="仿宋_GB2312" w:cs="Times New Roman"/>
          <w:b/>
          <w:bCs/>
          <w:sz w:val="30"/>
          <w:szCs w:val="30"/>
        </w:rPr>
      </w:pPr>
      <w:r>
        <w:rPr>
          <w:rFonts w:hint="eastAsia" w:ascii="黑体" w:hAnsi="黑体" w:eastAsia="黑体" w:cs="黑体"/>
          <w:sz w:val="30"/>
          <w:szCs w:val="30"/>
        </w:rPr>
        <w:t>三、投标资格要求：</w:t>
      </w:r>
    </w:p>
    <w:p w14:paraId="005D74A7">
      <w:pPr>
        <w:spacing w:line="54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hint="eastAsia" w:ascii="仿宋_GB2312" w:hAnsi="仿宋_GB2312" w:eastAsia="仿宋_GB2312" w:cs="仿宋_GB2312"/>
          <w:sz w:val="30"/>
          <w:szCs w:val="32"/>
        </w:rPr>
        <w:t>具有独立承担民事责任能力的法人或其他组织</w:t>
      </w:r>
      <w:r>
        <w:rPr>
          <w:rFonts w:hint="eastAsia" w:ascii="仿宋_GB2312" w:hAnsi="仿宋_GB2312" w:eastAsia="仿宋_GB2312" w:cs="仿宋_GB2312"/>
          <w:kern w:val="0"/>
          <w:sz w:val="30"/>
          <w:szCs w:val="30"/>
        </w:rPr>
        <w:t>，各投标人不得有企业关联或股权关系；</w:t>
      </w:r>
    </w:p>
    <w:p w14:paraId="4C295F76">
      <w:pPr>
        <w:spacing w:line="540" w:lineRule="exact"/>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kern w:val="0"/>
          <w:sz w:val="30"/>
          <w:szCs w:val="30"/>
        </w:rPr>
        <w:t>2.</w:t>
      </w:r>
      <w:r>
        <w:rPr>
          <w:rFonts w:hint="eastAsia" w:ascii="仿宋_GB2312" w:hAnsi="仿宋_GB2312" w:eastAsia="仿宋_GB2312" w:cs="仿宋_GB2312"/>
          <w:sz w:val="30"/>
          <w:szCs w:val="32"/>
        </w:rPr>
        <w:t>具有履行合同所必须的资质。</w:t>
      </w:r>
    </w:p>
    <w:p w14:paraId="2DDAD08C">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2"/>
        </w:rPr>
        <w:t>3.</w:t>
      </w:r>
      <w:r>
        <w:rPr>
          <w:rFonts w:hint="eastAsia" w:ascii="仿宋_GB2312" w:hAnsi="仿宋_GB2312" w:eastAsia="仿宋_GB2312" w:cs="仿宋_GB2312"/>
          <w:sz w:val="30"/>
          <w:szCs w:val="30"/>
        </w:rPr>
        <w:t>通过“信用中国”网站（www.creditchina.gov.cn）、中国政府采购网（www.ccgp.gov.cn）查询，未被列入失信被执行人、重大税收违法案件当事人、政府采购严重违法失信行为记录名单。通过中国裁判文书网分别查询投标人、法定代表人无行贿犯罪记录查询网页截图。</w:t>
      </w:r>
    </w:p>
    <w:p w14:paraId="1FAFF5E1">
      <w:pPr>
        <w:spacing w:line="54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具备法律法规规定的其他条件。</w:t>
      </w:r>
    </w:p>
    <w:p w14:paraId="348F3F24">
      <w:pPr>
        <w:spacing w:line="540" w:lineRule="exact"/>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5</w:t>
      </w:r>
      <w:r>
        <w:rPr>
          <w:rFonts w:ascii="仿宋_GB2312" w:hAnsi="仿宋_GB2312" w:eastAsia="仿宋_GB2312" w:cs="仿宋_GB2312"/>
          <w:sz w:val="30"/>
          <w:szCs w:val="32"/>
        </w:rPr>
        <w:t>.</w:t>
      </w:r>
      <w:r>
        <w:rPr>
          <w:rFonts w:hint="eastAsia" w:ascii="仿宋_GB2312" w:hAnsi="仿宋_GB2312" w:eastAsia="仿宋_GB2312" w:cs="仿宋_GB2312"/>
          <w:sz w:val="30"/>
          <w:szCs w:val="32"/>
        </w:rPr>
        <w:t>本项目不接受联合体报价。</w:t>
      </w:r>
    </w:p>
    <w:p w14:paraId="7A196610">
      <w:pPr>
        <w:spacing w:line="540" w:lineRule="exact"/>
        <w:ind w:firstLine="600" w:firstLineChars="200"/>
        <w:rPr>
          <w:rFonts w:hint="default" w:ascii="宋体" w:hAnsi="宋体" w:eastAsia="黑体" w:cs="宋体"/>
          <w:sz w:val="24"/>
          <w:lang w:val="en-US" w:eastAsia="zh-CN"/>
        </w:rPr>
      </w:pPr>
      <w:r>
        <w:rPr>
          <w:rFonts w:hint="eastAsia" w:ascii="黑体" w:hAnsi="黑体" w:eastAsia="黑体" w:cs="黑体"/>
          <w:sz w:val="30"/>
          <w:szCs w:val="30"/>
        </w:rPr>
        <w:t>四、</w:t>
      </w:r>
      <w:r>
        <w:rPr>
          <w:rFonts w:hint="eastAsia" w:ascii="黑体" w:hAnsi="黑体" w:eastAsia="黑体" w:cs="黑体"/>
          <w:sz w:val="30"/>
          <w:szCs w:val="30"/>
          <w:lang w:val="en-US" w:eastAsia="zh-CN"/>
        </w:rPr>
        <w:t>报名及资格审查材料</w:t>
      </w:r>
    </w:p>
    <w:p w14:paraId="41555F94">
      <w:pPr>
        <w:spacing w:line="540" w:lineRule="exact"/>
        <w:ind w:firstLine="600" w:firstLineChars="200"/>
        <w:rPr>
          <w:rFonts w:hint="default" w:ascii="仿宋_GB2312" w:hAnsi="仿宋_GB2312" w:eastAsia="仿宋_GB2312" w:cs="仿宋_GB2312"/>
          <w:color w:val="FF0000"/>
          <w:sz w:val="30"/>
          <w:szCs w:val="30"/>
          <w:lang w:val="en-US" w:eastAsia="zh-CN"/>
        </w:rPr>
      </w:pPr>
      <w:r>
        <w:rPr>
          <w:rFonts w:hint="eastAsia" w:ascii="仿宋_GB2312" w:hAnsi="仿宋_GB2312" w:eastAsia="仿宋_GB2312" w:cs="仿宋_GB2312"/>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资格审查截止时间：</w:t>
      </w:r>
      <w:r>
        <w:rPr>
          <w:rFonts w:hint="eastAsia" w:ascii="仿宋_GB2312" w:hAnsi="仿宋_GB2312" w:eastAsia="仿宋_GB2312" w:cs="仿宋_GB2312"/>
          <w:sz w:val="30"/>
          <w:szCs w:val="30"/>
        </w:rPr>
        <w:t>2025年</w:t>
      </w:r>
      <w:r>
        <w:rPr>
          <w:rFonts w:hint="eastAsia" w:ascii="仿宋_GB2312" w:hAnsi="仿宋_GB2312" w:eastAsia="仿宋_GB2312" w:cs="仿宋_GB2312"/>
          <w:sz w:val="30"/>
          <w:szCs w:val="30"/>
          <w:lang w:val="en-US" w:eastAsia="zh-CN"/>
        </w:rPr>
        <w:t>12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16</w:t>
      </w:r>
      <w:r>
        <w:rPr>
          <w:rFonts w:hint="eastAsia" w:ascii="仿宋_GB2312" w:hAnsi="仿宋_GB2312" w:eastAsia="仿宋_GB2312" w:cs="仿宋_GB2312"/>
          <w:sz w:val="30"/>
          <w:szCs w:val="30"/>
        </w:rPr>
        <w:t>时</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分。</w:t>
      </w:r>
    </w:p>
    <w:p w14:paraId="3032E8B0">
      <w:pPr>
        <w:spacing w:line="540" w:lineRule="exact"/>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.资格审查材料：</w:t>
      </w:r>
      <w:r>
        <w:rPr>
          <w:rFonts w:ascii="仿宋_GB2312" w:hAnsi="仿宋_GB2312" w:eastAsia="仿宋_GB2312" w:cs="仿宋_GB2312"/>
          <w:sz w:val="30"/>
          <w:szCs w:val="32"/>
        </w:rPr>
        <w:t>营业执照复印件；</w:t>
      </w:r>
      <w:r>
        <w:rPr>
          <w:rFonts w:hint="eastAsia" w:ascii="仿宋_GB2312" w:hAnsi="仿宋_GB2312" w:eastAsia="仿宋_GB2312" w:cs="仿宋_GB2312"/>
          <w:sz w:val="30"/>
          <w:szCs w:val="32"/>
        </w:rPr>
        <w:t>法定代表人身份证明；法定代表人授权委托书；具有履行合同所必须的资质</w:t>
      </w:r>
      <w:r>
        <w:rPr>
          <w:rFonts w:ascii="仿宋_GB2312" w:hAnsi="仿宋_GB2312" w:eastAsia="仿宋_GB2312" w:cs="仿宋_GB2312"/>
          <w:sz w:val="30"/>
          <w:szCs w:val="32"/>
        </w:rPr>
        <w:t>材料</w:t>
      </w:r>
      <w:r>
        <w:rPr>
          <w:rFonts w:hint="eastAsia" w:ascii="仿宋_GB2312" w:hAnsi="仿宋_GB2312" w:eastAsia="仿宋_GB2312" w:cs="仿宋_GB2312"/>
          <w:sz w:val="30"/>
          <w:szCs w:val="32"/>
        </w:rPr>
        <w:t>；中国裁判文书网（http://wenshu.court.gov.cn)分别查询投标人、法定代表人无行贿犯罪记录查询网页截图，中国政府采购网、“信用中国”网站网页截图。</w:t>
      </w:r>
      <w:r>
        <w:rPr>
          <w:rFonts w:ascii="仿宋_GB2312" w:hAnsi="仿宋_GB2312" w:eastAsia="仿宋_GB2312" w:cs="仿宋_GB2312"/>
          <w:sz w:val="30"/>
          <w:szCs w:val="32"/>
        </w:rPr>
        <w:t>以上材料均需加盖投标人公章。</w:t>
      </w:r>
      <w:bookmarkStart w:id="0" w:name="_Hlk155773403"/>
    </w:p>
    <w:p w14:paraId="27D506B7">
      <w:pPr>
        <w:spacing w:line="540" w:lineRule="exact"/>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.预审方式：投标单位将上述资格审查材料附在一个文档里，在截止时间前发送至邮箱：</w:t>
      </w:r>
      <w:bookmarkStart w:id="1" w:name="_Hlk155773520"/>
      <w:r>
        <w:rPr>
          <w:rFonts w:hint="eastAsia" w:ascii="仿宋_GB2312" w:hAnsi="仿宋_GB2312" w:eastAsia="仿宋_GB2312" w:cs="仿宋_GB2312"/>
          <w:sz w:val="30"/>
          <w:szCs w:val="32"/>
        </w:rPr>
        <w:fldChar w:fldCharType="begin"/>
      </w:r>
      <w:r>
        <w:rPr>
          <w:rFonts w:hint="eastAsia" w:ascii="仿宋_GB2312" w:hAnsi="仿宋_GB2312" w:eastAsia="仿宋_GB2312" w:cs="仿宋_GB2312"/>
          <w:sz w:val="30"/>
          <w:szCs w:val="32"/>
        </w:rPr>
        <w:instrText xml:space="preserve">HYPERLINK "mailto:qdgsjtb@163.com。邮件标题为投标单位名称+项目名称，正文备注联系人、联系方式、采购文件接收邮箱地址，审核通过后通过邮箱向报名单位发放采购文件。"</w:instrText>
      </w:r>
      <w:r>
        <w:rPr>
          <w:rFonts w:hint="eastAsia" w:ascii="仿宋_GB2312" w:hAnsi="仿宋_GB2312" w:eastAsia="仿宋_GB2312" w:cs="仿宋_GB2312"/>
          <w:sz w:val="30"/>
          <w:szCs w:val="32"/>
        </w:rPr>
        <w:fldChar w:fldCharType="separate"/>
      </w:r>
      <w:bookmarkEnd w:id="1"/>
      <w:r>
        <w:rPr>
          <w:rFonts w:hint="eastAsia" w:ascii="仿宋_GB2312" w:hAnsi="仿宋_GB2312" w:eastAsia="仿宋_GB2312" w:cs="仿宋_GB2312"/>
          <w:sz w:val="30"/>
          <w:szCs w:val="32"/>
        </w:rPr>
        <w:t>gszycr@163.com。邮件标题为投标单位名称+项目名称，正文备注联系人、联系方式、采购文件接收邮箱地址，</w:t>
      </w:r>
      <w:r>
        <w:rPr>
          <w:rFonts w:hint="eastAsia" w:ascii="仿宋_GB2312" w:hAnsi="仿宋_GB2312" w:eastAsia="仿宋_GB2312" w:cs="仿宋_GB2312"/>
          <w:sz w:val="30"/>
          <w:szCs w:val="32"/>
          <w:lang w:val="en-US" w:eastAsia="zh-CN"/>
        </w:rPr>
        <w:t>审核</w:t>
      </w:r>
      <w:r>
        <w:rPr>
          <w:rFonts w:hint="eastAsia" w:ascii="仿宋_GB2312" w:hAnsi="仿宋_GB2312" w:eastAsia="仿宋_GB2312" w:cs="仿宋_GB2312"/>
          <w:sz w:val="30"/>
          <w:szCs w:val="32"/>
        </w:rPr>
        <w:t>通过后通过邮箱向报名单位发放采购文件。</w:t>
      </w:r>
      <w:r>
        <w:rPr>
          <w:rFonts w:hint="eastAsia" w:ascii="仿宋_GB2312" w:hAnsi="仿宋_GB2312" w:eastAsia="仿宋_GB2312" w:cs="仿宋_GB2312"/>
          <w:sz w:val="30"/>
          <w:szCs w:val="32"/>
        </w:rPr>
        <w:fldChar w:fldCharType="end"/>
      </w:r>
    </w:p>
    <w:bookmarkEnd w:id="0"/>
    <w:p w14:paraId="187F278B">
      <w:pPr>
        <w:spacing w:line="540" w:lineRule="exact"/>
        <w:ind w:firstLine="600" w:firstLineChars="200"/>
        <w:rPr>
          <w:rFonts w:hint="eastAsia" w:ascii="宋体" w:hAnsi="宋体" w:eastAsia="仿宋_GB2312" w:cs="宋体"/>
          <w:sz w:val="30"/>
          <w:szCs w:val="30"/>
        </w:rPr>
      </w:pPr>
      <w:r>
        <w:rPr>
          <w:rFonts w:hint="eastAsia" w:ascii="黑体" w:hAnsi="黑体" w:eastAsia="黑体" w:cs="黑体"/>
          <w:sz w:val="30"/>
          <w:szCs w:val="30"/>
        </w:rPr>
        <w:t>五、</w:t>
      </w:r>
      <w:r>
        <w:rPr>
          <w:rFonts w:hint="eastAsia" w:ascii="黑体" w:hAnsi="黑体" w:eastAsia="黑体" w:cs="黑体"/>
          <w:sz w:val="30"/>
          <w:szCs w:val="30"/>
          <w:lang w:val="en-US" w:eastAsia="zh-CN"/>
        </w:rPr>
        <w:t>响应</w:t>
      </w:r>
      <w:r>
        <w:rPr>
          <w:rFonts w:hint="eastAsia" w:ascii="黑体" w:hAnsi="黑体" w:eastAsia="黑体" w:cs="黑体"/>
          <w:sz w:val="30"/>
          <w:szCs w:val="30"/>
        </w:rPr>
        <w:t>文件递交时间及地点</w:t>
      </w:r>
    </w:p>
    <w:p w14:paraId="3A64C5E9">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1.时间：</w:t>
      </w:r>
      <w:r>
        <w:rPr>
          <w:rFonts w:hint="eastAsia" w:ascii="仿宋_GB2312" w:hAnsi="仿宋_GB2312" w:eastAsia="仿宋_GB2312" w:cs="仿宋_GB2312"/>
          <w:sz w:val="30"/>
          <w:szCs w:val="32"/>
        </w:rPr>
        <w:t>2025年</w:t>
      </w:r>
      <w:r>
        <w:rPr>
          <w:rFonts w:hint="eastAsia" w:ascii="仿宋_GB2312" w:hAnsi="仿宋_GB2312" w:eastAsia="仿宋_GB2312" w:cs="仿宋_GB2312"/>
          <w:sz w:val="30"/>
          <w:szCs w:val="32"/>
          <w:lang w:val="en-US" w:eastAsia="zh-CN"/>
        </w:rPr>
        <w:t>12</w:t>
      </w:r>
      <w:r>
        <w:rPr>
          <w:rFonts w:hint="eastAsia" w:ascii="仿宋_GB2312" w:hAnsi="仿宋_GB2312" w:eastAsia="仿宋_GB2312" w:cs="仿宋_GB2312"/>
          <w:sz w:val="30"/>
          <w:szCs w:val="32"/>
        </w:rPr>
        <w:t>月</w:t>
      </w:r>
      <w:r>
        <w:rPr>
          <w:rFonts w:hint="eastAsia" w:ascii="仿宋_GB2312" w:hAnsi="仿宋_GB2312" w:eastAsia="仿宋_GB2312" w:cs="仿宋_GB2312"/>
          <w:sz w:val="30"/>
          <w:szCs w:val="32"/>
          <w:lang w:val="en-US" w:eastAsia="zh-CN"/>
        </w:rPr>
        <w:t>16</w:t>
      </w:r>
      <w:r>
        <w:rPr>
          <w:rFonts w:hint="eastAsia" w:ascii="仿宋_GB2312" w:hAnsi="仿宋_GB2312" w:eastAsia="仿宋_GB2312" w:cs="仿宋_GB2312"/>
          <w:sz w:val="30"/>
          <w:szCs w:val="32"/>
        </w:rPr>
        <w:t>日</w:t>
      </w:r>
      <w:r>
        <w:rPr>
          <w:rFonts w:hint="eastAsia" w:ascii="仿宋_GB2312" w:hAnsi="仿宋_GB2312" w:eastAsia="仿宋_GB2312" w:cs="仿宋_GB2312"/>
          <w:sz w:val="30"/>
          <w:szCs w:val="32"/>
          <w:lang w:val="en-US" w:eastAsia="zh-CN"/>
        </w:rPr>
        <w:t>9</w:t>
      </w:r>
      <w:r>
        <w:rPr>
          <w:rFonts w:hint="eastAsia" w:ascii="仿宋_GB2312" w:hAnsi="仿宋_GB2312" w:eastAsia="仿宋_GB2312" w:cs="仿宋_GB2312"/>
          <w:sz w:val="30"/>
          <w:szCs w:val="32"/>
        </w:rPr>
        <w:t>时</w:t>
      </w:r>
      <w:r>
        <w:rPr>
          <w:rFonts w:hint="eastAsia" w:ascii="仿宋_GB2312" w:hAnsi="仿宋_GB2312" w:eastAsia="仿宋_GB2312" w:cs="仿宋_GB2312"/>
          <w:sz w:val="30"/>
          <w:szCs w:val="32"/>
          <w:lang w:val="en-US" w:eastAsia="zh-CN"/>
        </w:rPr>
        <w:t>30</w:t>
      </w:r>
      <w:r>
        <w:rPr>
          <w:rFonts w:hint="eastAsia" w:ascii="仿宋_GB2312" w:hAnsi="仿宋_GB2312" w:eastAsia="仿宋_GB2312" w:cs="仿宋_GB2312"/>
          <w:sz w:val="30"/>
          <w:szCs w:val="32"/>
        </w:rPr>
        <w:t>分</w:t>
      </w:r>
      <w:r>
        <w:rPr>
          <w:rFonts w:hint="eastAsia" w:ascii="仿宋_GB2312" w:hAnsi="仿宋_GB2312" w:eastAsia="仿宋_GB2312" w:cs="仿宋_GB2312"/>
          <w:sz w:val="30"/>
          <w:szCs w:val="32"/>
          <w:lang w:val="en-US" w:eastAsia="zh-CN"/>
        </w:rPr>
        <w:t>起至10时00分</w:t>
      </w:r>
      <w:r>
        <w:rPr>
          <w:rFonts w:hint="eastAsia" w:ascii="仿宋_GB2312" w:hAnsi="仿宋_GB2312" w:eastAsia="仿宋_GB2312" w:cs="仿宋_GB2312"/>
          <w:sz w:val="30"/>
          <w:szCs w:val="32"/>
        </w:rPr>
        <w:t>。</w:t>
      </w:r>
    </w:p>
    <w:p w14:paraId="3BAE58F9">
      <w:pPr>
        <w:spacing w:line="540" w:lineRule="exact"/>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0"/>
        </w:rPr>
        <w:t>2.地点：</w:t>
      </w:r>
      <w:r>
        <w:rPr>
          <w:rFonts w:hint="eastAsia" w:ascii="仿宋_GB2312" w:hAnsi="仿宋_GB2312" w:eastAsia="仿宋_GB2312" w:cs="仿宋_GB2312"/>
          <w:sz w:val="30"/>
          <w:szCs w:val="32"/>
        </w:rPr>
        <w:t>青岛市高新区聚贤桥路50号高实集团</w:t>
      </w:r>
      <w:r>
        <w:rPr>
          <w:rFonts w:hint="eastAsia" w:ascii="仿宋_GB2312" w:hAnsi="仿宋_GB2312" w:eastAsia="仿宋_GB2312" w:cs="仿宋_GB2312"/>
          <w:sz w:val="30"/>
          <w:szCs w:val="32"/>
          <w:lang w:val="en-US" w:eastAsia="zh-CN"/>
        </w:rPr>
        <w:t>4</w:t>
      </w:r>
      <w:r>
        <w:rPr>
          <w:rFonts w:hint="eastAsia" w:ascii="仿宋_GB2312" w:hAnsi="仿宋_GB2312" w:eastAsia="仿宋_GB2312" w:cs="仿宋_GB2312"/>
          <w:sz w:val="30"/>
          <w:szCs w:val="32"/>
        </w:rPr>
        <w:t>楼</w:t>
      </w:r>
      <w:r>
        <w:rPr>
          <w:rFonts w:hint="eastAsia" w:ascii="仿宋_GB2312" w:hAnsi="仿宋_GB2312" w:eastAsia="仿宋_GB2312" w:cs="仿宋_GB2312"/>
          <w:sz w:val="30"/>
          <w:szCs w:val="32"/>
          <w:lang w:val="en-US" w:eastAsia="zh-CN"/>
        </w:rPr>
        <w:t>422</w:t>
      </w:r>
      <w:r>
        <w:rPr>
          <w:rFonts w:hint="eastAsia" w:ascii="仿宋_GB2312" w:hAnsi="仿宋_GB2312" w:eastAsia="仿宋_GB2312" w:cs="仿宋_GB2312"/>
          <w:sz w:val="30"/>
          <w:szCs w:val="32"/>
        </w:rPr>
        <w:t>会议室。</w:t>
      </w:r>
    </w:p>
    <w:p w14:paraId="4CEEC4F4">
      <w:pPr>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六、开标时间及地点</w:t>
      </w:r>
    </w:p>
    <w:p w14:paraId="2A8B742E">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1.时间：</w:t>
      </w:r>
      <w:r>
        <w:rPr>
          <w:rFonts w:hint="eastAsia" w:ascii="仿宋_GB2312" w:hAnsi="仿宋_GB2312" w:eastAsia="仿宋_GB2312" w:cs="仿宋_GB2312"/>
          <w:sz w:val="30"/>
          <w:szCs w:val="32"/>
        </w:rPr>
        <w:t>2025年</w:t>
      </w:r>
      <w:r>
        <w:rPr>
          <w:rFonts w:hint="eastAsia" w:ascii="仿宋_GB2312" w:hAnsi="仿宋_GB2312" w:eastAsia="仿宋_GB2312" w:cs="仿宋_GB2312"/>
          <w:sz w:val="30"/>
          <w:szCs w:val="32"/>
          <w:lang w:val="en-US" w:eastAsia="zh-CN"/>
        </w:rPr>
        <w:t>12</w:t>
      </w:r>
      <w:r>
        <w:rPr>
          <w:rFonts w:hint="eastAsia" w:ascii="仿宋_GB2312" w:hAnsi="仿宋_GB2312" w:eastAsia="仿宋_GB2312" w:cs="仿宋_GB2312"/>
          <w:sz w:val="30"/>
          <w:szCs w:val="32"/>
        </w:rPr>
        <w:t>月</w:t>
      </w:r>
      <w:r>
        <w:rPr>
          <w:rFonts w:hint="eastAsia" w:ascii="仿宋_GB2312" w:hAnsi="仿宋_GB2312" w:eastAsia="仿宋_GB2312" w:cs="仿宋_GB2312"/>
          <w:sz w:val="30"/>
          <w:szCs w:val="32"/>
          <w:lang w:val="en-US" w:eastAsia="zh-CN"/>
        </w:rPr>
        <w:t>16</w:t>
      </w:r>
      <w:r>
        <w:rPr>
          <w:rFonts w:hint="eastAsia" w:ascii="仿宋_GB2312" w:hAnsi="仿宋_GB2312" w:eastAsia="仿宋_GB2312" w:cs="仿宋_GB2312"/>
          <w:sz w:val="30"/>
          <w:szCs w:val="32"/>
        </w:rPr>
        <w:t>日</w:t>
      </w:r>
      <w:r>
        <w:rPr>
          <w:rFonts w:hint="eastAsia" w:ascii="仿宋_GB2312" w:hAnsi="仿宋_GB2312" w:eastAsia="仿宋_GB2312" w:cs="仿宋_GB2312"/>
          <w:sz w:val="30"/>
          <w:szCs w:val="32"/>
          <w:lang w:val="en-US" w:eastAsia="zh-CN"/>
        </w:rPr>
        <w:t>10</w:t>
      </w:r>
      <w:r>
        <w:rPr>
          <w:rFonts w:hint="eastAsia" w:ascii="仿宋_GB2312" w:hAnsi="仿宋_GB2312" w:eastAsia="仿宋_GB2312" w:cs="仿宋_GB2312"/>
          <w:sz w:val="30"/>
          <w:szCs w:val="32"/>
        </w:rPr>
        <w:t>时</w:t>
      </w:r>
      <w:r>
        <w:rPr>
          <w:rFonts w:hint="eastAsia" w:ascii="仿宋_GB2312" w:hAnsi="仿宋_GB2312" w:eastAsia="仿宋_GB2312" w:cs="仿宋_GB2312"/>
          <w:sz w:val="30"/>
          <w:szCs w:val="32"/>
          <w:lang w:val="en-US" w:eastAsia="zh-CN"/>
        </w:rPr>
        <w:t>00</w:t>
      </w:r>
      <w:r>
        <w:rPr>
          <w:rFonts w:hint="eastAsia" w:ascii="仿宋_GB2312" w:hAnsi="仿宋_GB2312" w:eastAsia="仿宋_GB2312" w:cs="仿宋_GB2312"/>
          <w:sz w:val="30"/>
          <w:szCs w:val="32"/>
        </w:rPr>
        <w:t>分</w:t>
      </w:r>
      <w:r>
        <w:rPr>
          <w:rFonts w:hint="eastAsia" w:ascii="仿宋_GB2312" w:hAnsi="仿宋_GB2312" w:eastAsia="仿宋_GB2312" w:cs="仿宋_GB2312"/>
          <w:sz w:val="30"/>
          <w:szCs w:val="30"/>
        </w:rPr>
        <w:t>。</w:t>
      </w:r>
    </w:p>
    <w:p w14:paraId="3A635489">
      <w:pPr>
        <w:spacing w:line="540" w:lineRule="exact"/>
        <w:ind w:left="298" w:leftChars="142" w:firstLine="300" w:firstLineChars="100"/>
        <w:rPr>
          <w:rFonts w:hint="eastAsia" w:ascii="仿宋_GB2312" w:hAnsi="仿宋_GB2312" w:eastAsia="仿宋_GB2312" w:cs="仿宋_GB2312"/>
          <w:sz w:val="30"/>
          <w:szCs w:val="32"/>
        </w:rPr>
      </w:pPr>
      <w:r>
        <w:rPr>
          <w:rFonts w:hint="eastAsia" w:ascii="仿宋_GB2312" w:hAnsi="仿宋_GB2312" w:eastAsia="仿宋_GB2312" w:cs="仿宋_GB2312"/>
          <w:sz w:val="30"/>
          <w:szCs w:val="30"/>
        </w:rPr>
        <w:t>2.地点：</w:t>
      </w:r>
      <w:r>
        <w:rPr>
          <w:rFonts w:hint="eastAsia" w:ascii="仿宋_GB2312" w:hAnsi="仿宋_GB2312" w:eastAsia="仿宋_GB2312" w:cs="仿宋_GB2312"/>
          <w:sz w:val="30"/>
          <w:szCs w:val="32"/>
        </w:rPr>
        <w:t>青岛市高新区聚贤桥路50号高实集团</w:t>
      </w:r>
      <w:r>
        <w:rPr>
          <w:rFonts w:hint="eastAsia" w:ascii="仿宋_GB2312" w:hAnsi="仿宋_GB2312" w:eastAsia="仿宋_GB2312" w:cs="仿宋_GB2312"/>
          <w:sz w:val="30"/>
          <w:szCs w:val="32"/>
          <w:lang w:val="en-US" w:eastAsia="zh-CN"/>
        </w:rPr>
        <w:t>4</w:t>
      </w:r>
      <w:r>
        <w:rPr>
          <w:rFonts w:hint="eastAsia" w:ascii="仿宋_GB2312" w:hAnsi="仿宋_GB2312" w:eastAsia="仿宋_GB2312" w:cs="仿宋_GB2312"/>
          <w:sz w:val="30"/>
          <w:szCs w:val="32"/>
        </w:rPr>
        <w:t>楼</w:t>
      </w:r>
      <w:r>
        <w:rPr>
          <w:rFonts w:hint="eastAsia" w:ascii="仿宋_GB2312" w:hAnsi="仿宋_GB2312" w:eastAsia="仿宋_GB2312" w:cs="仿宋_GB2312"/>
          <w:sz w:val="30"/>
          <w:szCs w:val="32"/>
          <w:lang w:val="en-US" w:eastAsia="zh-CN"/>
        </w:rPr>
        <w:t>422</w:t>
      </w:r>
      <w:r>
        <w:rPr>
          <w:rFonts w:hint="eastAsia" w:ascii="仿宋_GB2312" w:hAnsi="仿宋_GB2312" w:eastAsia="仿宋_GB2312" w:cs="仿宋_GB2312"/>
          <w:sz w:val="30"/>
          <w:szCs w:val="32"/>
        </w:rPr>
        <w:t>会议室。</w:t>
      </w:r>
    </w:p>
    <w:p w14:paraId="4F3A128A">
      <w:pPr>
        <w:spacing w:line="540" w:lineRule="exact"/>
        <w:ind w:left="298" w:leftChars="142" w:firstLine="300" w:firstLineChars="100"/>
        <w:rPr>
          <w:rFonts w:hint="eastAsia" w:ascii="宋体" w:hAnsi="宋体" w:eastAsia="仿宋_GB2312" w:cs="宋体"/>
          <w:sz w:val="30"/>
          <w:szCs w:val="30"/>
        </w:rPr>
      </w:pPr>
      <w:r>
        <w:rPr>
          <w:rFonts w:hint="eastAsia" w:ascii="黑体" w:hAnsi="黑体" w:eastAsia="黑体" w:cs="黑体"/>
          <w:sz w:val="30"/>
          <w:szCs w:val="30"/>
        </w:rPr>
        <w:t>七、联系方式</w:t>
      </w:r>
    </w:p>
    <w:p w14:paraId="18D12FE7">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采购人：青岛高实致远</w:t>
      </w:r>
      <w:r>
        <w:rPr>
          <w:rFonts w:hint="eastAsia" w:ascii="仿宋_GB2312" w:hAnsi="仿宋_GB2312" w:eastAsia="仿宋_GB2312" w:cs="仿宋_GB2312"/>
          <w:sz w:val="30"/>
          <w:szCs w:val="30"/>
          <w:lang w:val="en-US" w:eastAsia="zh-CN"/>
        </w:rPr>
        <w:t>产融投资</w:t>
      </w:r>
      <w:r>
        <w:rPr>
          <w:rFonts w:hint="eastAsia" w:ascii="仿宋_GB2312" w:hAnsi="仿宋_GB2312" w:eastAsia="仿宋_GB2312" w:cs="仿宋_GB2312"/>
          <w:sz w:val="30"/>
          <w:szCs w:val="30"/>
        </w:rPr>
        <w:t>有限公司</w:t>
      </w:r>
    </w:p>
    <w:p w14:paraId="6FF5E241">
      <w:pPr>
        <w:spacing w:line="540" w:lineRule="exact"/>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2"/>
          <w:lang w:val="en-US" w:eastAsia="zh-CN"/>
        </w:rPr>
        <w:t>刘洁</w:t>
      </w:r>
      <w:r>
        <w:rPr>
          <w:rFonts w:hint="eastAsia" w:ascii="仿宋_GB2312" w:hAnsi="仿宋_GB2312" w:eastAsia="仿宋_GB2312" w:cs="仿宋_GB2312"/>
          <w:sz w:val="30"/>
          <w:szCs w:val="32"/>
        </w:rPr>
        <w:t xml:space="preserve"> </w:t>
      </w:r>
      <w:r>
        <w:rPr>
          <w:rFonts w:ascii="仿宋_GB2312" w:hAnsi="仿宋_GB2312" w:eastAsia="仿宋_GB2312" w:cs="仿宋_GB2312"/>
          <w:sz w:val="30"/>
          <w:szCs w:val="32"/>
        </w:rPr>
        <w:t xml:space="preserve">  </w:t>
      </w:r>
    </w:p>
    <w:p w14:paraId="3C4CA0C7">
      <w:pPr>
        <w:spacing w:line="540" w:lineRule="exact"/>
        <w:ind w:firstLine="600" w:firstLineChars="200"/>
        <w:rPr>
          <w:rFonts w:hint="eastAsia" w:ascii="仿宋_GB2312" w:hAnsi="仿宋_GB2312" w:eastAsia="仿宋_GB2312" w:cs="仿宋_GB2312"/>
          <w:sz w:val="30"/>
          <w:szCs w:val="32"/>
        </w:rPr>
      </w:pPr>
      <w:r>
        <w:rPr>
          <w:rFonts w:hint="eastAsia" w:ascii="仿宋_GB2312" w:hAnsi="仿宋_GB2312" w:eastAsia="仿宋_GB2312" w:cs="仿宋_GB2312"/>
          <w:sz w:val="30"/>
          <w:szCs w:val="32"/>
        </w:rPr>
        <w:t>电话：13061236523</w:t>
      </w:r>
    </w:p>
    <w:p w14:paraId="5EB55D7E">
      <w:pPr>
        <w:spacing w:line="540" w:lineRule="exact"/>
        <w:ind w:firstLine="600" w:firstLineChars="200"/>
        <w:rPr>
          <w:rFonts w:hint="eastAsia" w:ascii="仿宋_GB2312" w:hAnsi="宋体" w:eastAsia="仿宋_GB2312" w:cs="Times New Roman"/>
          <w:sz w:val="28"/>
        </w:rPr>
      </w:pPr>
      <w:r>
        <w:rPr>
          <w:rFonts w:hint="eastAsia" w:ascii="仿宋_GB2312" w:hAnsi="仿宋_GB2312" w:eastAsia="仿宋_GB2312" w:cs="仿宋_GB2312"/>
          <w:sz w:val="30"/>
          <w:szCs w:val="32"/>
        </w:rPr>
        <w:t>邮箱：</w:t>
      </w:r>
      <w:r>
        <w:rPr>
          <w:rFonts w:hint="eastAsia" w:ascii="仿宋_GB2312" w:hAnsi="宋体" w:eastAsia="仿宋_GB2312" w:cs="Times New Roman"/>
          <w:sz w:val="28"/>
        </w:rPr>
        <w:fldChar w:fldCharType="begin"/>
      </w:r>
      <w:r>
        <w:rPr>
          <w:rFonts w:hint="eastAsia" w:ascii="仿宋_GB2312" w:hAnsi="宋体" w:eastAsia="仿宋_GB2312" w:cs="Times New Roman"/>
          <w:sz w:val="28"/>
        </w:rPr>
        <w:instrText xml:space="preserve"> HYPERLINK "mailto:gszycr@163.com" </w:instrText>
      </w:r>
      <w:r>
        <w:rPr>
          <w:rFonts w:hint="eastAsia" w:ascii="仿宋_GB2312" w:hAnsi="宋体" w:eastAsia="仿宋_GB2312" w:cs="Times New Roman"/>
          <w:sz w:val="28"/>
        </w:rPr>
        <w:fldChar w:fldCharType="separate"/>
      </w:r>
      <w:r>
        <w:rPr>
          <w:rStyle w:val="8"/>
          <w:rFonts w:hint="eastAsia" w:ascii="仿宋_GB2312" w:hAnsi="宋体" w:eastAsia="仿宋_GB2312" w:cs="Times New Roman"/>
          <w:sz w:val="28"/>
        </w:rPr>
        <w:t>gszycr@163.com</w:t>
      </w:r>
      <w:r>
        <w:rPr>
          <w:rFonts w:hint="eastAsia" w:ascii="仿宋_GB2312" w:hAnsi="宋体" w:eastAsia="仿宋_GB2312" w:cs="Times New Roman"/>
          <w:sz w:val="28"/>
        </w:rPr>
        <w:fldChar w:fldCharType="end"/>
      </w:r>
    </w:p>
    <w:p w14:paraId="024F372B">
      <w:pPr>
        <w:spacing w:line="540" w:lineRule="exact"/>
        <w:ind w:firstLine="560" w:firstLineChars="200"/>
        <w:rPr>
          <w:rFonts w:hint="eastAsia" w:ascii="仿宋_GB2312" w:hAnsi="宋体" w:eastAsia="仿宋_GB2312" w:cs="Times New Roman"/>
          <w:sz w:val="28"/>
        </w:rPr>
      </w:pPr>
    </w:p>
    <w:p w14:paraId="7FF8B79E">
      <w:pPr>
        <w:spacing w:line="540" w:lineRule="exact"/>
        <w:ind w:firstLine="560" w:firstLineChars="200"/>
        <w:rPr>
          <w:rFonts w:hint="eastAsia" w:ascii="仿宋_GB2312" w:hAnsi="宋体" w:eastAsia="仿宋_GB2312" w:cs="Times New Roman"/>
          <w:sz w:val="28"/>
        </w:rPr>
      </w:pPr>
    </w:p>
    <w:p w14:paraId="13F37C31">
      <w:pPr>
        <w:spacing w:line="540" w:lineRule="exact"/>
        <w:ind w:firstLine="3000" w:firstLineChars="10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青岛高实致远</w:t>
      </w:r>
      <w:r>
        <w:rPr>
          <w:rFonts w:hint="eastAsia" w:ascii="仿宋_GB2312" w:hAnsi="仿宋_GB2312" w:eastAsia="仿宋_GB2312" w:cs="仿宋_GB2312"/>
          <w:sz w:val="30"/>
          <w:szCs w:val="30"/>
          <w:lang w:val="en-US" w:eastAsia="zh-CN"/>
        </w:rPr>
        <w:t>产融投资</w:t>
      </w:r>
      <w:r>
        <w:rPr>
          <w:rFonts w:hint="eastAsia" w:ascii="仿宋_GB2312" w:hAnsi="仿宋_GB2312" w:eastAsia="仿宋_GB2312" w:cs="仿宋_GB2312"/>
          <w:sz w:val="30"/>
          <w:szCs w:val="30"/>
        </w:rPr>
        <w:t>有限公司</w:t>
      </w:r>
    </w:p>
    <w:p w14:paraId="727A2169">
      <w:pPr>
        <w:spacing w:line="540" w:lineRule="exact"/>
        <w:ind w:firstLine="3920" w:firstLineChars="1400"/>
        <w:rPr>
          <w:rFonts w:hint="default" w:ascii="仿宋_GB2312" w:hAnsi="宋体" w:eastAsia="仿宋_GB2312" w:cs="Times New Roman"/>
          <w:sz w:val="28"/>
          <w:lang w:val="en-US" w:eastAsia="zh-CN"/>
        </w:rPr>
      </w:pPr>
      <w:r>
        <w:rPr>
          <w:rFonts w:hint="eastAsia" w:ascii="仿宋_GB2312" w:hAnsi="宋体" w:eastAsia="仿宋_GB2312" w:cs="Times New Roman"/>
          <w:sz w:val="28"/>
          <w:lang w:val="en-US" w:eastAsia="zh-CN"/>
        </w:rPr>
        <w:t>2025年12月9日</w:t>
      </w:r>
    </w:p>
    <w:p w14:paraId="2BD31232">
      <w:pPr>
        <w:spacing w:line="540" w:lineRule="exact"/>
        <w:ind w:firstLine="560" w:firstLineChars="200"/>
        <w:rPr>
          <w:rFonts w:hint="eastAsia" w:ascii="仿宋_GB2312" w:hAnsi="宋体" w:eastAsia="仿宋_GB2312" w:cs="Times New Roman"/>
          <w:sz w:val="28"/>
        </w:rPr>
      </w:pPr>
    </w:p>
    <w:p w14:paraId="13A1AAB4">
      <w:pPr>
        <w:spacing w:line="540" w:lineRule="exact"/>
        <w:ind w:firstLine="560" w:firstLineChars="200"/>
        <w:rPr>
          <w:rFonts w:hint="eastAsia" w:ascii="仿宋_GB2312" w:hAnsi="宋体" w:eastAsia="仿宋_GB2312" w:cs="Times New Roman"/>
          <w:sz w:val="28"/>
        </w:rPr>
      </w:pPr>
    </w:p>
    <w:p w14:paraId="6D98941E">
      <w:pPr>
        <w:spacing w:line="540" w:lineRule="exact"/>
        <w:ind w:firstLine="600" w:firstLineChars="200"/>
        <w:rPr>
          <w:rFonts w:hint="eastAsia" w:ascii="仿宋_GB2312" w:hAnsi="仿宋_GB2312" w:eastAsia="仿宋_GB2312" w:cs="仿宋_GB2312"/>
          <w:sz w:val="30"/>
          <w:szCs w:val="32"/>
        </w:rPr>
      </w:pPr>
    </w:p>
    <w:p w14:paraId="20A4E640">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11CB3182">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4D88D99D">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125E3B4D">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70D0F8C8">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7B20D124">
      <w:pPr>
        <w:spacing w:line="520" w:lineRule="exact"/>
        <w:ind w:firstLine="18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采购清单</w:t>
      </w:r>
    </w:p>
    <w:p w14:paraId="7F5C088E">
      <w:pPr>
        <w:spacing w:line="520" w:lineRule="exact"/>
        <w:ind w:firstLine="180"/>
        <w:jc w:val="center"/>
        <w:rPr>
          <w:rFonts w:hint="eastAsia" w:ascii="方正小标宋_GBK" w:hAnsi="方正小标宋_GBK" w:eastAsia="方正小标宋_GBK" w:cs="方正小标宋_GBK"/>
          <w:sz w:val="36"/>
          <w:szCs w:val="36"/>
        </w:rPr>
      </w:pPr>
    </w:p>
    <w:tbl>
      <w:tblPr>
        <w:tblStyle w:val="4"/>
        <w:tblpPr w:leftFromText="180" w:rightFromText="180" w:vertAnchor="text" w:horzAnchor="page" w:tblpXSpec="center" w:tblpY="167"/>
        <w:tblOverlap w:val="never"/>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
        <w:gridCol w:w="3028"/>
        <w:gridCol w:w="1134"/>
        <w:gridCol w:w="851"/>
        <w:gridCol w:w="1559"/>
        <w:gridCol w:w="1701"/>
      </w:tblGrid>
      <w:tr w14:paraId="6339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55978CF1">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850" w:type="dxa"/>
            <w:vAlign w:val="center"/>
          </w:tcPr>
          <w:p w14:paraId="2213830B">
            <w:pPr>
              <w:spacing w:line="46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项目名称</w:t>
            </w:r>
          </w:p>
        </w:tc>
        <w:tc>
          <w:tcPr>
            <w:tcW w:w="3028" w:type="dxa"/>
            <w:vAlign w:val="center"/>
          </w:tcPr>
          <w:p w14:paraId="019BF663">
            <w:pPr>
              <w:spacing w:line="460" w:lineRule="exact"/>
              <w:jc w:val="center"/>
              <w:rPr>
                <w:rFonts w:hint="eastAsia" w:ascii="仿宋_GB2312" w:hAnsi="仿宋_GB2312" w:eastAsia="黑体" w:cs="仿宋_GB2312"/>
                <w:sz w:val="28"/>
                <w:szCs w:val="28"/>
              </w:rPr>
            </w:pPr>
            <w:r>
              <w:rPr>
                <w:rFonts w:hint="eastAsia" w:ascii="黑体" w:hAnsi="黑体" w:eastAsia="黑体" w:cs="黑体"/>
                <w:sz w:val="28"/>
                <w:szCs w:val="28"/>
              </w:rPr>
              <w:t>规格型号</w:t>
            </w:r>
          </w:p>
        </w:tc>
        <w:tc>
          <w:tcPr>
            <w:tcW w:w="1134" w:type="dxa"/>
            <w:vAlign w:val="center"/>
          </w:tcPr>
          <w:p w14:paraId="100C6F56">
            <w:pPr>
              <w:spacing w:line="460" w:lineRule="exact"/>
              <w:jc w:val="center"/>
              <w:rPr>
                <w:rFonts w:hint="eastAsia" w:ascii="仿宋_GB2312" w:hAnsi="仿宋_GB2312" w:eastAsia="黑体" w:cs="仿宋_GB2312"/>
                <w:sz w:val="28"/>
                <w:szCs w:val="28"/>
              </w:rPr>
            </w:pPr>
            <w:r>
              <w:rPr>
                <w:rFonts w:hint="eastAsia" w:ascii="黑体" w:hAnsi="黑体" w:eastAsia="黑体" w:cs="黑体"/>
                <w:sz w:val="28"/>
                <w:szCs w:val="28"/>
              </w:rPr>
              <w:t>单位</w:t>
            </w:r>
          </w:p>
        </w:tc>
        <w:tc>
          <w:tcPr>
            <w:tcW w:w="851" w:type="dxa"/>
            <w:vAlign w:val="center"/>
          </w:tcPr>
          <w:p w14:paraId="6520EF77">
            <w:pPr>
              <w:spacing w:line="46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采购数量</w:t>
            </w:r>
          </w:p>
        </w:tc>
        <w:tc>
          <w:tcPr>
            <w:tcW w:w="1559" w:type="dxa"/>
            <w:vAlign w:val="center"/>
          </w:tcPr>
          <w:p w14:paraId="27603ED9">
            <w:pPr>
              <w:spacing w:line="46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含税控制单价（元）</w:t>
            </w:r>
          </w:p>
        </w:tc>
        <w:tc>
          <w:tcPr>
            <w:tcW w:w="1701" w:type="dxa"/>
            <w:vAlign w:val="center"/>
          </w:tcPr>
          <w:p w14:paraId="42BEA1D8">
            <w:pPr>
              <w:spacing w:line="46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含税控制总价（元）</w:t>
            </w:r>
          </w:p>
        </w:tc>
      </w:tr>
      <w:tr w14:paraId="1C35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14:paraId="4464B281">
            <w:pPr>
              <w:spacing w:line="540" w:lineRule="exact"/>
              <w:ind w:firstLine="15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850" w:type="dxa"/>
            <w:vAlign w:val="center"/>
          </w:tcPr>
          <w:p w14:paraId="3DCD31F7">
            <w:pPr>
              <w:spacing w:line="540" w:lineRule="exact"/>
              <w:ind w:firstLine="150"/>
              <w:jc w:val="center"/>
              <w:rPr>
                <w:rFonts w:hint="eastAsia" w:ascii="仿宋_GB2312" w:hAnsi="仿宋_GB2312" w:eastAsia="仿宋_GB2312" w:cs="仿宋_GB2312"/>
                <w:sz w:val="28"/>
                <w:szCs w:val="28"/>
              </w:rPr>
            </w:pPr>
            <w:r>
              <w:rPr>
                <w:rFonts w:hint="eastAsia" w:ascii="仿宋_GB2312" w:hAnsi="仿宋_GB2312" w:eastAsia="仿宋_GB2312" w:cs="仿宋_GB2312"/>
                <w:sz w:val="30"/>
                <w:szCs w:val="30"/>
                <w:lang w:eastAsia="zh-CN"/>
              </w:rPr>
              <w:t>青岛高实致远产融投资有限公司</w:t>
            </w:r>
            <w:r>
              <w:rPr>
                <w:rFonts w:hint="eastAsia" w:ascii="仿宋_GB2312" w:hAnsi="仿宋_GB2312" w:eastAsia="仿宋_GB2312" w:cs="仿宋_GB2312"/>
                <w:sz w:val="30"/>
                <w:szCs w:val="30"/>
              </w:rPr>
              <w:t>大型打印复印扫描彩色复合机采购项目</w:t>
            </w:r>
          </w:p>
        </w:tc>
        <w:tc>
          <w:tcPr>
            <w:tcW w:w="3028" w:type="dxa"/>
            <w:vAlign w:val="center"/>
          </w:tcPr>
          <w:p w14:paraId="1BDA964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1.正规厂商出品的彩色复合机；</w:t>
            </w:r>
          </w:p>
          <w:p w14:paraId="74577BC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2.具备打印/复印/扫描三合一功能，支持A3、A4幅面；</w:t>
            </w:r>
          </w:p>
          <w:p w14:paraId="30E701C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3.黑白打印分辨率不低于1200dpi，支持自动双面打印/复印；</w:t>
            </w:r>
          </w:p>
          <w:p w14:paraId="144C96F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4.同时支持有线网络、Wi-Fi、USB接口连接；</w:t>
            </w:r>
          </w:p>
          <w:p w14:paraId="6CDE536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5.兼容主流操作系统（至少覆盖Linux、Windows、macOS等）；</w:t>
            </w:r>
          </w:p>
          <w:p w14:paraId="4CA8AA8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6.标配纸张输入容量不低于500页，配备至少50页容量的自动输稿器；</w:t>
            </w:r>
          </w:p>
          <w:p w14:paraId="17ED804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7.通过CCC强制性认证，能效等级不低于一级；</w:t>
            </w:r>
          </w:p>
          <w:p w14:paraId="6FD179A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8.支持普通纸、卡纸等多种介质类型；</w:t>
            </w:r>
          </w:p>
          <w:p w14:paraId="154D2043">
            <w:pPr>
              <w:rPr>
                <w:rFonts w:ascii="Times New Roman" w:hAnsi="Times New Roman" w:eastAsia="仿宋_GB2312" w:cs="Times New Roman"/>
                <w:sz w:val="30"/>
              </w:rPr>
            </w:pPr>
            <w:r>
              <w:rPr>
                <w:rFonts w:hint="eastAsia" w:ascii="仿宋_GB2312" w:hAnsi="仿宋_GB2312" w:eastAsia="仿宋_GB2312" w:cs="仿宋_GB2312"/>
                <w:sz w:val="30"/>
                <w:szCs w:val="30"/>
              </w:rPr>
              <w:t>9.配备双纸盒、工作台。</w:t>
            </w:r>
          </w:p>
        </w:tc>
        <w:tc>
          <w:tcPr>
            <w:tcW w:w="1134" w:type="dxa"/>
            <w:vAlign w:val="center"/>
          </w:tcPr>
          <w:p w14:paraId="739C6B1B">
            <w:pPr>
              <w:spacing w:line="460" w:lineRule="exact"/>
              <w:ind w:firstLine="14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台</w:t>
            </w:r>
          </w:p>
        </w:tc>
        <w:tc>
          <w:tcPr>
            <w:tcW w:w="851" w:type="dxa"/>
            <w:vAlign w:val="center"/>
          </w:tcPr>
          <w:p w14:paraId="07DAE961">
            <w:pPr>
              <w:spacing w:line="460" w:lineRule="exact"/>
              <w:ind w:firstLine="14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559" w:type="dxa"/>
            <w:vAlign w:val="center"/>
          </w:tcPr>
          <w:p w14:paraId="4CBC4774">
            <w:pPr>
              <w:spacing w:line="4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16249.00</w:t>
            </w:r>
          </w:p>
        </w:tc>
        <w:tc>
          <w:tcPr>
            <w:tcW w:w="1701" w:type="dxa"/>
            <w:vAlign w:val="center"/>
          </w:tcPr>
          <w:p w14:paraId="20BCB31D">
            <w:pPr>
              <w:spacing w:line="4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30"/>
                <w:szCs w:val="30"/>
              </w:rPr>
              <w:t>16249.00</w:t>
            </w:r>
          </w:p>
        </w:tc>
      </w:tr>
    </w:tbl>
    <w:p w14:paraId="4A14B7B4">
      <w:pPr>
        <w:widowControl/>
        <w:ind w:firstLine="12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备注：（1）以上为最低配置要求。</w:t>
      </w:r>
    </w:p>
    <w:p w14:paraId="3BE1999F">
      <w:pPr>
        <w:widowControl/>
        <w:ind w:firstLine="12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（2）打印机品牌为夏普、震旦、东芝、京瓷或同等质量知名品牌。</w:t>
      </w:r>
    </w:p>
    <w:p w14:paraId="0340C697">
      <w:pPr>
        <w:widowControl/>
        <w:ind w:firstLine="12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3）本次采购的货物的报价包含合格货物到达用户指定交货地点以及售后服务的一切费用，即已包括（但不限于）货物出厂价、装车费、外埠及市内运费、仓储费、保险费、卸货费（货物运抵工地现场的卸货费由卖方承担）、安装、与履行本合同有关的一切税费、售后服务等全部费用。</w:t>
      </w:r>
    </w:p>
    <w:p w14:paraId="05965333">
      <w:pPr>
        <w:widowControl/>
        <w:ind w:firstLine="12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（4）本次采购打印机质保期为1年。</w:t>
      </w:r>
    </w:p>
    <w:p w14:paraId="0595CC12">
      <w:pPr>
        <w:widowControl/>
        <w:ind w:firstLine="120"/>
        <w:jc w:val="left"/>
        <w:rPr>
          <w:rFonts w:hint="eastAsia" w:ascii="仿宋_GB2312" w:hAnsi="仿宋_GB2312" w:eastAsia="仿宋_GB2312" w:cs="仿宋_GB2312"/>
          <w:bCs/>
          <w:sz w:val="24"/>
        </w:rPr>
      </w:pPr>
    </w:p>
    <w:p w14:paraId="2AF1298C">
      <w:pPr>
        <w:widowControl/>
        <w:ind w:firstLine="120"/>
        <w:jc w:val="left"/>
        <w:rPr>
          <w:rFonts w:hint="eastAsia" w:ascii="仿宋_GB2312" w:hAnsi="仿宋_GB2312" w:eastAsia="仿宋_GB2312" w:cs="仿宋_GB2312"/>
          <w:bCs/>
          <w:sz w:val="24"/>
        </w:rPr>
      </w:pPr>
    </w:p>
    <w:p w14:paraId="692EA8C0">
      <w:pPr>
        <w:widowControl/>
        <w:ind w:firstLine="120"/>
        <w:jc w:val="left"/>
        <w:rPr>
          <w:rFonts w:hint="eastAsia" w:ascii="仿宋_GB2312" w:hAnsi="仿宋_GB2312" w:eastAsia="仿宋_GB2312" w:cs="仿宋_GB2312"/>
          <w:bCs/>
          <w:sz w:val="24"/>
        </w:rPr>
      </w:pPr>
    </w:p>
    <w:p w14:paraId="7D255C64">
      <w:pPr>
        <w:widowControl/>
        <w:ind w:firstLine="120"/>
        <w:jc w:val="left"/>
        <w:rPr>
          <w:rFonts w:hint="eastAsia" w:ascii="仿宋_GB2312" w:hAnsi="仿宋_GB2312" w:eastAsia="仿宋_GB2312" w:cs="仿宋_GB2312"/>
          <w:bCs/>
          <w:sz w:val="24"/>
        </w:rPr>
      </w:pPr>
    </w:p>
    <w:p w14:paraId="12184DFC">
      <w:pPr>
        <w:widowControl/>
        <w:ind w:firstLine="120"/>
        <w:jc w:val="left"/>
        <w:rPr>
          <w:rFonts w:hint="eastAsia" w:ascii="仿宋_GB2312" w:hAnsi="仿宋_GB2312" w:eastAsia="仿宋_GB2312" w:cs="仿宋_GB2312"/>
          <w:bCs/>
          <w:sz w:val="24"/>
        </w:rPr>
      </w:pPr>
    </w:p>
    <w:p w14:paraId="7FB2BAB8">
      <w:pPr>
        <w:widowControl/>
        <w:ind w:firstLine="120"/>
        <w:jc w:val="left"/>
        <w:rPr>
          <w:rFonts w:hint="eastAsia" w:ascii="仿宋_GB2312" w:hAnsi="仿宋_GB2312" w:eastAsia="仿宋_GB2312" w:cs="仿宋_GB2312"/>
          <w:bCs/>
          <w:sz w:val="24"/>
        </w:rPr>
      </w:pPr>
    </w:p>
    <w:p w14:paraId="08345680">
      <w:pPr>
        <w:widowControl/>
        <w:ind w:firstLine="120"/>
        <w:jc w:val="left"/>
        <w:rPr>
          <w:rFonts w:hint="eastAsia" w:ascii="仿宋_GB2312" w:hAnsi="仿宋_GB2312" w:eastAsia="仿宋_GB2312" w:cs="仿宋_GB2312"/>
          <w:bCs/>
          <w:sz w:val="24"/>
        </w:rPr>
      </w:pPr>
    </w:p>
    <w:p w14:paraId="31721AFD">
      <w:pPr>
        <w:widowControl/>
        <w:ind w:firstLine="120"/>
        <w:jc w:val="left"/>
        <w:rPr>
          <w:rFonts w:hint="eastAsia" w:ascii="仿宋_GB2312" w:hAnsi="仿宋_GB2312" w:eastAsia="仿宋_GB2312" w:cs="仿宋_GB2312"/>
          <w:bCs/>
          <w:sz w:val="24"/>
        </w:rPr>
      </w:pPr>
    </w:p>
    <w:p w14:paraId="4FD39A30">
      <w:pPr>
        <w:widowControl/>
        <w:ind w:firstLine="120"/>
        <w:jc w:val="left"/>
        <w:rPr>
          <w:rFonts w:hint="eastAsia" w:ascii="仿宋_GB2312" w:hAnsi="仿宋_GB2312" w:eastAsia="仿宋_GB2312" w:cs="仿宋_GB2312"/>
          <w:bCs/>
          <w:sz w:val="24"/>
        </w:rPr>
      </w:pPr>
    </w:p>
    <w:p w14:paraId="334073F6">
      <w:pPr>
        <w:widowControl/>
        <w:ind w:firstLine="120"/>
        <w:jc w:val="left"/>
        <w:rPr>
          <w:rFonts w:hint="eastAsia" w:ascii="仿宋_GB2312" w:hAnsi="仿宋_GB2312" w:eastAsia="仿宋_GB2312" w:cs="仿宋_GB2312"/>
          <w:bCs/>
          <w:sz w:val="24"/>
        </w:rPr>
      </w:pPr>
    </w:p>
    <w:p w14:paraId="091AFD6A">
      <w:pPr>
        <w:widowControl/>
        <w:ind w:firstLine="120"/>
        <w:jc w:val="left"/>
        <w:rPr>
          <w:rFonts w:hint="eastAsia" w:ascii="仿宋_GB2312" w:hAnsi="仿宋_GB2312" w:eastAsia="仿宋_GB2312" w:cs="仿宋_GB2312"/>
          <w:bCs/>
          <w:sz w:val="24"/>
        </w:rPr>
      </w:pPr>
    </w:p>
    <w:p w14:paraId="7FB94FD0">
      <w:pPr>
        <w:widowControl/>
        <w:ind w:firstLine="120"/>
        <w:jc w:val="left"/>
        <w:rPr>
          <w:rFonts w:hint="eastAsia" w:ascii="仿宋_GB2312" w:hAnsi="仿宋_GB2312" w:eastAsia="仿宋_GB2312" w:cs="仿宋_GB2312"/>
          <w:bCs/>
          <w:sz w:val="24"/>
        </w:rPr>
      </w:pPr>
    </w:p>
    <w:p w14:paraId="199E3A08">
      <w:pPr>
        <w:widowControl/>
        <w:ind w:firstLine="120"/>
        <w:jc w:val="left"/>
        <w:rPr>
          <w:rFonts w:hint="eastAsia" w:ascii="仿宋_GB2312" w:hAnsi="仿宋_GB2312" w:eastAsia="仿宋_GB2312" w:cs="仿宋_GB2312"/>
          <w:bCs/>
          <w:sz w:val="24"/>
        </w:rPr>
      </w:pPr>
    </w:p>
    <w:p w14:paraId="31BB808C">
      <w:pPr>
        <w:widowControl/>
        <w:ind w:firstLine="120"/>
        <w:jc w:val="left"/>
        <w:rPr>
          <w:rFonts w:hint="eastAsia" w:ascii="仿宋_GB2312" w:hAnsi="仿宋_GB2312" w:eastAsia="仿宋_GB2312" w:cs="仿宋_GB2312"/>
          <w:bCs/>
          <w:sz w:val="24"/>
        </w:rPr>
      </w:pPr>
    </w:p>
    <w:p w14:paraId="5D4DCEBE">
      <w:pPr>
        <w:widowControl/>
        <w:ind w:firstLine="120"/>
        <w:jc w:val="left"/>
        <w:rPr>
          <w:rFonts w:hint="eastAsia" w:ascii="仿宋_GB2312" w:hAnsi="仿宋_GB2312" w:eastAsia="仿宋_GB2312" w:cs="仿宋_GB2312"/>
          <w:bCs/>
          <w:sz w:val="24"/>
        </w:rPr>
      </w:pPr>
    </w:p>
    <w:p w14:paraId="7D111E5D">
      <w:pPr>
        <w:widowControl/>
        <w:ind w:firstLine="120"/>
        <w:jc w:val="left"/>
        <w:rPr>
          <w:rFonts w:hint="eastAsia" w:ascii="仿宋_GB2312" w:hAnsi="仿宋_GB2312" w:eastAsia="仿宋_GB2312" w:cs="仿宋_GB2312"/>
          <w:bCs/>
          <w:sz w:val="24"/>
        </w:rPr>
      </w:pPr>
    </w:p>
    <w:p w14:paraId="69EEDF2D">
      <w:pPr>
        <w:widowControl/>
        <w:ind w:firstLine="120"/>
        <w:jc w:val="left"/>
        <w:rPr>
          <w:rFonts w:hint="eastAsia" w:ascii="仿宋_GB2312" w:hAnsi="仿宋_GB2312" w:eastAsia="仿宋_GB2312" w:cs="仿宋_GB2312"/>
          <w:bCs/>
          <w:sz w:val="24"/>
        </w:rPr>
      </w:pPr>
    </w:p>
    <w:p w14:paraId="04A38DA9">
      <w:pPr>
        <w:widowControl/>
        <w:ind w:firstLine="120"/>
        <w:jc w:val="left"/>
        <w:rPr>
          <w:rFonts w:hint="eastAsia" w:ascii="仿宋_GB2312" w:hAnsi="仿宋_GB2312" w:eastAsia="仿宋_GB2312" w:cs="仿宋_GB2312"/>
          <w:bCs/>
          <w:sz w:val="24"/>
        </w:rPr>
      </w:pPr>
    </w:p>
    <w:p w14:paraId="1EAA6764">
      <w:pPr>
        <w:widowControl/>
        <w:ind w:firstLine="120"/>
        <w:jc w:val="left"/>
        <w:rPr>
          <w:rFonts w:hint="eastAsia" w:ascii="仿宋_GB2312" w:hAnsi="仿宋_GB2312" w:eastAsia="仿宋_GB2312" w:cs="仿宋_GB2312"/>
          <w:bCs/>
          <w:sz w:val="24"/>
        </w:rPr>
      </w:pPr>
    </w:p>
    <w:p w14:paraId="0A0F69ED">
      <w:pPr>
        <w:widowControl/>
        <w:ind w:firstLine="120"/>
        <w:jc w:val="left"/>
        <w:rPr>
          <w:rFonts w:hint="eastAsia" w:ascii="仿宋_GB2312" w:hAnsi="仿宋_GB2312" w:eastAsia="仿宋_GB2312" w:cs="仿宋_GB2312"/>
          <w:bCs/>
          <w:sz w:val="24"/>
        </w:rPr>
      </w:pPr>
    </w:p>
    <w:p w14:paraId="199AAFFF">
      <w:pPr>
        <w:widowControl/>
        <w:ind w:firstLine="120"/>
        <w:jc w:val="left"/>
        <w:rPr>
          <w:rFonts w:hint="eastAsia" w:ascii="仿宋_GB2312" w:hAnsi="仿宋_GB2312" w:eastAsia="仿宋_GB2312" w:cs="仿宋_GB2312"/>
          <w:bCs/>
          <w:sz w:val="24"/>
        </w:rPr>
      </w:pPr>
    </w:p>
    <w:p w14:paraId="254FF8E5">
      <w:pPr>
        <w:widowControl/>
        <w:ind w:firstLine="120"/>
        <w:jc w:val="left"/>
        <w:rPr>
          <w:rFonts w:hint="eastAsia" w:ascii="仿宋_GB2312" w:hAnsi="仿宋_GB2312" w:eastAsia="仿宋_GB2312" w:cs="仿宋_GB2312"/>
          <w:bCs/>
          <w:sz w:val="24"/>
        </w:rPr>
      </w:pPr>
    </w:p>
    <w:p w14:paraId="62AD2B5D">
      <w:pPr>
        <w:widowControl/>
        <w:ind w:firstLine="120"/>
        <w:jc w:val="left"/>
        <w:rPr>
          <w:rFonts w:hint="eastAsia" w:ascii="仿宋_GB2312" w:hAnsi="仿宋_GB2312" w:eastAsia="仿宋_GB2312" w:cs="仿宋_GB2312"/>
          <w:bCs/>
          <w:sz w:val="24"/>
        </w:rPr>
      </w:pPr>
    </w:p>
    <w:p w14:paraId="45E3A688">
      <w:pPr>
        <w:widowControl/>
        <w:ind w:firstLine="120"/>
        <w:jc w:val="left"/>
        <w:rPr>
          <w:rFonts w:hint="eastAsia" w:ascii="仿宋_GB2312" w:hAnsi="仿宋_GB2312" w:eastAsia="仿宋_GB2312" w:cs="仿宋_GB2312"/>
          <w:bCs/>
          <w:sz w:val="24"/>
        </w:rPr>
      </w:pPr>
    </w:p>
    <w:p w14:paraId="3F8D90CE">
      <w:pPr>
        <w:widowControl/>
        <w:ind w:firstLine="120"/>
        <w:jc w:val="left"/>
        <w:rPr>
          <w:rFonts w:hint="eastAsia" w:ascii="仿宋_GB2312" w:hAnsi="仿宋_GB2312" w:eastAsia="仿宋_GB2312" w:cs="仿宋_GB2312"/>
          <w:bCs/>
          <w:sz w:val="24"/>
        </w:rPr>
      </w:pPr>
    </w:p>
    <w:p w14:paraId="38595B69">
      <w:pPr>
        <w:widowControl/>
        <w:ind w:firstLine="120"/>
        <w:jc w:val="left"/>
        <w:rPr>
          <w:rFonts w:hint="eastAsia" w:ascii="仿宋_GB2312" w:hAnsi="仿宋_GB2312" w:eastAsia="仿宋_GB2312" w:cs="仿宋_GB2312"/>
          <w:bCs/>
          <w:sz w:val="24"/>
        </w:rPr>
      </w:pPr>
    </w:p>
    <w:p w14:paraId="0F3EE834">
      <w:pPr>
        <w:widowControl/>
        <w:ind w:firstLine="120"/>
        <w:jc w:val="left"/>
        <w:rPr>
          <w:rFonts w:hint="eastAsia" w:ascii="仿宋_GB2312" w:hAnsi="仿宋_GB2312" w:eastAsia="仿宋_GB2312" w:cs="仿宋_GB2312"/>
          <w:bCs/>
          <w:sz w:val="24"/>
        </w:rPr>
      </w:pPr>
    </w:p>
    <w:p w14:paraId="73B18968">
      <w:pPr>
        <w:widowControl/>
        <w:ind w:firstLine="120"/>
        <w:jc w:val="left"/>
        <w:rPr>
          <w:rFonts w:hint="eastAsia" w:ascii="仿宋_GB2312" w:hAnsi="仿宋_GB2312" w:eastAsia="仿宋_GB2312" w:cs="仿宋_GB2312"/>
          <w:bCs/>
          <w:sz w:val="24"/>
        </w:rPr>
      </w:pPr>
    </w:p>
    <w:p w14:paraId="550E7CEA">
      <w:pPr>
        <w:widowControl/>
        <w:ind w:firstLine="120"/>
        <w:jc w:val="left"/>
        <w:rPr>
          <w:rFonts w:hint="eastAsia" w:ascii="仿宋_GB2312" w:hAnsi="仿宋_GB2312" w:eastAsia="仿宋_GB2312" w:cs="仿宋_GB2312"/>
          <w:bCs/>
          <w:sz w:val="24"/>
        </w:rPr>
      </w:pPr>
    </w:p>
    <w:p w14:paraId="79F51DE6">
      <w:pPr>
        <w:widowControl/>
        <w:ind w:firstLine="120"/>
        <w:jc w:val="left"/>
        <w:rPr>
          <w:rFonts w:hint="eastAsia" w:ascii="仿宋_GB2312" w:hAnsi="仿宋_GB2312" w:eastAsia="仿宋_GB2312" w:cs="仿宋_GB2312"/>
          <w:bCs/>
          <w:sz w:val="24"/>
        </w:rPr>
      </w:pPr>
    </w:p>
    <w:p w14:paraId="1AD650FB">
      <w:pPr>
        <w:widowControl/>
        <w:ind w:firstLine="120"/>
        <w:jc w:val="left"/>
        <w:rPr>
          <w:rFonts w:hint="eastAsia" w:ascii="仿宋_GB2312" w:hAnsi="仿宋_GB2312" w:eastAsia="仿宋_GB2312" w:cs="仿宋_GB2312"/>
          <w:bCs/>
          <w:sz w:val="24"/>
        </w:rPr>
      </w:pPr>
    </w:p>
    <w:p w14:paraId="354B7CE3">
      <w:pPr>
        <w:widowControl/>
        <w:ind w:firstLine="120"/>
        <w:jc w:val="left"/>
        <w:rPr>
          <w:rFonts w:hint="eastAsia" w:ascii="仿宋_GB2312" w:hAnsi="仿宋_GB2312" w:eastAsia="仿宋_GB2312" w:cs="仿宋_GB2312"/>
          <w:bCs/>
          <w:sz w:val="24"/>
        </w:rPr>
      </w:pPr>
    </w:p>
    <w:p w14:paraId="6C3BE528">
      <w:pPr>
        <w:widowControl/>
        <w:ind w:firstLine="120"/>
        <w:jc w:val="left"/>
        <w:rPr>
          <w:rFonts w:hint="eastAsia" w:ascii="仿宋_GB2312" w:hAnsi="仿宋_GB2312" w:eastAsia="仿宋_GB2312" w:cs="仿宋_GB2312"/>
          <w:bCs/>
          <w:sz w:val="24"/>
        </w:rPr>
      </w:pPr>
    </w:p>
    <w:p w14:paraId="49FA82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45FA874">
      <w:pPr>
        <w:autoSpaceDE w:val="0"/>
        <w:autoSpaceDN w:val="0"/>
        <w:adjustRightInd w:val="0"/>
        <w:spacing w:line="360" w:lineRule="auto"/>
        <w:ind w:firstLine="150"/>
        <w:outlineLvl w:val="0"/>
        <w:rPr>
          <w:rFonts w:hint="eastAsia" w:ascii="黑体" w:hAnsi="黑体" w:eastAsia="黑体" w:cs="黑体"/>
          <w:sz w:val="30"/>
          <w:szCs w:val="30"/>
        </w:rPr>
      </w:pPr>
      <w:r>
        <w:rPr>
          <w:rFonts w:hint="eastAsia" w:ascii="黑体" w:hAnsi="黑体" w:eastAsia="黑体" w:cs="黑体"/>
          <w:sz w:val="30"/>
          <w:szCs w:val="30"/>
        </w:rPr>
        <w:t>附件</w:t>
      </w:r>
    </w:p>
    <w:p w14:paraId="7D57C3C7">
      <w:pPr>
        <w:autoSpaceDE w:val="0"/>
        <w:autoSpaceDN w:val="0"/>
        <w:adjustRightInd w:val="0"/>
        <w:spacing w:line="360" w:lineRule="auto"/>
        <w:ind w:firstLine="180"/>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法定代表人身份证明</w:t>
      </w:r>
    </w:p>
    <w:p w14:paraId="143DE509">
      <w:pPr>
        <w:spacing w:line="360" w:lineRule="auto"/>
        <w:ind w:firstLine="140"/>
        <w:rPr>
          <w:rFonts w:hint="eastAsia" w:ascii="仿宋_GB2312" w:hAnsi="仿宋_GB2312" w:eastAsia="仿宋_GB2312" w:cs="仿宋_GB2312"/>
          <w:sz w:val="28"/>
          <w:szCs w:val="28"/>
        </w:rPr>
      </w:pPr>
    </w:p>
    <w:p w14:paraId="34DDF7FB">
      <w:pPr>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020F7F16">
      <w:pPr>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195D561E">
      <w:pPr>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p>
    <w:p w14:paraId="57938715">
      <w:pPr>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6059A25E">
      <w:pPr>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p>
    <w:p w14:paraId="3ADAC5CC">
      <w:pPr>
        <w:spacing w:line="360" w:lineRule="auto"/>
        <w:ind w:firstLine="140"/>
        <w:rPr>
          <w:rFonts w:hint="eastAsia" w:ascii="仿宋_GB2312" w:hAnsi="仿宋_GB2312" w:eastAsia="仿宋_GB2312" w:cs="仿宋_GB2312"/>
          <w:sz w:val="28"/>
          <w:szCs w:val="28"/>
        </w:rPr>
      </w:pPr>
    </w:p>
    <w:p w14:paraId="0104C742">
      <w:pPr>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p>
    <w:p w14:paraId="315F7793">
      <w:pPr>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（投标人名称）的法定代表人。</w:t>
      </w:r>
    </w:p>
    <w:p w14:paraId="0D6DC5F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4A41D682">
      <w:pPr>
        <w:spacing w:line="360" w:lineRule="auto"/>
        <w:ind w:firstLine="140"/>
        <w:rPr>
          <w:rFonts w:hint="eastAsia" w:ascii="仿宋_GB2312" w:hAnsi="仿宋_GB2312" w:eastAsia="仿宋_GB2312" w:cs="仿宋_GB2312"/>
          <w:sz w:val="28"/>
          <w:szCs w:val="28"/>
        </w:rPr>
      </w:pPr>
    </w:p>
    <w:p w14:paraId="2170ACDA">
      <w:pPr>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附：法定代表人身份证复印件。</w:t>
      </w:r>
    </w:p>
    <w:p w14:paraId="03DFCAB0">
      <w:pPr>
        <w:spacing w:line="360" w:lineRule="auto"/>
        <w:ind w:firstLine="140"/>
        <w:rPr>
          <w:rFonts w:hint="eastAsia" w:ascii="仿宋_GB2312" w:hAnsi="仿宋_GB2312" w:eastAsia="仿宋_GB2312" w:cs="仿宋_GB2312"/>
          <w:sz w:val="28"/>
          <w:szCs w:val="28"/>
        </w:rPr>
      </w:pPr>
    </w:p>
    <w:p w14:paraId="651B44A5">
      <w:pPr>
        <w:spacing w:line="360" w:lineRule="auto"/>
        <w:ind w:firstLine="140"/>
        <w:rPr>
          <w:rFonts w:hint="eastAsia" w:ascii="仿宋_GB2312" w:hAnsi="仿宋_GB2312" w:eastAsia="仿宋_GB2312" w:cs="仿宋_GB2312"/>
          <w:sz w:val="28"/>
          <w:szCs w:val="28"/>
        </w:rPr>
      </w:pPr>
    </w:p>
    <w:p w14:paraId="114132D7">
      <w:pPr>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（公章）</w:t>
      </w:r>
    </w:p>
    <w:p w14:paraId="2FDD2EFE">
      <w:pPr>
        <w:spacing w:line="560" w:lineRule="exact"/>
        <w:ind w:firstLine="1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14:paraId="14E9774F">
      <w:pPr>
        <w:spacing w:line="560" w:lineRule="exact"/>
        <w:ind w:firstLine="140"/>
        <w:rPr>
          <w:rFonts w:hint="eastAsia" w:ascii="仿宋_GB2312" w:hAnsi="仿宋_GB2312" w:cs="仿宋_GB2312"/>
          <w:sz w:val="28"/>
          <w:szCs w:val="28"/>
        </w:rPr>
        <w:sectPr>
          <w:footerReference r:id="rId3" w:type="default"/>
          <w:pgSz w:w="11906" w:h="16838"/>
          <w:pgMar w:top="2098" w:right="1474" w:bottom="1984" w:left="1587" w:header="851" w:footer="992" w:gutter="0"/>
          <w:pgNumType w:fmt="decimal"/>
          <w:cols w:space="720" w:num="1"/>
          <w:docGrid w:linePitch="285" w:charSpace="0"/>
        </w:sectPr>
      </w:pPr>
    </w:p>
    <w:p w14:paraId="3F447684">
      <w:pPr>
        <w:keepNext/>
        <w:keepLines/>
        <w:widowControl w:val="0"/>
        <w:spacing w:before="0" w:after="0" w:line="360" w:lineRule="auto"/>
        <w:ind w:firstLine="150"/>
        <w:jc w:val="both"/>
        <w:outlineLvl w:val="1"/>
        <w:rPr>
          <w:rFonts w:hint="eastAsia" w:ascii="仿宋_GB2312" w:hAnsi="仿宋_GB2312" w:eastAsia="仿宋_GB2312" w:cs="仿宋_GB2312"/>
          <w:b/>
          <w:bCs/>
          <w:kern w:val="1"/>
          <w:sz w:val="28"/>
          <w:szCs w:val="28"/>
          <w:lang w:val="en-US" w:eastAsia="zh-CN" w:bidi="ar-SA"/>
        </w:rPr>
      </w:pPr>
      <w:bookmarkStart w:id="2" w:name="_Toc8859"/>
      <w:r>
        <w:rPr>
          <w:rFonts w:hint="eastAsia" w:ascii="黑体" w:hAnsi="黑体" w:eastAsia="黑体" w:cs="黑体"/>
          <w:b w:val="0"/>
          <w:bCs w:val="0"/>
          <w:kern w:val="1"/>
          <w:sz w:val="30"/>
          <w:szCs w:val="30"/>
          <w:lang w:val="en-US" w:eastAsia="zh-CN" w:bidi="ar-SA"/>
        </w:rPr>
        <w:t>附件</w:t>
      </w:r>
    </w:p>
    <w:p w14:paraId="050DF656">
      <w:pPr>
        <w:autoSpaceDE w:val="0"/>
        <w:autoSpaceDN w:val="0"/>
        <w:adjustRightInd w:val="0"/>
        <w:spacing w:line="360" w:lineRule="auto"/>
        <w:ind w:firstLine="180"/>
        <w:jc w:val="center"/>
        <w:outlineLvl w:val="0"/>
        <w:rPr>
          <w:rFonts w:hint="eastAsia" w:ascii="仿宋_GB2312" w:hAnsi="仿宋_GB2312" w:eastAsia="仿宋_GB2312" w:cs="仿宋_GB2312"/>
          <w:b/>
          <w:bCs/>
          <w:kern w:val="1"/>
          <w:sz w:val="28"/>
          <w:szCs w:val="28"/>
        </w:rPr>
      </w:pPr>
      <w:r>
        <w:rPr>
          <w:rFonts w:hint="eastAsia" w:ascii="方正小标宋_GBK" w:hAnsi="方正小标宋_GBK" w:eastAsia="方正小标宋_GBK" w:cs="方正小标宋_GBK"/>
          <w:kern w:val="1"/>
          <w:sz w:val="36"/>
          <w:szCs w:val="36"/>
        </w:rPr>
        <w:t>法定代表人授权委托书</w:t>
      </w:r>
      <w:bookmarkEnd w:id="2"/>
    </w:p>
    <w:p w14:paraId="5A6EF752">
      <w:pPr>
        <w:autoSpaceDE w:val="0"/>
        <w:autoSpaceDN w:val="0"/>
        <w:adjustRightInd w:val="0"/>
        <w:spacing w:line="360" w:lineRule="auto"/>
        <w:ind w:firstLine="560" w:firstLineChars="200"/>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我</w:t>
      </w:r>
      <w:r>
        <w:rPr>
          <w:rFonts w:hint="eastAsia" w:ascii="仿宋_GB2312" w:hAnsi="仿宋_GB2312" w:eastAsia="仿宋_GB2312" w:cs="仿宋_GB2312"/>
          <w:kern w:val="1"/>
          <w:sz w:val="28"/>
          <w:szCs w:val="28"/>
          <w:u w:val="single"/>
        </w:rPr>
        <w:t xml:space="preserve">       （姓名） </w:t>
      </w:r>
      <w:r>
        <w:rPr>
          <w:rFonts w:hint="eastAsia" w:ascii="仿宋_GB2312" w:hAnsi="仿宋_GB2312" w:eastAsia="仿宋_GB2312" w:cs="仿宋_GB2312"/>
          <w:kern w:val="1"/>
          <w:sz w:val="28"/>
          <w:szCs w:val="28"/>
        </w:rPr>
        <w:t>系</w:t>
      </w:r>
      <w:r>
        <w:rPr>
          <w:rFonts w:hint="eastAsia" w:ascii="仿宋_GB2312" w:hAnsi="仿宋_GB2312" w:eastAsia="仿宋_GB2312" w:cs="仿宋_GB2312"/>
          <w:kern w:val="1"/>
          <w:sz w:val="28"/>
          <w:szCs w:val="28"/>
          <w:u w:val="single"/>
        </w:rPr>
        <w:t xml:space="preserve">      （投标人名称）</w:t>
      </w:r>
      <w:r>
        <w:rPr>
          <w:rFonts w:hint="eastAsia" w:ascii="仿宋_GB2312" w:hAnsi="仿宋_GB2312" w:eastAsia="仿宋_GB2312" w:cs="仿宋_GB2312"/>
          <w:kern w:val="1"/>
          <w:sz w:val="28"/>
          <w:szCs w:val="28"/>
        </w:rPr>
        <w:t>法定代表人，现授权委托我公司的</w:t>
      </w:r>
      <w:r>
        <w:rPr>
          <w:rFonts w:hint="eastAsia" w:ascii="仿宋_GB2312" w:hAnsi="仿宋_GB2312" w:eastAsia="仿宋_GB2312" w:cs="仿宋_GB2312"/>
          <w:kern w:val="1"/>
          <w:sz w:val="28"/>
          <w:szCs w:val="28"/>
          <w:u w:val="single"/>
        </w:rPr>
        <w:t xml:space="preserve">      </w:t>
      </w:r>
      <w:r>
        <w:rPr>
          <w:rFonts w:hint="eastAsia" w:ascii="仿宋_GB2312" w:hAnsi="仿宋_GB2312" w:eastAsia="仿宋_GB2312" w:cs="仿宋_GB2312"/>
          <w:kern w:val="1"/>
          <w:sz w:val="28"/>
          <w:szCs w:val="28"/>
        </w:rPr>
        <w:t>（姓名）为我公司本次</w:t>
      </w:r>
      <w:r>
        <w:rPr>
          <w:rFonts w:hint="eastAsia" w:ascii="仿宋_GB2312" w:hAnsi="仿宋_GB2312" w:eastAsia="仿宋_GB2312" w:cs="仿宋_GB2312"/>
          <w:kern w:val="1"/>
          <w:sz w:val="28"/>
          <w:szCs w:val="28"/>
          <w:u w:val="single"/>
        </w:rPr>
        <w:t xml:space="preserve">         </w:t>
      </w:r>
      <w:r>
        <w:rPr>
          <w:rFonts w:hint="eastAsia" w:ascii="仿宋_GB2312" w:hAnsi="仿宋_GB2312" w:eastAsia="仿宋_GB2312" w:cs="仿宋_GB2312"/>
          <w:kern w:val="1"/>
          <w:sz w:val="28"/>
          <w:szCs w:val="28"/>
        </w:rPr>
        <w:t>（项目名称）项目的授权代表，代表我方办理本次投标、签约等相关事宜，签署全部有关的文件、协议、合同并具有法律效力。</w:t>
      </w:r>
    </w:p>
    <w:p w14:paraId="6B73ED8F">
      <w:pPr>
        <w:autoSpaceDE w:val="0"/>
        <w:autoSpaceDN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在我方未发出撤销授权委托书的书面通知以前，本授权委托书一直有效。被授权人签署的所有文件（在授权书有效期内签署的）不因授权撤销而失效。</w:t>
      </w:r>
    </w:p>
    <w:p w14:paraId="5191A0D3">
      <w:pPr>
        <w:autoSpaceDE w:val="0"/>
        <w:autoSpaceDN w:val="0"/>
        <w:adjustRightIn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被授权代表无权转让委托权。特此授权。</w:t>
      </w:r>
    </w:p>
    <w:p w14:paraId="5ADFA96E">
      <w:pPr>
        <w:autoSpaceDE w:val="0"/>
        <w:autoSpaceDN w:val="0"/>
        <w:adjustRightInd w:val="0"/>
        <w:spacing w:line="360" w:lineRule="auto"/>
        <w:ind w:firstLine="560" w:firstLineChars="200"/>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本授权委托书于</w:t>
      </w:r>
      <w:r>
        <w:rPr>
          <w:rFonts w:hint="eastAsia" w:ascii="仿宋_GB2312" w:hAnsi="仿宋_GB2312" w:eastAsia="仿宋_GB2312" w:cs="仿宋_GB2312"/>
          <w:kern w:val="1"/>
          <w:sz w:val="28"/>
          <w:szCs w:val="28"/>
          <w:u w:val="single"/>
        </w:rPr>
        <w:t xml:space="preserve">      </w:t>
      </w:r>
      <w:r>
        <w:rPr>
          <w:rFonts w:hint="eastAsia" w:ascii="仿宋_GB2312" w:hAnsi="仿宋_GB2312" w:eastAsia="仿宋_GB2312" w:cs="仿宋_GB2312"/>
          <w:kern w:val="1"/>
          <w:sz w:val="28"/>
          <w:szCs w:val="28"/>
        </w:rPr>
        <w:t>年</w:t>
      </w:r>
      <w:r>
        <w:rPr>
          <w:rFonts w:hint="eastAsia" w:ascii="仿宋_GB2312" w:hAnsi="仿宋_GB2312" w:eastAsia="仿宋_GB2312" w:cs="仿宋_GB2312"/>
          <w:kern w:val="1"/>
          <w:sz w:val="28"/>
          <w:szCs w:val="28"/>
          <w:u w:val="single"/>
        </w:rPr>
        <w:t xml:space="preserve">     </w:t>
      </w:r>
      <w:r>
        <w:rPr>
          <w:rFonts w:hint="eastAsia" w:ascii="仿宋_GB2312" w:hAnsi="仿宋_GB2312" w:eastAsia="仿宋_GB2312" w:cs="仿宋_GB2312"/>
          <w:kern w:val="1"/>
          <w:sz w:val="28"/>
          <w:szCs w:val="28"/>
        </w:rPr>
        <w:t>月</w:t>
      </w:r>
      <w:r>
        <w:rPr>
          <w:rFonts w:hint="eastAsia" w:ascii="仿宋_GB2312" w:hAnsi="仿宋_GB2312" w:eastAsia="仿宋_GB2312" w:cs="仿宋_GB2312"/>
          <w:kern w:val="1"/>
          <w:sz w:val="28"/>
          <w:szCs w:val="28"/>
          <w:u w:val="single"/>
        </w:rPr>
        <w:t xml:space="preserve">      </w:t>
      </w:r>
      <w:r>
        <w:rPr>
          <w:rFonts w:hint="eastAsia" w:ascii="仿宋_GB2312" w:hAnsi="仿宋_GB2312" w:eastAsia="仿宋_GB2312" w:cs="仿宋_GB2312"/>
          <w:kern w:val="1"/>
          <w:sz w:val="28"/>
          <w:szCs w:val="28"/>
        </w:rPr>
        <w:t>日起签字生效,特此声明。</w:t>
      </w:r>
    </w:p>
    <w:p w14:paraId="0DD93101">
      <w:pPr>
        <w:autoSpaceDE w:val="0"/>
        <w:autoSpaceDN w:val="0"/>
        <w:adjustRightInd w:val="0"/>
        <w:spacing w:line="360" w:lineRule="auto"/>
        <w:ind w:firstLine="140"/>
        <w:jc w:val="center"/>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(附法人代表身份证以及被授权代表身份证复印件)</w:t>
      </w:r>
    </w:p>
    <w:p w14:paraId="40743118">
      <w:pPr>
        <w:autoSpaceDE w:val="0"/>
        <w:autoSpaceDN w:val="0"/>
        <w:adjustRightInd w:val="0"/>
        <w:spacing w:line="360" w:lineRule="auto"/>
        <w:ind w:firstLine="140"/>
        <w:jc w:val="center"/>
        <w:rPr>
          <w:rFonts w:hint="eastAsia" w:ascii="仿宋_GB2312" w:hAnsi="仿宋_GB2312" w:eastAsia="仿宋_GB2312" w:cs="仿宋_GB2312"/>
          <w:kern w:val="1"/>
          <w:sz w:val="28"/>
          <w:szCs w:val="28"/>
        </w:rPr>
      </w:pPr>
    </w:p>
    <w:p w14:paraId="46A3D89F">
      <w:pPr>
        <w:autoSpaceDE w:val="0"/>
        <w:autoSpaceDN w:val="0"/>
        <w:adjustRightInd w:val="0"/>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被授权代表姓名：              性 别：          </w:t>
      </w:r>
      <w:bookmarkStart w:id="3" w:name="_GoBack"/>
      <w:bookmarkEnd w:id="3"/>
      <w:r>
        <w:rPr>
          <w:rFonts w:hint="eastAsia" w:ascii="仿宋_GB2312" w:hAnsi="仿宋_GB2312" w:eastAsia="仿宋_GB2312" w:cs="仿宋_GB2312"/>
          <w:kern w:val="1"/>
          <w:sz w:val="28"/>
          <w:szCs w:val="28"/>
        </w:rPr>
        <w:t xml:space="preserve">    年 龄：  </w:t>
      </w:r>
    </w:p>
    <w:p w14:paraId="08FC7183">
      <w:pPr>
        <w:autoSpaceDE w:val="0"/>
        <w:autoSpaceDN w:val="0"/>
        <w:adjustRightInd w:val="0"/>
        <w:spacing w:line="360" w:lineRule="auto"/>
        <w:ind w:firstLine="140"/>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单  位：                      部 门：              职 务： </w:t>
      </w:r>
    </w:p>
    <w:p w14:paraId="78D8E5A4">
      <w:pPr>
        <w:autoSpaceDE w:val="0"/>
        <w:autoSpaceDN w:val="0"/>
        <w:adjustRightInd w:val="0"/>
        <w:spacing w:line="360" w:lineRule="auto"/>
        <w:ind w:firstLine="140"/>
        <w:rPr>
          <w:rFonts w:hint="eastAsia" w:ascii="仿宋_GB2312" w:hAnsi="仿宋_GB2312" w:eastAsia="仿宋_GB2312" w:cs="仿宋_GB2312"/>
          <w:kern w:val="1"/>
          <w:sz w:val="28"/>
          <w:szCs w:val="28"/>
        </w:rPr>
      </w:pPr>
    </w:p>
    <w:p w14:paraId="7CA834C4">
      <w:pPr>
        <w:autoSpaceDE w:val="0"/>
        <w:autoSpaceDN w:val="0"/>
        <w:adjustRightInd w:val="0"/>
        <w:spacing w:line="360" w:lineRule="auto"/>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投标人（公章）：  </w:t>
      </w:r>
    </w:p>
    <w:p w14:paraId="45F3C09C">
      <w:pPr>
        <w:autoSpaceDE w:val="0"/>
        <w:autoSpaceDN w:val="0"/>
        <w:adjustRightInd w:val="0"/>
        <w:spacing w:line="360" w:lineRule="auto"/>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法定代表人（签字或盖章）：</w:t>
      </w:r>
    </w:p>
    <w:p w14:paraId="067866AB">
      <w:pPr>
        <w:autoSpaceDE w:val="0"/>
        <w:autoSpaceDN w:val="0"/>
        <w:adjustRightInd w:val="0"/>
        <w:spacing w:line="360" w:lineRule="auto"/>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日 期：  年 月  日</w:t>
      </w:r>
    </w:p>
    <w:p w14:paraId="604D268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FF0000"/>
          <w:sz w:val="32"/>
          <w:szCs w:val="32"/>
          <w:lang w:val="en-US" w:eastAsia="zh-CN"/>
        </w:rPr>
      </w:pPr>
    </w:p>
    <w:sectPr>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E3CF0">
    <w:pPr>
      <w:widowControl w:val="0"/>
      <w:tabs>
        <w:tab w:val="center" w:pos="4153"/>
        <w:tab w:val="right" w:pos="8306"/>
      </w:tabs>
      <w:snapToGrid w:val="0"/>
      <w:jc w:val="left"/>
      <w:rPr>
        <w:rFonts w:hint="eastAsia" w:ascii="宋体" w:hAnsi="宋体" w:eastAsia="仿宋_GB2312" w:cs="Times New Roman"/>
        <w:b/>
        <w:bCs/>
        <w:kern w:val="2"/>
        <w:sz w:val="21"/>
        <w:szCs w:val="18"/>
        <w:lang w:val="en-US" w:eastAsia="zh-CN" w:bidi="ar-SA"/>
      </w:rPr>
    </w:pPr>
    <w:r>
      <w:rPr>
        <w:rFonts w:ascii="Times New Roman" w:hAnsi="Times New Roman" w:eastAsia="仿宋_GB2312" w:cs="Times New Roman"/>
        <w:kern w:val="2"/>
        <w:sz w:val="21"/>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AF6F568">
                          <w:pPr>
                            <w:widowControl w:val="0"/>
                            <w:tabs>
                              <w:tab w:val="center" w:pos="4153"/>
                              <w:tab w:val="right" w:pos="8306"/>
                            </w:tabs>
                            <w:snapToGrid w:val="0"/>
                            <w:jc w:val="left"/>
                            <w:rPr>
                              <w:rFonts w:ascii="Times New Roman" w:hAnsi="Times New Roman" w:eastAsia="仿宋_GB2312" w:cs="Times New Roman"/>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PAGE  </w:instrText>
                          </w:r>
                          <w:r>
                            <w:rPr>
                              <w:rFonts w:hint="eastAsia" w:ascii="宋体" w:hAnsi="宋体" w:eastAsia="宋体" w:cs="宋体"/>
                              <w:kern w:val="2"/>
                              <w:sz w:val="24"/>
                              <w:szCs w:val="24"/>
                              <w:lang w:val="en-US" w:eastAsia="zh-CN" w:bidi="ar-SA"/>
                            </w:rPr>
                            <w:fldChar w:fldCharType="separate"/>
                          </w:r>
                          <w:r>
                            <w:rPr>
                              <w:rFonts w:ascii="宋体" w:hAnsi="宋体" w:eastAsia="宋体" w:cs="宋体"/>
                              <w:kern w:val="2"/>
                              <w:sz w:val="24"/>
                              <w:szCs w:val="24"/>
                              <w:lang w:val="en-US" w:eastAsia="zh-CN" w:bidi="ar-SA"/>
                            </w:rPr>
                            <w:t>- 24 -</w:t>
                          </w:r>
                          <w:r>
                            <w:rPr>
                              <w:rFonts w:hint="eastAsia" w:ascii="宋体" w:hAnsi="宋体" w:eastAsia="宋体" w:cs="宋体"/>
                              <w:kern w:val="2"/>
                              <w:sz w:val="24"/>
                              <w:szCs w:val="24"/>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AF6F568">
                    <w:pPr>
                      <w:widowControl w:val="0"/>
                      <w:tabs>
                        <w:tab w:val="center" w:pos="4153"/>
                        <w:tab w:val="right" w:pos="8306"/>
                      </w:tabs>
                      <w:snapToGrid w:val="0"/>
                      <w:jc w:val="left"/>
                      <w:rPr>
                        <w:rFonts w:ascii="Times New Roman" w:hAnsi="Times New Roman" w:eastAsia="仿宋_GB2312" w:cs="Times New Roman"/>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PAGE  </w:instrText>
                    </w:r>
                    <w:r>
                      <w:rPr>
                        <w:rFonts w:hint="eastAsia" w:ascii="宋体" w:hAnsi="宋体" w:eastAsia="宋体" w:cs="宋体"/>
                        <w:kern w:val="2"/>
                        <w:sz w:val="24"/>
                        <w:szCs w:val="24"/>
                        <w:lang w:val="en-US" w:eastAsia="zh-CN" w:bidi="ar-SA"/>
                      </w:rPr>
                      <w:fldChar w:fldCharType="separate"/>
                    </w:r>
                    <w:r>
                      <w:rPr>
                        <w:rFonts w:ascii="宋体" w:hAnsi="宋体" w:eastAsia="宋体" w:cs="宋体"/>
                        <w:kern w:val="2"/>
                        <w:sz w:val="24"/>
                        <w:szCs w:val="24"/>
                        <w:lang w:val="en-US" w:eastAsia="zh-CN" w:bidi="ar-SA"/>
                      </w:rPr>
                      <w:t>- 24 -</w:t>
                    </w:r>
                    <w:r>
                      <w:rPr>
                        <w:rFonts w:hint="eastAsia" w:ascii="宋体" w:hAnsi="宋体" w:eastAsia="宋体" w:cs="宋体"/>
                        <w:kern w:val="2"/>
                        <w:sz w:val="24"/>
                        <w:szCs w:val="24"/>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CD7E">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5963F2">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25963F2">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F457B"/>
    <w:rsid w:val="010E08C8"/>
    <w:rsid w:val="098B0432"/>
    <w:rsid w:val="0EF83A92"/>
    <w:rsid w:val="14F41A6B"/>
    <w:rsid w:val="15630FC0"/>
    <w:rsid w:val="170B51DD"/>
    <w:rsid w:val="1BD95E67"/>
    <w:rsid w:val="1C0A43A3"/>
    <w:rsid w:val="22404035"/>
    <w:rsid w:val="2317392C"/>
    <w:rsid w:val="236366BF"/>
    <w:rsid w:val="282B4C6A"/>
    <w:rsid w:val="29E4124F"/>
    <w:rsid w:val="2B853A0E"/>
    <w:rsid w:val="309D23E8"/>
    <w:rsid w:val="32283FE7"/>
    <w:rsid w:val="35940BB5"/>
    <w:rsid w:val="35F9691B"/>
    <w:rsid w:val="36C17D09"/>
    <w:rsid w:val="387414BE"/>
    <w:rsid w:val="3B2B365E"/>
    <w:rsid w:val="3BB9138A"/>
    <w:rsid w:val="3C261CCB"/>
    <w:rsid w:val="3D3F0FA1"/>
    <w:rsid w:val="3D53192A"/>
    <w:rsid w:val="44595C55"/>
    <w:rsid w:val="45FB105F"/>
    <w:rsid w:val="47D9098E"/>
    <w:rsid w:val="47F243A7"/>
    <w:rsid w:val="49075FC9"/>
    <w:rsid w:val="4AF353E4"/>
    <w:rsid w:val="4E10136B"/>
    <w:rsid w:val="509F457B"/>
    <w:rsid w:val="56146ACF"/>
    <w:rsid w:val="562E3A44"/>
    <w:rsid w:val="56315837"/>
    <w:rsid w:val="57746489"/>
    <w:rsid w:val="59010FB2"/>
    <w:rsid w:val="590F622A"/>
    <w:rsid w:val="5A0A5021"/>
    <w:rsid w:val="5BE825AE"/>
    <w:rsid w:val="5CF02791"/>
    <w:rsid w:val="5F9B4B6A"/>
    <w:rsid w:val="5FDD4DAE"/>
    <w:rsid w:val="5FEC36BE"/>
    <w:rsid w:val="62D13935"/>
    <w:rsid w:val="65F073F1"/>
    <w:rsid w:val="6AA139EA"/>
    <w:rsid w:val="6AB11699"/>
    <w:rsid w:val="6AFB7297"/>
    <w:rsid w:val="6D6C7799"/>
    <w:rsid w:val="7445410E"/>
    <w:rsid w:val="779470BC"/>
    <w:rsid w:val="7862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qFormat/>
    <w:uiPriority w:val="0"/>
    <w:rPr>
      <w:color w:val="0000FF"/>
      <w:u w:val="single"/>
    </w:rPr>
  </w:style>
  <w:style w:type="table" w:customStyle="1" w:styleId="9">
    <w:name w:val="网格型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网格型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1814</Words>
  <Characters>2041</Characters>
  <Lines>0</Lines>
  <Paragraphs>0</Paragraphs>
  <TotalTime>3</TotalTime>
  <ScaleCrop>false</ScaleCrop>
  <LinksUpToDate>false</LinksUpToDate>
  <CharactersWithSpaces>2055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2025-12-01T01:52:00Z</dcterms:created>
  <dc:creator>61984</dc:creator>
  <cp:lastModifiedBy>Administrator</cp:lastModifiedBy>
  <cp:lastPrinted>2025-12-03T01:10:00Z</cp:lastPrinted>
  <dcterms:modified xsi:type="dcterms:W3CDTF">2025-12-08T07:50:00Z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25B44FF8A7714AC4B646766900764D22</vt:lpwstr>
  </property>
  <property fmtid="{D5CDD505-2E9C-101B-9397-08002B2CF9AE}" pid="4" name="KSOTemplateDocerSaveRecord">
    <vt:lpwstr>eyJoZGlkIjoiYTQ3MTJkOWZlOWQ2NWU4Mzg4ODU5MTUyNzk5YTczZjkiLCJ1c2VySWQiOiIxNDg0NzQyMjAyIn0=</vt:lpwstr>
  </property>
</Properties>
</file>