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F1340">
      <w:pPr>
        <w:pStyle w:val="2"/>
        <w:jc w:val="center"/>
        <w:rPr>
          <w:rFonts w:ascii="黑体" w:hAnsi="黑体" w:eastAsia="黑体"/>
          <w:sz w:val="32"/>
          <w:szCs w:val="32"/>
        </w:rPr>
      </w:pPr>
      <w:r>
        <w:rPr>
          <w:rFonts w:hint="eastAsia" w:ascii="仿宋" w:hAnsi="仿宋" w:eastAsia="仿宋"/>
          <w:b/>
          <w:sz w:val="52"/>
          <w:szCs w:val="52"/>
        </w:rPr>
        <w:t xml:space="preserve"> </w:t>
      </w:r>
      <w:r>
        <w:rPr>
          <w:rFonts w:hint="eastAsia" w:ascii="仿宋" w:hAnsi="仿宋" w:eastAsia="仿宋"/>
          <w:b/>
          <w:sz w:val="52"/>
          <w:szCs w:val="52"/>
        </w:rPr>
        <w:tab/>
      </w:r>
      <w:bookmarkStart w:id="0" w:name="_Toc4058"/>
      <w:bookmarkStart w:id="1" w:name="_Toc28474"/>
      <w:r>
        <w:rPr>
          <w:rFonts w:hint="eastAsia" w:ascii="黑体" w:hAnsi="黑体" w:eastAsia="黑体"/>
          <w:sz w:val="32"/>
          <w:szCs w:val="32"/>
        </w:rPr>
        <w:t xml:space="preserve">  采购公告</w:t>
      </w:r>
      <w:bookmarkEnd w:id="0"/>
      <w:bookmarkEnd w:id="1"/>
    </w:p>
    <w:p w14:paraId="7BEDBC84">
      <w:pPr>
        <w:spacing w:line="560" w:lineRule="exact"/>
        <w:outlineLvl w:val="1"/>
        <w:rPr>
          <w:rStyle w:val="39"/>
          <w:rFonts w:ascii="仿宋" w:hAnsi="仿宋" w:eastAsia="仿宋" w:cs="仿宋"/>
          <w:b/>
          <w:bCs/>
          <w:szCs w:val="28"/>
        </w:rPr>
      </w:pPr>
      <w:r>
        <w:rPr>
          <w:rFonts w:hint="eastAsia" w:ascii="仿宋" w:hAnsi="仿宋" w:eastAsia="仿宋"/>
          <w:sz w:val="28"/>
          <w:szCs w:val="28"/>
        </w:rPr>
        <w:t xml:space="preserve">  </w:t>
      </w:r>
      <w:bookmarkStart w:id="2" w:name="_Toc134452748"/>
      <w:r>
        <w:rPr>
          <w:rFonts w:hint="eastAsia" w:ascii="仿宋" w:hAnsi="仿宋" w:eastAsia="仿宋"/>
          <w:sz w:val="28"/>
          <w:szCs w:val="28"/>
        </w:rPr>
        <w:t xml:space="preserve"> </w:t>
      </w:r>
      <w:r>
        <w:rPr>
          <w:rStyle w:val="39"/>
          <w:rFonts w:hint="eastAsia" w:ascii="仿宋" w:hAnsi="仿宋" w:eastAsia="仿宋" w:cs="仿宋"/>
          <w:b/>
          <w:bCs/>
          <w:szCs w:val="28"/>
        </w:rPr>
        <w:t>一、项目概况</w:t>
      </w:r>
    </w:p>
    <w:p w14:paraId="609A75B1">
      <w:pPr>
        <w:spacing w:line="300" w:lineRule="auto"/>
        <w:ind w:firstLine="560" w:firstLineChars="200"/>
        <w:rPr>
          <w:rStyle w:val="39"/>
          <w:rFonts w:ascii="仿宋" w:hAnsi="仿宋" w:eastAsia="仿宋" w:cs="仿宋"/>
          <w:szCs w:val="28"/>
          <w:lang w:bidi="zh-CN"/>
        </w:rPr>
      </w:pPr>
      <w:r>
        <w:rPr>
          <w:rStyle w:val="39"/>
          <w:rFonts w:hint="eastAsia" w:ascii="仿宋" w:hAnsi="仿宋" w:eastAsia="仿宋" w:cs="仿宋"/>
          <w:szCs w:val="28"/>
          <w:lang w:val="zh-CN" w:bidi="zh-CN"/>
        </w:rPr>
        <w:t>项目编号：</w:t>
      </w:r>
      <w:r>
        <w:rPr>
          <w:rStyle w:val="39"/>
          <w:rFonts w:ascii="仿宋" w:hAnsi="仿宋" w:eastAsia="仿宋" w:cs="仿宋"/>
          <w:szCs w:val="28"/>
          <w:lang w:bidi="zh-CN"/>
        </w:rPr>
        <w:t>DFHY</w:t>
      </w:r>
      <w:r>
        <w:rPr>
          <w:rStyle w:val="39"/>
          <w:rFonts w:hint="eastAsia" w:ascii="仿宋" w:hAnsi="仿宋" w:eastAsia="仿宋" w:cs="仿宋"/>
          <w:szCs w:val="28"/>
          <w:lang w:val="zh-CN" w:bidi="zh-CN"/>
        </w:rPr>
        <w:t>-</w:t>
      </w:r>
      <w:r>
        <w:rPr>
          <w:rStyle w:val="39"/>
          <w:rFonts w:hint="eastAsia" w:ascii="仿宋" w:hAnsi="仿宋" w:eastAsia="仿宋" w:cs="仿宋"/>
          <w:szCs w:val="28"/>
          <w:lang w:bidi="zh-CN"/>
        </w:rPr>
        <w:t>CG-2026-0</w:t>
      </w:r>
      <w:r>
        <w:rPr>
          <w:rStyle w:val="39"/>
          <w:rFonts w:hint="eastAsia" w:ascii="仿宋" w:hAnsi="仿宋" w:eastAsia="仿宋" w:cs="仿宋"/>
          <w:szCs w:val="28"/>
          <w:lang w:val="en-US" w:bidi="zh-CN"/>
        </w:rPr>
        <w:t>4</w:t>
      </w:r>
      <w:r>
        <w:rPr>
          <w:rStyle w:val="39"/>
          <w:rFonts w:hint="eastAsia" w:ascii="仿宋" w:hAnsi="仿宋" w:eastAsia="仿宋" w:cs="仿宋"/>
          <w:szCs w:val="28"/>
          <w:lang w:bidi="zh-CN"/>
        </w:rPr>
        <w:t>-0</w:t>
      </w:r>
      <w:r>
        <w:rPr>
          <w:rStyle w:val="39"/>
          <w:rFonts w:ascii="仿宋" w:hAnsi="仿宋" w:eastAsia="仿宋" w:cs="仿宋"/>
          <w:szCs w:val="28"/>
          <w:lang w:bidi="zh-CN"/>
        </w:rPr>
        <w:t>2</w:t>
      </w:r>
    </w:p>
    <w:p w14:paraId="7C8F6F38">
      <w:pPr>
        <w:spacing w:line="300" w:lineRule="auto"/>
        <w:ind w:firstLine="560" w:firstLineChars="200"/>
        <w:rPr>
          <w:rStyle w:val="39"/>
          <w:rFonts w:ascii="仿宋" w:hAnsi="仿宋" w:eastAsia="仿宋" w:cs="仿宋"/>
          <w:szCs w:val="28"/>
          <w:lang w:bidi="zh-CN"/>
        </w:rPr>
      </w:pPr>
      <w:r>
        <w:rPr>
          <w:rStyle w:val="39"/>
          <w:rFonts w:hint="eastAsia" w:ascii="仿宋" w:hAnsi="仿宋" w:eastAsia="仿宋" w:cs="仿宋"/>
          <w:szCs w:val="28"/>
          <w:lang w:val="zh-CN" w:bidi="zh-CN"/>
        </w:rPr>
        <w:t>项目名称：</w:t>
      </w:r>
      <w:r>
        <w:rPr>
          <w:rStyle w:val="39"/>
          <w:rFonts w:hint="eastAsia" w:ascii="仿宋" w:hAnsi="仿宋" w:eastAsia="仿宋" w:cs="仿宋"/>
          <w:szCs w:val="28"/>
          <w:lang w:bidi="zh-CN"/>
        </w:rPr>
        <w:t>东风海玉办公车辆年度维修项目</w:t>
      </w:r>
    </w:p>
    <w:p w14:paraId="0F18BE52">
      <w:pPr>
        <w:spacing w:line="300" w:lineRule="auto"/>
        <w:ind w:firstLine="560" w:firstLineChars="200"/>
        <w:rPr>
          <w:rStyle w:val="39"/>
          <w:rFonts w:ascii="仿宋" w:hAnsi="仿宋" w:eastAsia="仿宋" w:cs="仿宋"/>
          <w:szCs w:val="28"/>
          <w:lang w:bidi="zh-CN"/>
        </w:rPr>
      </w:pPr>
      <w:r>
        <w:rPr>
          <w:rStyle w:val="39"/>
          <w:rFonts w:hint="eastAsia" w:ascii="仿宋" w:hAnsi="仿宋" w:eastAsia="仿宋" w:cs="仿宋"/>
          <w:szCs w:val="28"/>
          <w:lang w:bidi="zh-CN"/>
        </w:rPr>
        <w:t>采购方式：竞争性谈判</w:t>
      </w:r>
    </w:p>
    <w:p w14:paraId="3378F167">
      <w:pPr>
        <w:spacing w:line="300" w:lineRule="auto"/>
        <w:ind w:firstLine="560" w:firstLineChars="200"/>
        <w:rPr>
          <w:rFonts w:ascii="黑体" w:hAnsi="黑体" w:eastAsia="黑体" w:cs="黑体"/>
          <w:bCs/>
          <w:sz w:val="32"/>
          <w:szCs w:val="32"/>
        </w:rPr>
      </w:pPr>
      <w:r>
        <w:rPr>
          <w:rStyle w:val="39"/>
          <w:rFonts w:hint="eastAsia" w:ascii="仿宋" w:hAnsi="仿宋" w:eastAsia="仿宋" w:cs="仿宋"/>
          <w:szCs w:val="28"/>
          <w:lang w:bidi="zh-CN"/>
        </w:rPr>
        <w:t>最高限价：</w:t>
      </w:r>
      <w:r>
        <w:rPr>
          <w:spacing w:val="-2"/>
          <w:sz w:val="27"/>
          <w:szCs w:val="27"/>
        </w:rPr>
        <w:t>22617.6</w:t>
      </w:r>
      <w:r>
        <w:rPr>
          <w:rStyle w:val="39"/>
          <w:rFonts w:hint="eastAsia" w:ascii="仿宋" w:hAnsi="仿宋" w:eastAsia="仿宋" w:cs="仿宋"/>
          <w:szCs w:val="28"/>
          <w:lang w:bidi="zh-CN"/>
        </w:rPr>
        <w:t>元</w:t>
      </w:r>
      <w:r>
        <w:rPr>
          <w:rStyle w:val="39"/>
          <w:rFonts w:hint="eastAsia" w:ascii="仿宋" w:hAnsi="仿宋" w:eastAsia="仿宋" w:cs="仿宋"/>
          <w:szCs w:val="28"/>
          <w:highlight w:val="yellow"/>
          <w:lang w:bidi="zh-CN"/>
        </w:rPr>
        <w:t>（含税,详</w:t>
      </w:r>
      <w:r>
        <w:rPr>
          <w:rStyle w:val="39"/>
          <w:rFonts w:hint="eastAsia" w:ascii="仿宋" w:hAnsi="仿宋" w:eastAsia="仿宋" w:cs="仿宋"/>
          <w:szCs w:val="28"/>
          <w:lang w:bidi="zh-CN"/>
        </w:rPr>
        <w:t>见最高限价清单)</w:t>
      </w:r>
    </w:p>
    <w:p w14:paraId="48DE151F">
      <w:pPr>
        <w:spacing w:line="300" w:lineRule="auto"/>
        <w:ind w:firstLine="560" w:firstLineChars="200"/>
        <w:rPr>
          <w:rStyle w:val="39"/>
          <w:rFonts w:ascii="仿宋" w:hAnsi="仿宋" w:eastAsia="仿宋" w:cs="仿宋"/>
          <w:szCs w:val="28"/>
          <w:lang w:bidi="zh-CN"/>
        </w:rPr>
      </w:pPr>
      <w:r>
        <w:rPr>
          <w:rStyle w:val="39"/>
          <w:rFonts w:hint="eastAsia" w:ascii="仿宋" w:hAnsi="仿宋" w:eastAsia="仿宋" w:cs="仿宋"/>
          <w:szCs w:val="28"/>
          <w:lang w:bidi="zh-CN"/>
        </w:rPr>
        <w:t xml:space="preserve">采购需求：（详见第三章） </w:t>
      </w:r>
    </w:p>
    <w:p w14:paraId="52E7271E">
      <w:pPr>
        <w:spacing w:line="560" w:lineRule="exact"/>
        <w:ind w:firstLine="560" w:firstLineChars="200"/>
        <w:jc w:val="left"/>
        <w:rPr>
          <w:rStyle w:val="39"/>
          <w:rFonts w:ascii="仿宋" w:hAnsi="仿宋" w:eastAsia="仿宋" w:cs="仿宋"/>
          <w:szCs w:val="28"/>
          <w:lang w:bidi="zh-CN"/>
        </w:rPr>
      </w:pPr>
      <w:r>
        <w:rPr>
          <w:rStyle w:val="39"/>
          <w:rFonts w:hint="eastAsia" w:ascii="仿宋" w:hAnsi="仿宋" w:eastAsia="仿宋" w:cs="仿宋"/>
          <w:szCs w:val="28"/>
          <w:lang w:bidi="zh-CN"/>
        </w:rPr>
        <w:t>本项目不接收联合体投标。</w:t>
      </w:r>
    </w:p>
    <w:p w14:paraId="004B5153">
      <w:pPr>
        <w:numPr>
          <w:ilvl w:val="0"/>
          <w:numId w:val="1"/>
        </w:numPr>
        <w:spacing w:line="560" w:lineRule="exact"/>
        <w:jc w:val="left"/>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资格要求</w:t>
      </w:r>
    </w:p>
    <w:p w14:paraId="3F0AD3F2">
      <w:pPr>
        <w:pStyle w:val="54"/>
        <w:tabs>
          <w:tab w:val="left" w:pos="440"/>
        </w:tabs>
        <w:autoSpaceDE w:val="0"/>
        <w:autoSpaceDN w:val="0"/>
        <w:spacing w:line="560" w:lineRule="exact"/>
        <w:ind w:firstLine="560"/>
        <w:rPr>
          <w:rStyle w:val="39"/>
          <w:rFonts w:ascii="仿宋" w:hAnsi="仿宋" w:eastAsia="仿宋" w:cs="仿宋"/>
          <w:szCs w:val="28"/>
          <w:lang w:bidi="zh-CN"/>
        </w:rPr>
      </w:pPr>
      <w:r>
        <w:rPr>
          <w:rStyle w:val="39"/>
          <w:rFonts w:hint="eastAsia" w:ascii="仿宋" w:hAnsi="仿宋" w:eastAsia="仿宋" w:cs="仿宋"/>
          <w:szCs w:val="28"/>
          <w:lang w:bidi="zh-CN"/>
        </w:rPr>
        <w:t>1.注册于中华人民共和国内的合法企业。</w:t>
      </w:r>
    </w:p>
    <w:p w14:paraId="1E15FEC2">
      <w:pPr>
        <w:pStyle w:val="54"/>
        <w:tabs>
          <w:tab w:val="left" w:pos="440"/>
        </w:tabs>
        <w:autoSpaceDE w:val="0"/>
        <w:autoSpaceDN w:val="0"/>
        <w:spacing w:line="560" w:lineRule="exact"/>
        <w:ind w:firstLine="560"/>
        <w:rPr>
          <w:rStyle w:val="39"/>
          <w:rFonts w:ascii="仿宋" w:hAnsi="仿宋" w:eastAsia="仿宋" w:cs="仿宋"/>
          <w:szCs w:val="28"/>
          <w:lang w:bidi="zh-CN"/>
        </w:rPr>
      </w:pPr>
      <w:r>
        <w:rPr>
          <w:rStyle w:val="39"/>
          <w:rFonts w:hint="eastAsia" w:ascii="仿宋" w:hAnsi="仿宋" w:eastAsia="仿宋" w:cs="仿宋"/>
          <w:szCs w:val="28"/>
          <w:lang w:bidi="zh-CN"/>
        </w:rPr>
        <w:t>2.招标公告发布之日前三年内无行贿犯罪等重大违法记录。</w:t>
      </w:r>
    </w:p>
    <w:p w14:paraId="1555C4B0">
      <w:pPr>
        <w:pStyle w:val="54"/>
        <w:tabs>
          <w:tab w:val="left" w:pos="440"/>
        </w:tabs>
        <w:autoSpaceDE w:val="0"/>
        <w:autoSpaceDN w:val="0"/>
        <w:spacing w:line="560" w:lineRule="exact"/>
        <w:ind w:firstLine="560"/>
        <w:rPr>
          <w:rStyle w:val="39"/>
          <w:rFonts w:ascii="仿宋" w:hAnsi="仿宋" w:eastAsia="仿宋" w:cs="仿宋"/>
          <w:szCs w:val="28"/>
          <w:lang w:bidi="zh-CN"/>
        </w:rPr>
      </w:pPr>
      <w:r>
        <w:rPr>
          <w:rStyle w:val="39"/>
          <w:rFonts w:hint="eastAsia" w:ascii="仿宋" w:hAnsi="仿宋" w:eastAsia="仿宋" w:cs="仿宋"/>
          <w:szCs w:val="28"/>
          <w:lang w:bidi="zh-CN"/>
        </w:rPr>
        <w:t>3.通过“信用中国”网站 （www.creditchina.gov.cn）、中国政府采购网（www.ccgp.gov.cn）查询，未被列入失信被执行人、重大税收违法案件当事人、政府采购严重违法失信行为记录等名单。</w:t>
      </w:r>
    </w:p>
    <w:p w14:paraId="14E7C96B">
      <w:pPr>
        <w:numPr>
          <w:ilvl w:val="0"/>
          <w:numId w:val="1"/>
        </w:numPr>
        <w:spacing w:line="560" w:lineRule="exact"/>
        <w:jc w:val="left"/>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获取采购文件</w:t>
      </w:r>
    </w:p>
    <w:p w14:paraId="5D76648B">
      <w:pPr>
        <w:autoSpaceDE w:val="0"/>
        <w:spacing w:line="560" w:lineRule="exact"/>
        <w:ind w:firstLine="560" w:firstLineChars="200"/>
        <w:rPr>
          <w:rStyle w:val="39"/>
          <w:rFonts w:ascii="仿宋" w:hAnsi="仿宋" w:eastAsia="仿宋" w:cs="仿宋"/>
          <w:szCs w:val="28"/>
        </w:rPr>
      </w:pPr>
      <w:r>
        <w:rPr>
          <w:rStyle w:val="39"/>
          <w:rFonts w:hint="eastAsia" w:ascii="仿宋" w:hAnsi="仿宋" w:eastAsia="仿宋" w:cs="仿宋"/>
          <w:szCs w:val="28"/>
        </w:rPr>
        <w:t>1.报名：</w:t>
      </w:r>
    </w:p>
    <w:p w14:paraId="550033D6">
      <w:pPr>
        <w:autoSpaceDE w:val="0"/>
        <w:spacing w:line="560" w:lineRule="exact"/>
        <w:ind w:firstLine="560" w:firstLineChars="200"/>
        <w:rPr>
          <w:rStyle w:val="39"/>
          <w:rFonts w:ascii="仿宋" w:hAnsi="仿宋" w:eastAsia="仿宋" w:cs="仿宋"/>
          <w:szCs w:val="28"/>
        </w:rPr>
      </w:pPr>
      <w:r>
        <w:rPr>
          <w:rStyle w:val="39"/>
          <w:rFonts w:hint="eastAsia" w:ascii="仿宋" w:hAnsi="仿宋" w:eastAsia="仿宋" w:cs="仿宋"/>
          <w:szCs w:val="28"/>
        </w:rPr>
        <w:t>1.1报名材料：①</w:t>
      </w:r>
      <w:r>
        <w:rPr>
          <w:rStyle w:val="39"/>
          <w:rFonts w:hint="eastAsia" w:ascii="仿宋" w:hAnsi="仿宋" w:eastAsia="仿宋" w:cs="仿宋"/>
          <w:szCs w:val="28"/>
          <w:u w:val="single"/>
        </w:rPr>
        <w:t>营业执照</w:t>
      </w:r>
      <w:r>
        <w:rPr>
          <w:rStyle w:val="39"/>
          <w:rFonts w:hint="eastAsia" w:ascii="仿宋" w:hAnsi="仿宋" w:eastAsia="仿宋" w:cs="仿宋"/>
          <w:szCs w:val="28"/>
        </w:rPr>
        <w:t>②</w:t>
      </w:r>
      <w:r>
        <w:rPr>
          <w:rStyle w:val="39"/>
          <w:rFonts w:hint="eastAsia" w:ascii="仿宋" w:hAnsi="仿宋" w:eastAsia="仿宋" w:cs="仿宋"/>
          <w:szCs w:val="28"/>
          <w:u w:val="single"/>
        </w:rPr>
        <w:t>法定代表人身份证明或法定代表人授权委托书</w:t>
      </w:r>
      <w:r>
        <w:rPr>
          <w:rStyle w:val="39"/>
          <w:rFonts w:ascii="仿宋" w:hAnsi="仿宋" w:eastAsia="仿宋" w:cs="仿宋"/>
          <w:szCs w:val="28"/>
        </w:rPr>
        <w:t>③</w:t>
      </w:r>
      <w:r>
        <w:rPr>
          <w:rFonts w:hint="eastAsia" w:ascii="仿宋" w:hAnsi="仿宋" w:eastAsia="仿宋"/>
          <w:sz w:val="28"/>
          <w:szCs w:val="28"/>
        </w:rPr>
        <w:t>中国裁判文书网（http://wenshu.court.gov.cn)分别查询供应商、法定代表人无行贿犯罪记录查询网页截图；</w:t>
      </w:r>
      <w:r>
        <w:rPr>
          <w:rStyle w:val="39"/>
          <w:rFonts w:hint="eastAsia" w:ascii="仿宋" w:hAnsi="仿宋" w:eastAsia="仿宋" w:cs="仿宋"/>
          <w:szCs w:val="28"/>
        </w:rPr>
        <w:t>“</w:t>
      </w:r>
      <w:r>
        <w:rPr>
          <w:rStyle w:val="39"/>
          <w:rFonts w:hint="eastAsia" w:ascii="仿宋" w:hAnsi="仿宋" w:eastAsia="仿宋" w:cs="仿宋"/>
          <w:szCs w:val="28"/>
          <w:u w:val="single"/>
        </w:rPr>
        <w:t>中国政府采购网”、“信用中国”网站查询网页截图</w:t>
      </w:r>
      <w:r>
        <w:rPr>
          <w:rStyle w:val="39"/>
          <w:rFonts w:hint="eastAsia" w:ascii="仿宋" w:hAnsi="仿宋" w:eastAsia="仿宋" w:cs="仿宋"/>
          <w:szCs w:val="28"/>
        </w:rPr>
        <w:t>，以上材料均需加盖投标人公章。</w:t>
      </w:r>
    </w:p>
    <w:p w14:paraId="3EB8697E">
      <w:pPr>
        <w:autoSpaceDE w:val="0"/>
        <w:spacing w:line="560" w:lineRule="exact"/>
        <w:ind w:firstLine="560" w:firstLineChars="200"/>
        <w:rPr>
          <w:rStyle w:val="39"/>
          <w:rFonts w:ascii="仿宋" w:hAnsi="仿宋" w:eastAsia="仿宋" w:cs="仿宋"/>
          <w:szCs w:val="28"/>
        </w:rPr>
      </w:pPr>
      <w:r>
        <w:rPr>
          <w:rStyle w:val="39"/>
          <w:rFonts w:hint="eastAsia" w:ascii="仿宋" w:hAnsi="仿宋" w:eastAsia="仿宋" w:cs="仿宋"/>
          <w:szCs w:val="28"/>
        </w:rPr>
        <w:t>1.2报名方式：在报名截止前将报名材料，扫描成PDF格式发送至邮箱dfhyzgys@163.com。邮箱主题注明投标人单位名称+投标单位联系人+联系电话+项目名称。</w:t>
      </w:r>
    </w:p>
    <w:p w14:paraId="5E8CDC8C">
      <w:pPr>
        <w:autoSpaceDE w:val="0"/>
        <w:spacing w:line="560" w:lineRule="exact"/>
        <w:ind w:firstLine="560" w:firstLineChars="200"/>
        <w:rPr>
          <w:rFonts w:ascii="仿宋" w:hAnsi="仿宋" w:eastAsia="仿宋" w:cs="仿宋"/>
          <w:sz w:val="28"/>
          <w:szCs w:val="28"/>
        </w:rPr>
      </w:pPr>
      <w:r>
        <w:rPr>
          <w:rStyle w:val="39"/>
          <w:rFonts w:hint="eastAsia" w:ascii="仿宋" w:hAnsi="仿宋" w:eastAsia="仿宋" w:cs="仿宋"/>
          <w:szCs w:val="28"/>
        </w:rPr>
        <w:t>1.3报名时间：</w:t>
      </w:r>
      <w:r>
        <w:rPr>
          <w:rStyle w:val="39"/>
          <w:rFonts w:hint="eastAsia" w:ascii="仿宋" w:hAnsi="仿宋" w:eastAsia="仿宋" w:cs="仿宋"/>
          <w:szCs w:val="28"/>
          <w:highlight w:val="green"/>
        </w:rPr>
        <w:t>自采购公告发出时起至2026年</w:t>
      </w:r>
      <w:r>
        <w:rPr>
          <w:rStyle w:val="39"/>
          <w:rFonts w:hint="eastAsia" w:ascii="仿宋" w:hAnsi="仿宋" w:eastAsia="仿宋" w:cs="仿宋"/>
          <w:szCs w:val="28"/>
          <w:highlight w:val="green"/>
          <w:lang w:val="en-US" w:eastAsia="zh-CN"/>
        </w:rPr>
        <w:t>4</w:t>
      </w:r>
      <w:r>
        <w:rPr>
          <w:rStyle w:val="39"/>
          <w:rFonts w:hint="eastAsia" w:ascii="仿宋" w:hAnsi="仿宋" w:eastAsia="仿宋" w:cs="仿宋"/>
          <w:szCs w:val="28"/>
          <w:highlight w:val="green"/>
        </w:rPr>
        <w:t xml:space="preserve">月 </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23</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日</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17</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时止，过期不再接收报名材料。</w:t>
      </w:r>
    </w:p>
    <w:p w14:paraId="7242DF61">
      <w:pPr>
        <w:pStyle w:val="64"/>
        <w:widowControl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2.采购文件的获取</w:t>
      </w:r>
    </w:p>
    <w:p w14:paraId="76C5D25C">
      <w:pPr>
        <w:pStyle w:val="64"/>
        <w:widowControl w:val="0"/>
        <w:spacing w:line="560" w:lineRule="exact"/>
        <w:ind w:firstLine="560" w:firstLineChars="200"/>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报名材料审核通过后，通过邮箱向各报名单位发放采购文件。</w:t>
      </w:r>
    </w:p>
    <w:p w14:paraId="2EDEBB17">
      <w:pPr>
        <w:pStyle w:val="64"/>
        <w:widowControl w:val="0"/>
        <w:numPr>
          <w:ilvl w:val="0"/>
          <w:numId w:val="1"/>
        </w:numPr>
        <w:adjustRightInd w:val="0"/>
        <w:spacing w:line="560" w:lineRule="exact"/>
        <w:textAlignment w:val="baseline"/>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响应文件提交</w:t>
      </w:r>
    </w:p>
    <w:p w14:paraId="1931431A">
      <w:pPr>
        <w:pStyle w:val="64"/>
        <w:widowControl w:val="0"/>
        <w:spacing w:line="560" w:lineRule="exact"/>
        <w:ind w:firstLine="560" w:firstLineChars="200"/>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截止时间：</w:t>
      </w:r>
      <w:r>
        <w:rPr>
          <w:rStyle w:val="39"/>
          <w:rFonts w:hint="eastAsia" w:ascii="仿宋" w:hAnsi="仿宋" w:eastAsia="仿宋" w:cs="仿宋"/>
          <w:szCs w:val="28"/>
          <w:highlight w:val="green"/>
        </w:rPr>
        <w:t>2026年</w:t>
      </w:r>
      <w:r>
        <w:rPr>
          <w:rStyle w:val="39"/>
          <w:rFonts w:hint="eastAsia" w:ascii="仿宋" w:hAnsi="仿宋" w:eastAsia="仿宋" w:cs="仿宋"/>
          <w:szCs w:val="28"/>
          <w:highlight w:val="green"/>
          <w:lang w:val="en-US" w:eastAsia="zh-CN"/>
        </w:rPr>
        <w:t>4</w:t>
      </w:r>
      <w:r>
        <w:rPr>
          <w:rStyle w:val="39"/>
          <w:rFonts w:hint="eastAsia" w:ascii="仿宋" w:hAnsi="仿宋" w:eastAsia="仿宋" w:cs="仿宋"/>
          <w:szCs w:val="28"/>
          <w:highlight w:val="green"/>
        </w:rPr>
        <w:t xml:space="preserve"> 月</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27</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日</w:t>
      </w:r>
      <w:r>
        <w:rPr>
          <w:rStyle w:val="39"/>
          <w:rFonts w:hint="eastAsia" w:ascii="仿宋" w:hAnsi="仿宋" w:eastAsia="仿宋" w:cs="仿宋"/>
          <w:szCs w:val="28"/>
          <w:highlight w:val="green"/>
          <w:lang w:val="en-US" w:eastAsia="zh-CN"/>
        </w:rPr>
        <w:t>9</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时</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30</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分至</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10</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时</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00</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分</w:t>
      </w:r>
    </w:p>
    <w:p w14:paraId="111FFC24">
      <w:pPr>
        <w:tabs>
          <w:tab w:val="left" w:pos="360"/>
        </w:tabs>
        <w:spacing w:line="360" w:lineRule="auto"/>
        <w:ind w:firstLine="480"/>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地点：</w:t>
      </w:r>
      <w:r>
        <w:rPr>
          <w:rStyle w:val="33"/>
          <w:rFonts w:hint="eastAsia" w:ascii="仿宋" w:hAnsi="仿宋" w:eastAsia="仿宋" w:cs="仿宋"/>
          <w:color w:val="auto"/>
          <w:kern w:val="1"/>
          <w:sz w:val="28"/>
          <w:szCs w:val="28"/>
          <w:lang w:val="zh-CN"/>
        </w:rPr>
        <w:t>青岛市高新区聚贤桥路50号高实集团</w:t>
      </w:r>
      <w:r>
        <w:rPr>
          <w:rStyle w:val="33"/>
          <w:rFonts w:hint="eastAsia" w:ascii="仿宋" w:hAnsi="仿宋" w:eastAsia="仿宋" w:cs="仿宋"/>
          <w:color w:val="auto"/>
          <w:kern w:val="1"/>
          <w:sz w:val="28"/>
          <w:szCs w:val="28"/>
        </w:rPr>
        <w:t>6</w:t>
      </w:r>
      <w:r>
        <w:rPr>
          <w:rStyle w:val="33"/>
          <w:rFonts w:hint="eastAsia" w:ascii="仿宋" w:hAnsi="仿宋" w:eastAsia="仿宋" w:cs="仿宋"/>
          <w:color w:val="auto"/>
          <w:kern w:val="1"/>
          <w:sz w:val="28"/>
          <w:szCs w:val="28"/>
          <w:lang w:val="zh-CN"/>
        </w:rPr>
        <w:t>楼</w:t>
      </w:r>
      <w:r>
        <w:rPr>
          <w:rStyle w:val="33"/>
          <w:rFonts w:hint="eastAsia" w:ascii="仿宋" w:hAnsi="仿宋" w:eastAsia="仿宋" w:cs="仿宋"/>
          <w:color w:val="auto"/>
          <w:kern w:val="1"/>
          <w:sz w:val="28"/>
          <w:szCs w:val="28"/>
        </w:rPr>
        <w:t>开标室</w:t>
      </w:r>
      <w:r>
        <w:rPr>
          <w:rStyle w:val="33"/>
          <w:rFonts w:hint="eastAsia" w:ascii="仿宋" w:hAnsi="仿宋" w:eastAsia="仿宋" w:cs="仿宋"/>
          <w:color w:val="auto"/>
          <w:kern w:val="1"/>
          <w:sz w:val="28"/>
          <w:szCs w:val="28"/>
          <w:lang w:val="zh-CN"/>
        </w:rPr>
        <w:t>。</w:t>
      </w:r>
    </w:p>
    <w:p w14:paraId="4426BEB6">
      <w:pPr>
        <w:pStyle w:val="64"/>
        <w:widowControl w:val="0"/>
        <w:numPr>
          <w:ilvl w:val="0"/>
          <w:numId w:val="1"/>
        </w:numPr>
        <w:adjustRightInd w:val="0"/>
        <w:spacing w:line="560" w:lineRule="exact"/>
        <w:textAlignment w:val="baseline"/>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开启截至时间、开标时间和地点</w:t>
      </w:r>
    </w:p>
    <w:p w14:paraId="0151DD4E">
      <w:pPr>
        <w:pStyle w:val="64"/>
        <w:widowControl w:val="0"/>
        <w:adjustRightInd w:val="0"/>
        <w:spacing w:line="560" w:lineRule="exact"/>
        <w:ind w:firstLine="560" w:firstLineChars="200"/>
        <w:textAlignment w:val="baseline"/>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时间：</w:t>
      </w:r>
      <w:r>
        <w:rPr>
          <w:rStyle w:val="39"/>
          <w:rFonts w:hint="eastAsia" w:ascii="仿宋" w:hAnsi="仿宋" w:eastAsia="仿宋" w:cs="仿宋"/>
          <w:szCs w:val="28"/>
          <w:highlight w:val="green"/>
        </w:rPr>
        <w:t>2026年</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4</w:t>
      </w:r>
      <w:r>
        <w:rPr>
          <w:rStyle w:val="39"/>
          <w:rFonts w:hint="eastAsia" w:ascii="仿宋" w:hAnsi="仿宋" w:eastAsia="仿宋" w:cs="仿宋"/>
          <w:szCs w:val="28"/>
          <w:highlight w:val="green"/>
        </w:rPr>
        <w:t xml:space="preserve"> 月</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27</w:t>
      </w:r>
      <w:r>
        <w:rPr>
          <w:rStyle w:val="39"/>
          <w:rFonts w:hint="eastAsia" w:ascii="仿宋" w:hAnsi="仿宋" w:eastAsia="仿宋" w:cs="仿宋"/>
          <w:szCs w:val="28"/>
          <w:highlight w:val="green"/>
        </w:rPr>
        <w:t>日</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10</w:t>
      </w:r>
      <w:r>
        <w:rPr>
          <w:rStyle w:val="39"/>
          <w:rFonts w:hint="eastAsia" w:ascii="仿宋" w:hAnsi="仿宋" w:eastAsia="仿宋" w:cs="仿宋"/>
          <w:szCs w:val="28"/>
          <w:highlight w:val="green"/>
        </w:rPr>
        <w:t xml:space="preserve"> 时</w:t>
      </w:r>
      <w:r>
        <w:rPr>
          <w:rStyle w:val="39"/>
          <w:rFonts w:hint="eastAsia" w:ascii="仿宋" w:hAnsi="仿宋" w:eastAsia="仿宋" w:cs="仿宋"/>
          <w:szCs w:val="28"/>
          <w:lang w:val="en-US" w:eastAsia="zh-CN"/>
        </w:rPr>
        <w:t>00</w:t>
      </w:r>
      <w:r>
        <w:rPr>
          <w:rStyle w:val="39"/>
          <w:rFonts w:ascii="仿宋" w:hAnsi="仿宋" w:eastAsia="仿宋" w:cs="仿宋"/>
          <w:szCs w:val="28"/>
          <w:highlight w:val="green"/>
        </w:rPr>
        <w:t>分</w:t>
      </w:r>
      <w:r>
        <w:rPr>
          <w:rStyle w:val="39"/>
          <w:rFonts w:ascii="仿宋" w:hAnsi="仿宋" w:eastAsia="仿宋" w:cs="仿宋"/>
          <w:szCs w:val="28"/>
        </w:rPr>
        <w:t xml:space="preserve">  </w:t>
      </w:r>
    </w:p>
    <w:p w14:paraId="29D3F8F3">
      <w:pPr>
        <w:tabs>
          <w:tab w:val="left" w:pos="360"/>
        </w:tabs>
        <w:spacing w:line="360" w:lineRule="auto"/>
        <w:ind w:firstLine="480"/>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地点：</w:t>
      </w:r>
      <w:r>
        <w:rPr>
          <w:rStyle w:val="33"/>
          <w:rFonts w:hint="eastAsia" w:ascii="仿宋" w:hAnsi="仿宋" w:eastAsia="仿宋" w:cs="仿宋"/>
          <w:color w:val="auto"/>
          <w:kern w:val="1"/>
          <w:sz w:val="28"/>
          <w:szCs w:val="28"/>
          <w:u w:val="none"/>
          <w:lang w:val="zh-CN"/>
        </w:rPr>
        <w:t>青岛市高新区聚贤桥路50号高实集团</w:t>
      </w:r>
      <w:r>
        <w:rPr>
          <w:rStyle w:val="33"/>
          <w:rFonts w:hint="eastAsia" w:ascii="仿宋" w:hAnsi="仿宋" w:eastAsia="仿宋" w:cs="仿宋"/>
          <w:color w:val="auto"/>
          <w:kern w:val="1"/>
          <w:sz w:val="28"/>
          <w:szCs w:val="28"/>
          <w:u w:val="none"/>
        </w:rPr>
        <w:t>6</w:t>
      </w:r>
      <w:r>
        <w:rPr>
          <w:rStyle w:val="33"/>
          <w:rFonts w:hint="eastAsia" w:ascii="仿宋" w:hAnsi="仿宋" w:eastAsia="仿宋" w:cs="仿宋"/>
          <w:color w:val="auto"/>
          <w:kern w:val="1"/>
          <w:sz w:val="28"/>
          <w:szCs w:val="28"/>
          <w:u w:val="none"/>
          <w:lang w:val="zh-CN"/>
        </w:rPr>
        <w:t>楼</w:t>
      </w:r>
      <w:r>
        <w:rPr>
          <w:rStyle w:val="33"/>
          <w:rFonts w:hint="eastAsia" w:ascii="仿宋" w:hAnsi="仿宋" w:eastAsia="仿宋" w:cs="仿宋"/>
          <w:color w:val="auto"/>
          <w:kern w:val="1"/>
          <w:sz w:val="28"/>
          <w:szCs w:val="28"/>
          <w:u w:val="none"/>
        </w:rPr>
        <w:t>开标室</w:t>
      </w:r>
      <w:r>
        <w:rPr>
          <w:rStyle w:val="33"/>
          <w:rFonts w:hint="eastAsia" w:ascii="仿宋" w:hAnsi="仿宋" w:eastAsia="仿宋" w:cs="仿宋"/>
          <w:color w:val="auto"/>
          <w:kern w:val="1"/>
          <w:sz w:val="28"/>
          <w:szCs w:val="28"/>
          <w:u w:val="none"/>
          <w:lang w:val="zh-CN"/>
        </w:rPr>
        <w:t>。</w:t>
      </w:r>
    </w:p>
    <w:p w14:paraId="45D07981">
      <w:pPr>
        <w:pStyle w:val="64"/>
        <w:widowControl w:val="0"/>
        <w:numPr>
          <w:ilvl w:val="0"/>
          <w:numId w:val="1"/>
        </w:numPr>
        <w:adjustRightInd w:val="0"/>
        <w:spacing w:line="560" w:lineRule="exact"/>
        <w:textAlignment w:val="baseline"/>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招标咨询</w:t>
      </w:r>
    </w:p>
    <w:p w14:paraId="5873DD60">
      <w:pPr>
        <w:spacing w:line="300" w:lineRule="auto"/>
        <w:ind w:firstLine="560" w:firstLineChars="200"/>
        <w:rPr>
          <w:rStyle w:val="33"/>
          <w:rFonts w:hint="eastAsia" w:ascii="仿宋" w:hAnsi="仿宋" w:eastAsia="仿宋" w:cs="仿宋"/>
          <w:color w:val="auto"/>
          <w:kern w:val="1"/>
          <w:sz w:val="28"/>
          <w:szCs w:val="28"/>
          <w:u w:val="none"/>
          <w:lang w:val="en-US" w:eastAsia="zh-CN"/>
        </w:rPr>
      </w:pPr>
      <w:r>
        <w:rPr>
          <w:rStyle w:val="33"/>
          <w:rFonts w:hint="eastAsia" w:ascii="仿宋" w:hAnsi="仿宋" w:eastAsia="仿宋" w:cs="仿宋"/>
          <w:color w:val="auto"/>
          <w:kern w:val="1"/>
          <w:sz w:val="28"/>
          <w:szCs w:val="28"/>
          <w:u w:val="none"/>
        </w:rPr>
        <w:t>采购人：</w:t>
      </w:r>
      <w:r>
        <w:rPr>
          <w:rStyle w:val="33"/>
          <w:rFonts w:hint="eastAsia" w:ascii="仿宋" w:hAnsi="仿宋" w:eastAsia="仿宋" w:cs="仿宋"/>
          <w:color w:val="auto"/>
          <w:kern w:val="1"/>
          <w:sz w:val="28"/>
          <w:szCs w:val="28"/>
          <w:u w:val="none"/>
          <w:lang w:val="en-US" w:eastAsia="zh-CN"/>
        </w:rPr>
        <w:t xml:space="preserve">青岛东风盐业发展有限公司 </w:t>
      </w:r>
    </w:p>
    <w:p w14:paraId="27595968">
      <w:pPr>
        <w:spacing w:line="300" w:lineRule="auto"/>
        <w:ind w:firstLine="1680" w:firstLineChars="600"/>
        <w:rPr>
          <w:rStyle w:val="33"/>
          <w:rFonts w:hint="eastAsia"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lang w:val="en-US" w:eastAsia="zh-CN"/>
        </w:rPr>
        <w:t>青岛海玉制盐有限公司</w:t>
      </w:r>
    </w:p>
    <w:p w14:paraId="3D3CE453">
      <w:pPr>
        <w:pStyle w:val="64"/>
        <w:widowControl w:val="0"/>
        <w:adjustRightInd w:val="0"/>
        <w:spacing w:line="560" w:lineRule="exact"/>
        <w:ind w:firstLine="560" w:firstLineChars="200"/>
        <w:textAlignment w:val="baseline"/>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联系人：孙经理</w:t>
      </w:r>
    </w:p>
    <w:p w14:paraId="6538B06A">
      <w:pPr>
        <w:pStyle w:val="64"/>
        <w:widowControl w:val="0"/>
        <w:adjustRightInd w:val="0"/>
        <w:spacing w:line="560" w:lineRule="exact"/>
        <w:ind w:firstLine="560" w:firstLineChars="200"/>
        <w:textAlignment w:val="baseline"/>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电话：16678679187</w:t>
      </w:r>
    </w:p>
    <w:p w14:paraId="352BE0F0">
      <w:pPr>
        <w:pStyle w:val="16"/>
        <w:spacing w:line="560" w:lineRule="exact"/>
        <w:ind w:firstLine="560" w:firstLineChars="200"/>
        <w:rPr>
          <w:rFonts w:ascii="仿宋" w:hAnsi="仿宋" w:eastAsia="仿宋"/>
          <w:sz w:val="28"/>
          <w:szCs w:val="28"/>
        </w:rPr>
      </w:pPr>
      <w:r>
        <w:rPr>
          <w:rFonts w:hint="eastAsia" w:ascii="仿宋" w:hAnsi="仿宋" w:eastAsia="仿宋"/>
          <w:sz w:val="28"/>
          <w:szCs w:val="28"/>
        </w:rPr>
        <w:t>公告发布时间：2026年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17</w:t>
      </w:r>
      <w:r>
        <w:rPr>
          <w:rFonts w:hint="eastAsia" w:ascii="仿宋" w:hAnsi="仿宋" w:eastAsia="仿宋"/>
          <w:sz w:val="28"/>
          <w:szCs w:val="28"/>
        </w:rPr>
        <w:t>日</w:t>
      </w:r>
    </w:p>
    <w:p w14:paraId="70592D1A">
      <w:pPr>
        <w:pStyle w:val="16"/>
        <w:spacing w:line="560" w:lineRule="exact"/>
        <w:ind w:firstLine="560" w:firstLineChars="200"/>
        <w:rPr>
          <w:rFonts w:ascii="仿宋" w:hAnsi="仿宋" w:eastAsia="仿宋"/>
          <w:sz w:val="28"/>
          <w:szCs w:val="28"/>
        </w:rPr>
      </w:pPr>
      <w:bookmarkStart w:id="25" w:name="_GoBack"/>
      <w:bookmarkEnd w:id="25"/>
    </w:p>
    <w:p w14:paraId="46C4BB5E">
      <w:pPr>
        <w:pStyle w:val="16"/>
        <w:spacing w:line="560" w:lineRule="exact"/>
        <w:rPr>
          <w:rFonts w:ascii="仿宋" w:hAnsi="仿宋" w:eastAsia="仿宋"/>
          <w:sz w:val="28"/>
          <w:szCs w:val="28"/>
        </w:rPr>
      </w:pPr>
    </w:p>
    <w:p w14:paraId="2BF2CDBB">
      <w:pPr>
        <w:pStyle w:val="16"/>
        <w:spacing w:line="560" w:lineRule="exact"/>
        <w:rPr>
          <w:rFonts w:ascii="仿宋" w:hAnsi="仿宋" w:eastAsia="仿宋"/>
          <w:sz w:val="28"/>
          <w:szCs w:val="28"/>
        </w:rPr>
      </w:pPr>
    </w:p>
    <w:p w14:paraId="18A67ABD">
      <w:pPr>
        <w:pStyle w:val="16"/>
        <w:spacing w:line="560" w:lineRule="exact"/>
        <w:rPr>
          <w:rFonts w:ascii="仿宋" w:hAnsi="仿宋" w:eastAsia="仿宋"/>
          <w:sz w:val="28"/>
          <w:szCs w:val="28"/>
        </w:rPr>
      </w:pPr>
    </w:p>
    <w:p w14:paraId="15A12E4F">
      <w:pPr>
        <w:pStyle w:val="16"/>
        <w:spacing w:line="560" w:lineRule="exact"/>
        <w:rPr>
          <w:rFonts w:ascii="仿宋" w:hAnsi="仿宋" w:eastAsia="仿宋"/>
          <w:sz w:val="28"/>
          <w:szCs w:val="28"/>
        </w:rPr>
      </w:pPr>
    </w:p>
    <w:p w14:paraId="7632743F">
      <w:pPr>
        <w:pStyle w:val="16"/>
        <w:spacing w:line="560" w:lineRule="exact"/>
        <w:rPr>
          <w:rFonts w:ascii="仿宋" w:hAnsi="仿宋" w:eastAsia="仿宋"/>
          <w:sz w:val="28"/>
          <w:szCs w:val="28"/>
        </w:rPr>
      </w:pPr>
    </w:p>
    <w:bookmarkEnd w:id="2"/>
    <w:p w14:paraId="5B0D5B09">
      <w:pPr>
        <w:autoSpaceDE w:val="0"/>
        <w:autoSpaceDN w:val="0"/>
        <w:adjustRightInd w:val="0"/>
        <w:spacing w:line="560" w:lineRule="exact"/>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采购需求</w:t>
      </w:r>
    </w:p>
    <w:p w14:paraId="7493F675">
      <w:pPr>
        <w:pStyle w:val="4"/>
        <w:spacing w:before="0" w:after="0" w:line="560" w:lineRule="exact"/>
        <w:jc w:val="left"/>
        <w:rPr>
          <w:rFonts w:ascii="仿宋" w:hAnsi="仿宋" w:eastAsia="仿宋" w:cs="仿宋"/>
          <w:sz w:val="28"/>
          <w:szCs w:val="28"/>
        </w:rPr>
      </w:pPr>
      <w:bookmarkStart w:id="3" w:name="_Toc14300"/>
      <w:r>
        <w:rPr>
          <w:rFonts w:hint="eastAsia" w:ascii="仿宋" w:hAnsi="仿宋" w:eastAsia="仿宋" w:cs="仿宋"/>
          <w:sz w:val="28"/>
          <w:szCs w:val="28"/>
        </w:rPr>
        <w:t>1、项目名称：</w:t>
      </w:r>
      <w:bookmarkEnd w:id="3"/>
      <w:r>
        <w:rPr>
          <w:rFonts w:hint="eastAsia" w:ascii="仿宋" w:hAnsi="仿宋" w:eastAsia="仿宋" w:cs="仿宋"/>
          <w:b w:val="0"/>
          <w:bCs w:val="0"/>
          <w:sz w:val="28"/>
          <w:szCs w:val="28"/>
        </w:rPr>
        <w:t>东风海玉办公车辆年度维修项目</w:t>
      </w:r>
    </w:p>
    <w:p w14:paraId="10713CDB">
      <w:pPr>
        <w:pStyle w:val="4"/>
        <w:spacing w:before="0" w:after="0"/>
        <w:jc w:val="left"/>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、最高限价：</w:t>
      </w:r>
      <w:r>
        <w:rPr>
          <w:spacing w:val="-2"/>
          <w:sz w:val="27"/>
          <w:szCs w:val="27"/>
        </w:rPr>
        <w:t>22617.6</w:t>
      </w:r>
      <w:r>
        <w:rPr>
          <w:rStyle w:val="39"/>
          <w:rFonts w:hint="eastAsia" w:ascii="仿宋" w:hAnsi="仿宋" w:eastAsia="仿宋" w:cs="仿宋"/>
          <w:szCs w:val="28"/>
          <w:highlight w:val="yellow"/>
          <w:lang w:bidi="zh-CN"/>
        </w:rPr>
        <w:t>（含税,详</w:t>
      </w:r>
      <w:r>
        <w:rPr>
          <w:rStyle w:val="39"/>
          <w:rFonts w:hint="eastAsia" w:ascii="仿宋" w:hAnsi="仿宋" w:eastAsia="仿宋" w:cs="仿宋"/>
          <w:szCs w:val="28"/>
          <w:lang w:bidi="zh-CN"/>
        </w:rPr>
        <w:t>见最高限价清单)</w:t>
      </w:r>
    </w:p>
    <w:p w14:paraId="4CF736F7">
      <w:pPr>
        <w:spacing w:line="300" w:lineRule="auto"/>
        <w:rPr>
          <w:rFonts w:ascii="仿宋" w:hAnsi="仿宋" w:eastAsia="仿宋" w:cs="仿宋"/>
          <w:sz w:val="28"/>
          <w:szCs w:val="28"/>
        </w:rPr>
      </w:pPr>
      <w:r>
        <w:rPr>
          <w:rFonts w:hint="eastAsia" w:ascii="仿宋" w:hAnsi="仿宋" w:eastAsia="仿宋" w:cs="仿宋"/>
          <w:b/>
          <w:bCs/>
          <w:sz w:val="28"/>
          <w:szCs w:val="28"/>
        </w:rPr>
        <w:t>3、项目内容：</w:t>
      </w:r>
      <w:r>
        <w:rPr>
          <w:rStyle w:val="39"/>
          <w:rFonts w:hint="eastAsia" w:ascii="仿宋" w:hAnsi="仿宋" w:eastAsia="仿宋" w:cs="仿宋"/>
          <w:szCs w:val="28"/>
          <w:lang w:bidi="zh-CN"/>
        </w:rPr>
        <w:t>青岛东风盐业发展有限公司、青岛海玉制盐有限公司及下属公司办公车辆进行年度保养、维修，主要有：别克GL8多用途乘用车、北京现代轻型客车、别克GL8小型普通客车、长城哈弗小型普通客车、江铃皮卡（铃拓）等。</w:t>
      </w:r>
    </w:p>
    <w:p w14:paraId="43047EB7">
      <w:pPr>
        <w:pStyle w:val="4"/>
        <w:spacing w:before="0" w:after="0" w:line="560" w:lineRule="exact"/>
        <w:jc w:val="left"/>
        <w:rPr>
          <w:rFonts w:ascii="仿宋" w:hAnsi="仿宋" w:eastAsia="仿宋" w:cs="仿宋"/>
          <w:sz w:val="28"/>
          <w:szCs w:val="28"/>
        </w:rPr>
      </w:pPr>
      <w:bookmarkStart w:id="4" w:name="_Toc28002"/>
      <w:r>
        <w:rPr>
          <w:rFonts w:hint="eastAsia" w:ascii="仿宋" w:hAnsi="仿宋" w:eastAsia="仿宋" w:cs="仿宋"/>
          <w:sz w:val="28"/>
          <w:szCs w:val="28"/>
        </w:rPr>
        <w:t>4、技术要求</w:t>
      </w:r>
      <w:bookmarkEnd w:id="4"/>
    </w:p>
    <w:p w14:paraId="1E7E1C48">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★4.1.维修方所做保养、配件等物品必须符合行业及国家标准，严禁使用不配套、不合格材料，假一罚十。</w:t>
      </w:r>
    </w:p>
    <w:p w14:paraId="670FBBEA">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4.2.服务地点：合同约定的维修地点。</w:t>
      </w:r>
    </w:p>
    <w:p w14:paraId="61A8DDF7">
      <w:pPr>
        <w:pStyle w:val="4"/>
        <w:spacing w:before="0" w:after="0" w:line="560" w:lineRule="exact"/>
        <w:jc w:val="left"/>
        <w:rPr>
          <w:rFonts w:ascii="仿宋" w:hAnsi="仿宋" w:eastAsia="仿宋" w:cs="仿宋"/>
          <w:sz w:val="28"/>
          <w:szCs w:val="28"/>
        </w:rPr>
      </w:pPr>
      <w:bookmarkStart w:id="5" w:name="_Toc4303"/>
      <w:bookmarkStart w:id="6" w:name="_Toc27690"/>
      <w:r>
        <w:rPr>
          <w:rFonts w:hint="eastAsia" w:ascii="仿宋" w:hAnsi="仿宋" w:eastAsia="仿宋" w:cs="仿宋"/>
          <w:sz w:val="28"/>
          <w:szCs w:val="28"/>
        </w:rPr>
        <w:t>5.付款方式</w:t>
      </w:r>
      <w:bookmarkEnd w:id="5"/>
      <w:r>
        <w:rPr>
          <w:rFonts w:hint="eastAsia" w:ascii="仿宋" w:hAnsi="仿宋" w:eastAsia="仿宋" w:cs="仿宋"/>
          <w:sz w:val="28"/>
          <w:szCs w:val="28"/>
        </w:rPr>
        <w:t>：</w:t>
      </w:r>
      <w:bookmarkEnd w:id="6"/>
      <w:r>
        <w:rPr>
          <w:rFonts w:hint="eastAsia" w:ascii="仿宋" w:hAnsi="仿宋" w:eastAsia="仿宋" w:cs="仿宋"/>
          <w:b w:val="0"/>
          <w:bCs w:val="0"/>
          <w:sz w:val="28"/>
          <w:szCs w:val="28"/>
        </w:rPr>
        <w:t>维修费用结算以双方确认的维修明细单为准进行结算。中标的维修单位提供维修结算清单并经双方签字盖章确认后开具发票。维修方收到发票后20日内结算维修费的100%。</w:t>
      </w:r>
    </w:p>
    <w:p w14:paraId="26584465">
      <w:pPr>
        <w:pStyle w:val="4"/>
        <w:spacing w:before="0" w:after="0" w:line="560" w:lineRule="exact"/>
        <w:jc w:val="left"/>
        <w:rPr>
          <w:rFonts w:ascii="仿宋" w:hAnsi="仿宋" w:eastAsia="仿宋" w:cs="仿宋"/>
          <w:sz w:val="28"/>
          <w:szCs w:val="28"/>
        </w:rPr>
      </w:pPr>
      <w:bookmarkStart w:id="7" w:name="_Toc6669"/>
      <w:bookmarkStart w:id="8" w:name="_Toc21153"/>
      <w:r>
        <w:rPr>
          <w:rFonts w:hint="eastAsia" w:ascii="仿宋" w:hAnsi="仿宋" w:eastAsia="仿宋" w:cs="仿宋"/>
          <w:sz w:val="28"/>
          <w:szCs w:val="28"/>
        </w:rPr>
        <w:t>6.质量标准及质量保证期</w:t>
      </w:r>
      <w:bookmarkEnd w:id="7"/>
      <w:bookmarkEnd w:id="8"/>
    </w:p>
    <w:p w14:paraId="23448D3E">
      <w:pPr>
        <w:spacing w:line="540" w:lineRule="exact"/>
        <w:ind w:left="200" w:firstLine="560" w:firstLineChars="200"/>
        <w:rPr>
          <w:rFonts w:ascii="仿宋" w:hAnsi="仿宋" w:eastAsia="仿宋" w:cs="仿宋"/>
          <w:sz w:val="28"/>
          <w:szCs w:val="28"/>
        </w:rPr>
      </w:pPr>
      <w:r>
        <w:rPr>
          <w:rFonts w:hint="eastAsia" w:ascii="仿宋" w:hAnsi="仿宋" w:eastAsia="仿宋" w:cs="仿宋"/>
          <w:sz w:val="28"/>
          <w:szCs w:val="28"/>
        </w:rPr>
        <w:t>★6.1维修质量标准及质量保证期按照中华人民共和国交通部《机动车维修管理规定》的有关规定执行，如有特殊情况双方协商解决。</w:t>
      </w:r>
    </w:p>
    <w:p w14:paraId="17EB3FFE">
      <w:pPr>
        <w:pStyle w:val="4"/>
        <w:spacing w:before="0" w:after="0" w:line="560" w:lineRule="exact"/>
        <w:jc w:val="left"/>
        <w:rPr>
          <w:rFonts w:ascii="仿宋" w:hAnsi="仿宋" w:eastAsia="仿宋" w:cs="仿宋"/>
          <w:sz w:val="28"/>
          <w:szCs w:val="28"/>
        </w:rPr>
      </w:pPr>
      <w:bookmarkStart w:id="9" w:name="_Toc28735"/>
      <w:bookmarkStart w:id="10" w:name="_Toc22853"/>
      <w:r>
        <w:rPr>
          <w:rFonts w:hint="eastAsia" w:ascii="仿宋" w:hAnsi="仿宋" w:eastAsia="仿宋" w:cs="仿宋"/>
          <w:sz w:val="28"/>
          <w:szCs w:val="28"/>
        </w:rPr>
        <w:t>7.售后服务</w:t>
      </w:r>
      <w:bookmarkEnd w:id="9"/>
      <w:bookmarkEnd w:id="10"/>
    </w:p>
    <w:p w14:paraId="3702BD27">
      <w:pPr>
        <w:spacing w:line="540" w:lineRule="exact"/>
        <w:ind w:left="200" w:firstLine="560" w:firstLineChars="200"/>
        <w:rPr>
          <w:rFonts w:ascii="仿宋" w:hAnsi="仿宋" w:eastAsia="仿宋" w:cs="仿宋"/>
          <w:sz w:val="28"/>
          <w:szCs w:val="28"/>
        </w:rPr>
      </w:pPr>
      <w:r>
        <w:rPr>
          <w:rFonts w:hint="eastAsia" w:ascii="仿宋" w:hAnsi="仿宋" w:eastAsia="仿宋" w:cs="仿宋"/>
          <w:sz w:val="28"/>
          <w:szCs w:val="28"/>
        </w:rPr>
        <w:t>详见合同约定</w:t>
      </w:r>
    </w:p>
    <w:p w14:paraId="7F1F5EC0">
      <w:pPr>
        <w:spacing w:line="560" w:lineRule="exact"/>
        <w:ind w:firstLine="560"/>
        <w:jc w:val="left"/>
        <w:rPr>
          <w:rFonts w:ascii="仿宋" w:hAnsi="仿宋" w:eastAsia="仿宋" w:cs="仿宋"/>
          <w:sz w:val="28"/>
          <w:szCs w:val="28"/>
        </w:rPr>
      </w:pPr>
      <w:r>
        <w:rPr>
          <w:rFonts w:hint="eastAsia" w:ascii="仿宋" w:hAnsi="仿宋" w:eastAsia="仿宋" w:cs="仿宋"/>
          <w:sz w:val="28"/>
          <w:szCs w:val="28"/>
        </w:rPr>
        <w:t>带“★”条款为实质性条款，成交人必须按照采购文件的要求做出实质性响应。</w:t>
      </w:r>
    </w:p>
    <w:p w14:paraId="7182E6EE"/>
    <w:p w14:paraId="03807CFB"/>
    <w:p w14:paraId="3E00151B">
      <w:pPr>
        <w:spacing w:line="520" w:lineRule="exact"/>
        <w:outlineLvl w:val="0"/>
        <w:rPr>
          <w:rFonts w:ascii="黑体" w:hAnsi="黑体" w:eastAsia="黑体" w:cs="黑体"/>
          <w:bCs/>
          <w:sz w:val="32"/>
          <w:szCs w:val="32"/>
        </w:rPr>
      </w:pPr>
      <w:bookmarkStart w:id="11" w:name="_Toc1474"/>
      <w:bookmarkStart w:id="12" w:name="_Toc134452757"/>
      <w:bookmarkStart w:id="13" w:name="_Toc22289"/>
    </w:p>
    <w:bookmarkEnd w:id="11"/>
    <w:bookmarkEnd w:id="12"/>
    <w:bookmarkEnd w:id="13"/>
    <w:p w14:paraId="19801E4A">
      <w:pPr>
        <w:spacing w:line="560" w:lineRule="exact"/>
        <w:jc w:val="center"/>
        <w:rPr>
          <w:rFonts w:ascii="仿宋" w:hAnsi="仿宋" w:eastAsia="仿宋"/>
          <w:b/>
          <w:sz w:val="36"/>
          <w:szCs w:val="28"/>
        </w:rPr>
        <w:sectPr>
          <w:footerReference r:id="rId3" w:type="default"/>
          <w:pgSz w:w="11906" w:h="16838"/>
          <w:pgMar w:top="1440" w:right="1800" w:bottom="1440" w:left="1800" w:header="851" w:footer="992" w:gutter="0"/>
          <w:cols w:space="720" w:num="1"/>
          <w:docGrid w:type="lines" w:linePitch="312" w:charSpace="0"/>
        </w:sectPr>
      </w:pPr>
      <w:bookmarkStart w:id="14" w:name="_Toc464831080"/>
      <w:r>
        <w:rPr>
          <w:rFonts w:hint="eastAsia" w:ascii="仿宋_GB2312" w:hAnsi="仿宋_GB2312" w:eastAsia="仿宋_GB2312" w:cs="仿宋_GB2312"/>
          <w:b/>
          <w:sz w:val="40"/>
        </w:rPr>
        <w:t>东风海玉办公车辆年度维修项目最高限价</w:t>
      </w:r>
    </w:p>
    <w:p w14:paraId="1AD8AFC6">
      <w:pPr>
        <w:spacing w:line="520" w:lineRule="exact"/>
        <w:outlineLvl w:val="0"/>
        <w:rPr>
          <w:rFonts w:ascii="黑体" w:hAnsi="黑体" w:eastAsia="黑体" w:cs="黑体"/>
          <w:bCs/>
          <w:sz w:val="32"/>
          <w:szCs w:val="32"/>
        </w:rPr>
      </w:pPr>
      <w:bookmarkStart w:id="15" w:name="_Toc2314"/>
      <w:bookmarkStart w:id="16" w:name="_Toc15953"/>
      <w:bookmarkStart w:id="17" w:name="_Toc134452758"/>
    </w:p>
    <w:tbl>
      <w:tblPr>
        <w:tblStyle w:val="173"/>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7"/>
        <w:gridCol w:w="2322"/>
        <w:gridCol w:w="994"/>
        <w:gridCol w:w="1134"/>
        <w:gridCol w:w="2126"/>
        <w:gridCol w:w="1418"/>
      </w:tblGrid>
      <w:tr w14:paraId="4F20C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760B943B">
            <w:pPr>
              <w:pStyle w:val="172"/>
              <w:snapToGrid w:val="0"/>
              <w:spacing w:before="178"/>
              <w:ind w:left="104"/>
              <w:rPr>
                <w:rFonts w:eastAsiaTheme="minorEastAsia"/>
              </w:rPr>
            </w:pPr>
            <w:r>
              <w:rPr>
                <w:rFonts w:eastAsiaTheme="minorEastAsia"/>
                <w:spacing w:val="8"/>
              </w:rPr>
              <w:t>序号</w:t>
            </w:r>
          </w:p>
        </w:tc>
        <w:tc>
          <w:tcPr>
            <w:tcW w:w="2322" w:type="dxa"/>
          </w:tcPr>
          <w:p w14:paraId="35429CD6">
            <w:pPr>
              <w:pStyle w:val="172"/>
              <w:snapToGrid w:val="0"/>
              <w:spacing w:before="176"/>
              <w:ind w:left="100"/>
              <w:rPr>
                <w:rFonts w:eastAsiaTheme="minorEastAsia"/>
              </w:rPr>
            </w:pPr>
            <w:r>
              <w:rPr>
                <w:rFonts w:eastAsiaTheme="minorEastAsia"/>
                <w:spacing w:val="6"/>
              </w:rPr>
              <w:t>配件</w:t>
            </w:r>
          </w:p>
        </w:tc>
        <w:tc>
          <w:tcPr>
            <w:tcW w:w="994" w:type="dxa"/>
          </w:tcPr>
          <w:p w14:paraId="57878BE4">
            <w:pPr>
              <w:pStyle w:val="172"/>
              <w:snapToGrid w:val="0"/>
              <w:spacing w:before="176"/>
              <w:ind w:left="114"/>
              <w:rPr>
                <w:rFonts w:eastAsiaTheme="minorEastAsia"/>
              </w:rPr>
            </w:pPr>
            <w:r>
              <w:rPr>
                <w:rFonts w:eastAsiaTheme="minorEastAsia"/>
                <w:spacing w:val="5"/>
              </w:rPr>
              <w:t>数量</w:t>
            </w:r>
          </w:p>
        </w:tc>
        <w:tc>
          <w:tcPr>
            <w:tcW w:w="1134" w:type="dxa"/>
          </w:tcPr>
          <w:p w14:paraId="060E94FB">
            <w:pPr>
              <w:pStyle w:val="172"/>
              <w:snapToGrid w:val="0"/>
              <w:spacing w:before="177"/>
              <w:ind w:left="114"/>
              <w:rPr>
                <w:rFonts w:eastAsiaTheme="minorEastAsia"/>
              </w:rPr>
            </w:pPr>
            <w:r>
              <w:rPr>
                <w:rFonts w:eastAsiaTheme="minorEastAsia"/>
                <w:spacing w:val="5"/>
              </w:rPr>
              <w:t>单位</w:t>
            </w:r>
          </w:p>
        </w:tc>
        <w:tc>
          <w:tcPr>
            <w:tcW w:w="2126" w:type="dxa"/>
          </w:tcPr>
          <w:p w14:paraId="78760AEA">
            <w:pPr>
              <w:pStyle w:val="172"/>
              <w:snapToGrid w:val="0"/>
              <w:spacing w:before="174"/>
              <w:ind w:left="105"/>
              <w:rPr>
                <w:rFonts w:eastAsiaTheme="minorEastAsia"/>
              </w:rPr>
            </w:pPr>
            <w:r>
              <w:rPr>
                <w:rFonts w:eastAsiaTheme="minorEastAsia"/>
                <w:spacing w:val="8"/>
              </w:rPr>
              <w:t>含税单价(元)</w:t>
            </w:r>
          </w:p>
        </w:tc>
        <w:tc>
          <w:tcPr>
            <w:tcW w:w="1418" w:type="dxa"/>
          </w:tcPr>
          <w:p w14:paraId="638DB9E0">
            <w:pPr>
              <w:pStyle w:val="172"/>
              <w:snapToGrid w:val="0"/>
              <w:spacing w:before="176"/>
              <w:ind w:left="129"/>
              <w:rPr>
                <w:rFonts w:eastAsiaTheme="minorEastAsia"/>
              </w:rPr>
            </w:pPr>
            <w:r>
              <w:rPr>
                <w:rFonts w:eastAsiaTheme="minorEastAsia"/>
                <w:spacing w:val="6"/>
              </w:rPr>
              <w:t>税率</w:t>
            </w:r>
          </w:p>
        </w:tc>
      </w:tr>
      <w:tr w14:paraId="696FE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3729F08B">
            <w:pPr>
              <w:pStyle w:val="172"/>
              <w:snapToGrid w:val="0"/>
              <w:spacing w:before="209"/>
              <w:ind w:left="104"/>
              <w:rPr>
                <w:rFonts w:eastAsiaTheme="minorEastAsia"/>
              </w:rPr>
            </w:pPr>
            <w:r>
              <w:rPr>
                <w:rFonts w:eastAsiaTheme="minorEastAsia"/>
              </w:rPr>
              <w:t>1</w:t>
            </w:r>
          </w:p>
        </w:tc>
        <w:tc>
          <w:tcPr>
            <w:tcW w:w="2322" w:type="dxa"/>
          </w:tcPr>
          <w:p w14:paraId="5EFDCDB3">
            <w:pPr>
              <w:pStyle w:val="172"/>
              <w:snapToGrid w:val="0"/>
              <w:spacing w:before="182"/>
              <w:ind w:left="100"/>
              <w:rPr>
                <w:rFonts w:eastAsiaTheme="minorEastAsia"/>
              </w:rPr>
            </w:pPr>
            <w:r>
              <w:rPr>
                <w:rFonts w:eastAsiaTheme="minorEastAsia"/>
                <w:spacing w:val="7"/>
              </w:rPr>
              <w:t>前杠</w:t>
            </w:r>
          </w:p>
        </w:tc>
        <w:tc>
          <w:tcPr>
            <w:tcW w:w="994" w:type="dxa"/>
          </w:tcPr>
          <w:p w14:paraId="49C937A0">
            <w:pPr>
              <w:pStyle w:val="172"/>
              <w:snapToGrid w:val="0"/>
              <w:spacing w:before="209"/>
              <w:ind w:left="114"/>
              <w:rPr>
                <w:rFonts w:eastAsiaTheme="minorEastAsia"/>
              </w:rPr>
            </w:pPr>
            <w:r>
              <w:rPr>
                <w:rFonts w:eastAsiaTheme="minorEastAsia"/>
              </w:rPr>
              <w:t>1</w:t>
            </w:r>
          </w:p>
        </w:tc>
        <w:tc>
          <w:tcPr>
            <w:tcW w:w="1134" w:type="dxa"/>
          </w:tcPr>
          <w:p w14:paraId="4767C8AB">
            <w:pPr>
              <w:pStyle w:val="172"/>
              <w:snapToGrid w:val="0"/>
              <w:spacing w:before="182"/>
              <w:ind w:left="114"/>
              <w:rPr>
                <w:rFonts w:eastAsiaTheme="minorEastAsia"/>
              </w:rPr>
            </w:pPr>
            <w:r>
              <w:rPr>
                <w:rFonts w:eastAsiaTheme="minorEastAsia"/>
              </w:rPr>
              <w:t>根</w:t>
            </w:r>
          </w:p>
        </w:tc>
        <w:tc>
          <w:tcPr>
            <w:tcW w:w="2126" w:type="dxa"/>
          </w:tcPr>
          <w:p w14:paraId="738A3643">
            <w:pPr>
              <w:pStyle w:val="172"/>
              <w:snapToGrid w:val="0"/>
              <w:spacing w:before="309"/>
              <w:ind w:left="105"/>
              <w:rPr>
                <w:rFonts w:eastAsiaTheme="minorEastAsia"/>
              </w:rPr>
            </w:pPr>
            <w:r>
              <w:rPr>
                <w:rFonts w:eastAsiaTheme="minorEastAsia"/>
                <w:spacing w:val="-6"/>
              </w:rPr>
              <w:t>1020</w:t>
            </w:r>
          </w:p>
        </w:tc>
        <w:tc>
          <w:tcPr>
            <w:tcW w:w="1418" w:type="dxa"/>
          </w:tcPr>
          <w:p w14:paraId="1850A8FF">
            <w:pPr>
              <w:pStyle w:val="172"/>
              <w:snapToGrid w:val="0"/>
              <w:spacing w:before="208"/>
              <w:ind w:left="129"/>
              <w:rPr>
                <w:rFonts w:eastAsiaTheme="minorEastAsia"/>
              </w:rPr>
            </w:pPr>
            <w:r>
              <w:rPr>
                <w:rFonts w:eastAsiaTheme="minorEastAsia"/>
                <w:spacing w:val="-8"/>
              </w:rPr>
              <w:t>1%</w:t>
            </w:r>
          </w:p>
        </w:tc>
      </w:tr>
      <w:tr w14:paraId="7FD08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05F5DC3B">
            <w:pPr>
              <w:pStyle w:val="172"/>
              <w:snapToGrid w:val="0"/>
              <w:spacing w:before="200"/>
              <w:ind w:left="104"/>
              <w:rPr>
                <w:rFonts w:eastAsiaTheme="minorEastAsia"/>
              </w:rPr>
            </w:pPr>
            <w:r>
              <w:rPr>
                <w:rFonts w:eastAsiaTheme="minorEastAsia"/>
              </w:rPr>
              <w:t>2</w:t>
            </w:r>
          </w:p>
        </w:tc>
        <w:tc>
          <w:tcPr>
            <w:tcW w:w="2322" w:type="dxa"/>
          </w:tcPr>
          <w:p w14:paraId="440E696C">
            <w:pPr>
              <w:pStyle w:val="172"/>
              <w:snapToGrid w:val="0"/>
              <w:spacing w:before="173"/>
              <w:ind w:left="100"/>
              <w:rPr>
                <w:rFonts w:eastAsiaTheme="minorEastAsia"/>
              </w:rPr>
            </w:pPr>
            <w:r>
              <w:rPr>
                <w:rFonts w:eastAsiaTheme="minorEastAsia"/>
                <w:spacing w:val="7"/>
              </w:rPr>
              <w:t>后杠</w:t>
            </w:r>
          </w:p>
        </w:tc>
        <w:tc>
          <w:tcPr>
            <w:tcW w:w="994" w:type="dxa"/>
          </w:tcPr>
          <w:p w14:paraId="77EF3198">
            <w:pPr>
              <w:pStyle w:val="172"/>
              <w:snapToGrid w:val="0"/>
              <w:spacing w:before="200"/>
              <w:ind w:left="114"/>
              <w:rPr>
                <w:rFonts w:eastAsiaTheme="minorEastAsia"/>
              </w:rPr>
            </w:pPr>
            <w:r>
              <w:rPr>
                <w:rFonts w:eastAsiaTheme="minorEastAsia"/>
              </w:rPr>
              <w:t>1</w:t>
            </w:r>
          </w:p>
        </w:tc>
        <w:tc>
          <w:tcPr>
            <w:tcW w:w="1134" w:type="dxa"/>
          </w:tcPr>
          <w:p w14:paraId="2E4E7A7F">
            <w:pPr>
              <w:pStyle w:val="172"/>
              <w:snapToGrid w:val="0"/>
              <w:spacing w:before="173"/>
              <w:ind w:left="114"/>
              <w:rPr>
                <w:rFonts w:eastAsiaTheme="minorEastAsia"/>
              </w:rPr>
            </w:pPr>
            <w:r>
              <w:rPr>
                <w:rFonts w:eastAsiaTheme="minorEastAsia"/>
              </w:rPr>
              <w:t>根</w:t>
            </w:r>
          </w:p>
        </w:tc>
        <w:tc>
          <w:tcPr>
            <w:tcW w:w="2126" w:type="dxa"/>
          </w:tcPr>
          <w:p w14:paraId="13BE31BB">
            <w:pPr>
              <w:pStyle w:val="172"/>
              <w:snapToGrid w:val="0"/>
              <w:spacing w:before="289"/>
              <w:ind w:left="105"/>
              <w:rPr>
                <w:rFonts w:eastAsiaTheme="minorEastAsia"/>
              </w:rPr>
            </w:pPr>
            <w:r>
              <w:rPr>
                <w:rFonts w:eastAsiaTheme="minorEastAsia"/>
                <w:spacing w:val="-3"/>
              </w:rPr>
              <w:t>900</w:t>
            </w:r>
          </w:p>
        </w:tc>
        <w:tc>
          <w:tcPr>
            <w:tcW w:w="1418" w:type="dxa"/>
          </w:tcPr>
          <w:p w14:paraId="02869360">
            <w:pPr>
              <w:pStyle w:val="172"/>
              <w:snapToGrid w:val="0"/>
              <w:spacing w:before="199"/>
              <w:ind w:left="129"/>
              <w:rPr>
                <w:rFonts w:eastAsiaTheme="minorEastAsia"/>
              </w:rPr>
            </w:pPr>
            <w:r>
              <w:rPr>
                <w:rFonts w:eastAsiaTheme="minorEastAsia"/>
                <w:spacing w:val="-8"/>
              </w:rPr>
              <w:t>1%</w:t>
            </w:r>
          </w:p>
        </w:tc>
      </w:tr>
      <w:tr w14:paraId="134BD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7D9C2966">
            <w:pPr>
              <w:pStyle w:val="172"/>
              <w:snapToGrid w:val="0"/>
              <w:spacing w:before="199"/>
              <w:ind w:left="104"/>
              <w:rPr>
                <w:rFonts w:eastAsiaTheme="minorEastAsia"/>
              </w:rPr>
            </w:pPr>
            <w:r>
              <w:rPr>
                <w:rFonts w:eastAsiaTheme="minorEastAsia"/>
              </w:rPr>
              <w:t>3</w:t>
            </w:r>
          </w:p>
        </w:tc>
        <w:tc>
          <w:tcPr>
            <w:tcW w:w="2322" w:type="dxa"/>
          </w:tcPr>
          <w:p w14:paraId="6AED2DCE">
            <w:pPr>
              <w:pStyle w:val="172"/>
              <w:snapToGrid w:val="0"/>
              <w:spacing w:before="173"/>
              <w:ind w:left="100"/>
              <w:rPr>
                <w:rFonts w:eastAsiaTheme="minorEastAsia"/>
              </w:rPr>
            </w:pPr>
            <w:r>
              <w:rPr>
                <w:rFonts w:eastAsiaTheme="minorEastAsia"/>
                <w:spacing w:val="5"/>
              </w:rPr>
              <w:t>前减震</w:t>
            </w:r>
          </w:p>
        </w:tc>
        <w:tc>
          <w:tcPr>
            <w:tcW w:w="994" w:type="dxa"/>
          </w:tcPr>
          <w:p w14:paraId="28032C80">
            <w:pPr>
              <w:pStyle w:val="172"/>
              <w:snapToGrid w:val="0"/>
              <w:spacing w:before="200"/>
              <w:ind w:left="114"/>
              <w:rPr>
                <w:rFonts w:eastAsiaTheme="minorEastAsia"/>
              </w:rPr>
            </w:pPr>
            <w:r>
              <w:rPr>
                <w:rFonts w:eastAsiaTheme="minorEastAsia"/>
              </w:rPr>
              <w:t>1</w:t>
            </w:r>
          </w:p>
        </w:tc>
        <w:tc>
          <w:tcPr>
            <w:tcW w:w="1134" w:type="dxa"/>
          </w:tcPr>
          <w:p w14:paraId="1CCEFD4C">
            <w:pPr>
              <w:pStyle w:val="172"/>
              <w:snapToGrid w:val="0"/>
              <w:spacing w:before="173"/>
              <w:ind w:left="114"/>
              <w:rPr>
                <w:rFonts w:eastAsiaTheme="minorEastAsia"/>
              </w:rPr>
            </w:pPr>
            <w:r>
              <w:rPr>
                <w:rFonts w:eastAsiaTheme="minorEastAsia"/>
              </w:rPr>
              <w:t>根</w:t>
            </w:r>
          </w:p>
        </w:tc>
        <w:tc>
          <w:tcPr>
            <w:tcW w:w="2126" w:type="dxa"/>
          </w:tcPr>
          <w:p w14:paraId="4BD81B6F">
            <w:pPr>
              <w:pStyle w:val="172"/>
              <w:snapToGrid w:val="0"/>
              <w:spacing w:before="301"/>
              <w:ind w:left="105"/>
              <w:rPr>
                <w:rFonts w:eastAsiaTheme="minorEastAsia"/>
              </w:rPr>
            </w:pPr>
            <w:r>
              <w:rPr>
                <w:rFonts w:eastAsiaTheme="minorEastAsia"/>
                <w:spacing w:val="-4"/>
              </w:rPr>
              <w:t>384</w:t>
            </w:r>
          </w:p>
        </w:tc>
        <w:tc>
          <w:tcPr>
            <w:tcW w:w="1418" w:type="dxa"/>
          </w:tcPr>
          <w:p w14:paraId="3CA14E76">
            <w:pPr>
              <w:pStyle w:val="172"/>
              <w:snapToGrid w:val="0"/>
              <w:spacing w:before="199"/>
              <w:ind w:left="129"/>
              <w:rPr>
                <w:rFonts w:eastAsiaTheme="minorEastAsia"/>
              </w:rPr>
            </w:pPr>
            <w:r>
              <w:rPr>
                <w:rFonts w:eastAsiaTheme="minorEastAsia"/>
                <w:spacing w:val="-8"/>
              </w:rPr>
              <w:t>1%</w:t>
            </w:r>
          </w:p>
        </w:tc>
      </w:tr>
      <w:tr w14:paraId="0E77F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F66C60A">
            <w:pPr>
              <w:pStyle w:val="172"/>
              <w:snapToGrid w:val="0"/>
              <w:spacing w:before="201"/>
              <w:ind w:left="104"/>
              <w:rPr>
                <w:rFonts w:eastAsiaTheme="minorEastAsia"/>
              </w:rPr>
            </w:pPr>
            <w:r>
              <w:rPr>
                <w:rFonts w:eastAsiaTheme="minorEastAsia"/>
              </w:rPr>
              <w:t>4</w:t>
            </w:r>
          </w:p>
        </w:tc>
        <w:tc>
          <w:tcPr>
            <w:tcW w:w="2322" w:type="dxa"/>
          </w:tcPr>
          <w:p w14:paraId="04C84C59">
            <w:pPr>
              <w:pStyle w:val="172"/>
              <w:snapToGrid w:val="0"/>
              <w:spacing w:before="174"/>
              <w:ind w:left="100"/>
              <w:rPr>
                <w:rFonts w:eastAsiaTheme="minorEastAsia"/>
              </w:rPr>
            </w:pPr>
            <w:r>
              <w:rPr>
                <w:rFonts w:eastAsiaTheme="minorEastAsia"/>
                <w:spacing w:val="5"/>
              </w:rPr>
              <w:t>后减震</w:t>
            </w:r>
          </w:p>
        </w:tc>
        <w:tc>
          <w:tcPr>
            <w:tcW w:w="994" w:type="dxa"/>
          </w:tcPr>
          <w:p w14:paraId="1325963A">
            <w:pPr>
              <w:pStyle w:val="172"/>
              <w:snapToGrid w:val="0"/>
              <w:spacing w:before="201"/>
              <w:ind w:left="114"/>
              <w:rPr>
                <w:rFonts w:eastAsiaTheme="minorEastAsia"/>
              </w:rPr>
            </w:pPr>
            <w:r>
              <w:rPr>
                <w:rFonts w:eastAsiaTheme="minorEastAsia"/>
              </w:rPr>
              <w:t>1</w:t>
            </w:r>
          </w:p>
        </w:tc>
        <w:tc>
          <w:tcPr>
            <w:tcW w:w="1134" w:type="dxa"/>
          </w:tcPr>
          <w:p w14:paraId="2400E2C6">
            <w:pPr>
              <w:pStyle w:val="172"/>
              <w:snapToGrid w:val="0"/>
              <w:spacing w:before="174"/>
              <w:ind w:left="114"/>
              <w:rPr>
                <w:rFonts w:eastAsiaTheme="minorEastAsia"/>
              </w:rPr>
            </w:pPr>
            <w:r>
              <w:rPr>
                <w:rFonts w:eastAsiaTheme="minorEastAsia"/>
              </w:rPr>
              <w:t>根</w:t>
            </w:r>
          </w:p>
        </w:tc>
        <w:tc>
          <w:tcPr>
            <w:tcW w:w="2126" w:type="dxa"/>
          </w:tcPr>
          <w:p w14:paraId="51088624">
            <w:pPr>
              <w:pStyle w:val="172"/>
              <w:snapToGrid w:val="0"/>
              <w:spacing w:before="200"/>
              <w:ind w:left="105"/>
              <w:rPr>
                <w:rFonts w:eastAsiaTheme="minorEastAsia"/>
              </w:rPr>
            </w:pPr>
            <w:r>
              <w:rPr>
                <w:rFonts w:eastAsiaTheme="minorEastAsia"/>
                <w:spacing w:val="-4"/>
              </w:rPr>
              <w:t>312</w:t>
            </w:r>
          </w:p>
        </w:tc>
        <w:tc>
          <w:tcPr>
            <w:tcW w:w="1418" w:type="dxa"/>
          </w:tcPr>
          <w:p w14:paraId="4F0F0678">
            <w:pPr>
              <w:pStyle w:val="172"/>
              <w:snapToGrid w:val="0"/>
              <w:spacing w:before="200"/>
              <w:ind w:left="129"/>
              <w:rPr>
                <w:rFonts w:eastAsiaTheme="minorEastAsia"/>
              </w:rPr>
            </w:pPr>
            <w:r>
              <w:rPr>
                <w:rFonts w:eastAsiaTheme="minorEastAsia"/>
                <w:spacing w:val="-8"/>
              </w:rPr>
              <w:t>1%</w:t>
            </w:r>
          </w:p>
        </w:tc>
      </w:tr>
      <w:tr w14:paraId="04C52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2B961D1A">
            <w:pPr>
              <w:pStyle w:val="172"/>
              <w:snapToGrid w:val="0"/>
              <w:spacing w:before="201"/>
              <w:ind w:left="104"/>
              <w:rPr>
                <w:rFonts w:eastAsiaTheme="minorEastAsia"/>
              </w:rPr>
            </w:pPr>
            <w:r>
              <w:rPr>
                <w:rFonts w:eastAsiaTheme="minorEastAsia"/>
              </w:rPr>
              <w:t>5</w:t>
            </w:r>
          </w:p>
        </w:tc>
        <w:tc>
          <w:tcPr>
            <w:tcW w:w="2322" w:type="dxa"/>
          </w:tcPr>
          <w:p w14:paraId="38E74956">
            <w:pPr>
              <w:pStyle w:val="172"/>
              <w:snapToGrid w:val="0"/>
              <w:spacing w:before="172"/>
              <w:ind w:left="100"/>
              <w:rPr>
                <w:rFonts w:eastAsiaTheme="minorEastAsia"/>
              </w:rPr>
            </w:pPr>
            <w:r>
              <w:rPr>
                <w:rFonts w:eastAsiaTheme="minorEastAsia"/>
                <w:spacing w:val="3"/>
              </w:rPr>
              <w:t>前轮轴承</w:t>
            </w:r>
          </w:p>
        </w:tc>
        <w:tc>
          <w:tcPr>
            <w:tcW w:w="994" w:type="dxa"/>
          </w:tcPr>
          <w:p w14:paraId="1BF52862">
            <w:pPr>
              <w:pStyle w:val="172"/>
              <w:snapToGrid w:val="0"/>
              <w:spacing w:before="202"/>
              <w:ind w:left="114"/>
              <w:rPr>
                <w:rFonts w:eastAsiaTheme="minorEastAsia"/>
              </w:rPr>
            </w:pPr>
            <w:r>
              <w:rPr>
                <w:rFonts w:eastAsiaTheme="minorEastAsia"/>
              </w:rPr>
              <w:t>1</w:t>
            </w:r>
          </w:p>
        </w:tc>
        <w:tc>
          <w:tcPr>
            <w:tcW w:w="1134" w:type="dxa"/>
          </w:tcPr>
          <w:p w14:paraId="271AFDA9">
            <w:pPr>
              <w:pStyle w:val="172"/>
              <w:snapToGrid w:val="0"/>
              <w:spacing w:before="179"/>
              <w:ind w:left="114"/>
              <w:rPr>
                <w:rFonts w:eastAsiaTheme="minorEastAsia"/>
              </w:rPr>
            </w:pPr>
            <w:r>
              <w:rPr>
                <w:rFonts w:eastAsiaTheme="minorEastAsia"/>
              </w:rPr>
              <w:t>只</w:t>
            </w:r>
          </w:p>
        </w:tc>
        <w:tc>
          <w:tcPr>
            <w:tcW w:w="2126" w:type="dxa"/>
          </w:tcPr>
          <w:p w14:paraId="51820FDD">
            <w:pPr>
              <w:pStyle w:val="172"/>
              <w:snapToGrid w:val="0"/>
              <w:spacing w:before="292"/>
              <w:ind w:left="105"/>
              <w:rPr>
                <w:rFonts w:eastAsiaTheme="minorEastAsia"/>
              </w:rPr>
            </w:pPr>
            <w:r>
              <w:rPr>
                <w:rFonts w:eastAsiaTheme="minorEastAsia"/>
                <w:spacing w:val="-3"/>
              </w:rPr>
              <w:t>420</w:t>
            </w:r>
          </w:p>
        </w:tc>
        <w:tc>
          <w:tcPr>
            <w:tcW w:w="1418" w:type="dxa"/>
          </w:tcPr>
          <w:p w14:paraId="05A77877">
            <w:pPr>
              <w:pStyle w:val="172"/>
              <w:snapToGrid w:val="0"/>
              <w:spacing w:before="201"/>
              <w:ind w:left="129"/>
              <w:rPr>
                <w:rFonts w:eastAsiaTheme="minorEastAsia"/>
              </w:rPr>
            </w:pPr>
            <w:r>
              <w:rPr>
                <w:rFonts w:eastAsiaTheme="minorEastAsia"/>
                <w:spacing w:val="-8"/>
              </w:rPr>
              <w:t>1%</w:t>
            </w:r>
          </w:p>
        </w:tc>
      </w:tr>
      <w:tr w14:paraId="4D6FE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1A33E98A">
            <w:pPr>
              <w:pStyle w:val="172"/>
              <w:snapToGrid w:val="0"/>
              <w:spacing w:before="202"/>
              <w:ind w:left="104"/>
              <w:rPr>
                <w:rFonts w:eastAsiaTheme="minorEastAsia"/>
              </w:rPr>
            </w:pPr>
            <w:r>
              <w:rPr>
                <w:rFonts w:eastAsiaTheme="minorEastAsia"/>
              </w:rPr>
              <w:t>6</w:t>
            </w:r>
          </w:p>
        </w:tc>
        <w:tc>
          <w:tcPr>
            <w:tcW w:w="2322" w:type="dxa"/>
          </w:tcPr>
          <w:p w14:paraId="54931751">
            <w:pPr>
              <w:pStyle w:val="172"/>
              <w:snapToGrid w:val="0"/>
              <w:spacing w:before="173"/>
              <w:ind w:left="100"/>
              <w:rPr>
                <w:rFonts w:eastAsiaTheme="minorEastAsia"/>
              </w:rPr>
            </w:pPr>
            <w:r>
              <w:rPr>
                <w:rFonts w:eastAsiaTheme="minorEastAsia"/>
                <w:spacing w:val="3"/>
              </w:rPr>
              <w:t>后轮轴承</w:t>
            </w:r>
          </w:p>
        </w:tc>
        <w:tc>
          <w:tcPr>
            <w:tcW w:w="994" w:type="dxa"/>
          </w:tcPr>
          <w:p w14:paraId="29F26381">
            <w:pPr>
              <w:pStyle w:val="172"/>
              <w:snapToGrid w:val="0"/>
              <w:spacing w:before="203"/>
              <w:ind w:left="114"/>
              <w:rPr>
                <w:rFonts w:eastAsiaTheme="minorEastAsia"/>
              </w:rPr>
            </w:pPr>
            <w:r>
              <w:rPr>
                <w:rFonts w:eastAsiaTheme="minorEastAsia"/>
              </w:rPr>
              <w:t>1</w:t>
            </w:r>
          </w:p>
        </w:tc>
        <w:tc>
          <w:tcPr>
            <w:tcW w:w="1134" w:type="dxa"/>
          </w:tcPr>
          <w:p w14:paraId="52E026FA">
            <w:pPr>
              <w:pStyle w:val="172"/>
              <w:snapToGrid w:val="0"/>
              <w:spacing w:before="179"/>
              <w:ind w:left="114"/>
              <w:rPr>
                <w:rFonts w:eastAsiaTheme="minorEastAsia"/>
              </w:rPr>
            </w:pPr>
            <w:r>
              <w:rPr>
                <w:rFonts w:eastAsiaTheme="minorEastAsia"/>
              </w:rPr>
              <w:t>只</w:t>
            </w:r>
          </w:p>
        </w:tc>
        <w:tc>
          <w:tcPr>
            <w:tcW w:w="2126" w:type="dxa"/>
          </w:tcPr>
          <w:p w14:paraId="7C4419DC">
            <w:pPr>
              <w:pStyle w:val="172"/>
              <w:snapToGrid w:val="0"/>
              <w:spacing w:before="293"/>
              <w:ind w:left="105"/>
              <w:rPr>
                <w:rFonts w:eastAsiaTheme="minorEastAsia"/>
              </w:rPr>
            </w:pPr>
            <w:r>
              <w:rPr>
                <w:rFonts w:eastAsiaTheme="minorEastAsia"/>
                <w:spacing w:val="-3"/>
              </w:rPr>
              <w:t>420</w:t>
            </w:r>
          </w:p>
        </w:tc>
        <w:tc>
          <w:tcPr>
            <w:tcW w:w="1418" w:type="dxa"/>
          </w:tcPr>
          <w:p w14:paraId="5BA11358">
            <w:pPr>
              <w:pStyle w:val="172"/>
              <w:snapToGrid w:val="0"/>
              <w:spacing w:before="202"/>
              <w:ind w:left="129"/>
              <w:rPr>
                <w:rFonts w:eastAsiaTheme="minorEastAsia"/>
              </w:rPr>
            </w:pPr>
            <w:r>
              <w:rPr>
                <w:rFonts w:eastAsiaTheme="minorEastAsia"/>
                <w:spacing w:val="-8"/>
              </w:rPr>
              <w:t>1%</w:t>
            </w:r>
          </w:p>
        </w:tc>
      </w:tr>
      <w:tr w14:paraId="5DC4E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9B28FAA">
            <w:pPr>
              <w:pStyle w:val="172"/>
              <w:snapToGrid w:val="0"/>
              <w:spacing w:before="212"/>
              <w:ind w:left="104"/>
              <w:rPr>
                <w:rFonts w:eastAsiaTheme="minorEastAsia"/>
              </w:rPr>
            </w:pPr>
            <w:r>
              <w:rPr>
                <w:rFonts w:eastAsiaTheme="minorEastAsia"/>
              </w:rPr>
              <w:t>7</w:t>
            </w:r>
          </w:p>
        </w:tc>
        <w:tc>
          <w:tcPr>
            <w:tcW w:w="2322" w:type="dxa"/>
          </w:tcPr>
          <w:p w14:paraId="323E51D6">
            <w:pPr>
              <w:pStyle w:val="172"/>
              <w:snapToGrid w:val="0"/>
              <w:spacing w:before="185"/>
              <w:ind w:left="100"/>
              <w:rPr>
                <w:rFonts w:eastAsiaTheme="minorEastAsia"/>
              </w:rPr>
            </w:pPr>
            <w:r>
              <w:rPr>
                <w:rFonts w:eastAsiaTheme="minorEastAsia"/>
                <w:spacing w:val="5"/>
              </w:rPr>
              <w:t>后刹车片</w:t>
            </w:r>
          </w:p>
        </w:tc>
        <w:tc>
          <w:tcPr>
            <w:tcW w:w="994" w:type="dxa"/>
          </w:tcPr>
          <w:p w14:paraId="1BD659DC">
            <w:pPr>
              <w:pStyle w:val="172"/>
              <w:snapToGrid w:val="0"/>
              <w:spacing w:before="213"/>
              <w:ind w:left="114"/>
              <w:rPr>
                <w:rFonts w:eastAsiaTheme="minorEastAsia"/>
              </w:rPr>
            </w:pPr>
            <w:r>
              <w:rPr>
                <w:rFonts w:eastAsiaTheme="minorEastAsia"/>
              </w:rPr>
              <w:t>1</w:t>
            </w:r>
          </w:p>
        </w:tc>
        <w:tc>
          <w:tcPr>
            <w:tcW w:w="1134" w:type="dxa"/>
          </w:tcPr>
          <w:p w14:paraId="0941FB9B">
            <w:pPr>
              <w:pStyle w:val="172"/>
              <w:snapToGrid w:val="0"/>
              <w:spacing w:before="185"/>
              <w:ind w:left="114"/>
              <w:rPr>
                <w:rFonts w:eastAsiaTheme="minorEastAsia"/>
              </w:rPr>
            </w:pPr>
            <w:r>
              <w:rPr>
                <w:rFonts w:eastAsiaTheme="minorEastAsia"/>
              </w:rPr>
              <w:t>付</w:t>
            </w:r>
          </w:p>
        </w:tc>
        <w:tc>
          <w:tcPr>
            <w:tcW w:w="2126" w:type="dxa"/>
          </w:tcPr>
          <w:p w14:paraId="435E2301">
            <w:pPr>
              <w:pStyle w:val="172"/>
              <w:snapToGrid w:val="0"/>
              <w:spacing w:before="212"/>
              <w:ind w:left="105"/>
              <w:rPr>
                <w:rFonts w:eastAsiaTheme="minorEastAsia"/>
              </w:rPr>
            </w:pPr>
            <w:r>
              <w:rPr>
                <w:rFonts w:eastAsiaTheme="minorEastAsia"/>
                <w:spacing w:val="-4"/>
              </w:rPr>
              <w:t>276</w:t>
            </w:r>
          </w:p>
        </w:tc>
        <w:tc>
          <w:tcPr>
            <w:tcW w:w="1418" w:type="dxa"/>
          </w:tcPr>
          <w:p w14:paraId="0D71B1F6">
            <w:pPr>
              <w:pStyle w:val="172"/>
              <w:snapToGrid w:val="0"/>
              <w:spacing w:before="212"/>
              <w:ind w:left="129"/>
              <w:rPr>
                <w:rFonts w:eastAsiaTheme="minorEastAsia"/>
              </w:rPr>
            </w:pPr>
            <w:r>
              <w:rPr>
                <w:rFonts w:eastAsiaTheme="minorEastAsia"/>
                <w:spacing w:val="-8"/>
              </w:rPr>
              <w:t>1%</w:t>
            </w:r>
          </w:p>
        </w:tc>
      </w:tr>
      <w:tr w14:paraId="1A62C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64E9D45B">
            <w:pPr>
              <w:pStyle w:val="172"/>
              <w:snapToGrid w:val="0"/>
              <w:spacing w:before="202"/>
              <w:ind w:left="104"/>
              <w:rPr>
                <w:rFonts w:eastAsiaTheme="minorEastAsia"/>
              </w:rPr>
            </w:pPr>
            <w:r>
              <w:rPr>
                <w:rFonts w:eastAsiaTheme="minorEastAsia"/>
              </w:rPr>
              <w:t>8</w:t>
            </w:r>
          </w:p>
        </w:tc>
        <w:tc>
          <w:tcPr>
            <w:tcW w:w="2322" w:type="dxa"/>
          </w:tcPr>
          <w:p w14:paraId="7984816B">
            <w:pPr>
              <w:pStyle w:val="172"/>
              <w:snapToGrid w:val="0"/>
              <w:spacing w:before="175"/>
              <w:ind w:left="100"/>
              <w:rPr>
                <w:rFonts w:eastAsiaTheme="minorEastAsia"/>
              </w:rPr>
            </w:pPr>
            <w:r>
              <w:rPr>
                <w:rFonts w:eastAsiaTheme="minorEastAsia"/>
                <w:spacing w:val="5"/>
              </w:rPr>
              <w:t>前刹车片</w:t>
            </w:r>
          </w:p>
        </w:tc>
        <w:tc>
          <w:tcPr>
            <w:tcW w:w="994" w:type="dxa"/>
          </w:tcPr>
          <w:p w14:paraId="6B65E852">
            <w:pPr>
              <w:pStyle w:val="172"/>
              <w:snapToGrid w:val="0"/>
              <w:spacing w:before="203"/>
              <w:ind w:left="114"/>
              <w:rPr>
                <w:rFonts w:eastAsiaTheme="minorEastAsia"/>
              </w:rPr>
            </w:pPr>
            <w:r>
              <w:rPr>
                <w:rFonts w:eastAsiaTheme="minorEastAsia"/>
              </w:rPr>
              <w:t>1</w:t>
            </w:r>
          </w:p>
        </w:tc>
        <w:tc>
          <w:tcPr>
            <w:tcW w:w="1134" w:type="dxa"/>
          </w:tcPr>
          <w:p w14:paraId="3F8E74C5">
            <w:pPr>
              <w:pStyle w:val="172"/>
              <w:snapToGrid w:val="0"/>
              <w:spacing w:before="175"/>
              <w:ind w:left="114"/>
              <w:rPr>
                <w:rFonts w:eastAsiaTheme="minorEastAsia"/>
              </w:rPr>
            </w:pPr>
            <w:r>
              <w:rPr>
                <w:rFonts w:eastAsiaTheme="minorEastAsia"/>
              </w:rPr>
              <w:t>付</w:t>
            </w:r>
          </w:p>
        </w:tc>
        <w:tc>
          <w:tcPr>
            <w:tcW w:w="2126" w:type="dxa"/>
          </w:tcPr>
          <w:p w14:paraId="57228175">
            <w:pPr>
              <w:pStyle w:val="172"/>
              <w:snapToGrid w:val="0"/>
              <w:spacing w:before="293"/>
              <w:ind w:left="105"/>
              <w:rPr>
                <w:rFonts w:eastAsiaTheme="minorEastAsia"/>
              </w:rPr>
            </w:pPr>
            <w:r>
              <w:rPr>
                <w:rFonts w:eastAsiaTheme="minorEastAsia"/>
                <w:spacing w:val="-4"/>
              </w:rPr>
              <w:t>336</w:t>
            </w:r>
          </w:p>
        </w:tc>
        <w:tc>
          <w:tcPr>
            <w:tcW w:w="1418" w:type="dxa"/>
          </w:tcPr>
          <w:p w14:paraId="61CD41D0">
            <w:pPr>
              <w:pStyle w:val="172"/>
              <w:snapToGrid w:val="0"/>
              <w:spacing w:before="202"/>
              <w:ind w:left="129"/>
              <w:rPr>
                <w:rFonts w:eastAsiaTheme="minorEastAsia"/>
              </w:rPr>
            </w:pPr>
            <w:r>
              <w:rPr>
                <w:rFonts w:eastAsiaTheme="minorEastAsia"/>
                <w:spacing w:val="-8"/>
              </w:rPr>
              <w:t>1%</w:t>
            </w:r>
          </w:p>
        </w:tc>
      </w:tr>
      <w:tr w14:paraId="6F23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97AE75C">
            <w:pPr>
              <w:pStyle w:val="172"/>
              <w:snapToGrid w:val="0"/>
              <w:spacing w:before="203"/>
              <w:ind w:left="104"/>
              <w:rPr>
                <w:rFonts w:eastAsiaTheme="minorEastAsia"/>
              </w:rPr>
            </w:pPr>
            <w:r>
              <w:rPr>
                <w:rFonts w:eastAsiaTheme="minorEastAsia"/>
              </w:rPr>
              <w:t>9</w:t>
            </w:r>
          </w:p>
        </w:tc>
        <w:tc>
          <w:tcPr>
            <w:tcW w:w="2322" w:type="dxa"/>
          </w:tcPr>
          <w:p w14:paraId="5B0A8F02">
            <w:pPr>
              <w:pStyle w:val="172"/>
              <w:snapToGrid w:val="0"/>
              <w:spacing w:before="176"/>
              <w:ind w:left="100"/>
              <w:rPr>
                <w:rFonts w:eastAsiaTheme="minorEastAsia"/>
              </w:rPr>
            </w:pPr>
            <w:r>
              <w:rPr>
                <w:rFonts w:eastAsiaTheme="minorEastAsia"/>
                <w:spacing w:val="3"/>
              </w:rPr>
              <w:t>前元宝梁</w:t>
            </w:r>
          </w:p>
        </w:tc>
        <w:tc>
          <w:tcPr>
            <w:tcW w:w="994" w:type="dxa"/>
          </w:tcPr>
          <w:p w14:paraId="3F1D30B8">
            <w:pPr>
              <w:pStyle w:val="172"/>
              <w:snapToGrid w:val="0"/>
              <w:spacing w:before="204"/>
              <w:ind w:left="114"/>
              <w:rPr>
                <w:rFonts w:eastAsiaTheme="minorEastAsia"/>
              </w:rPr>
            </w:pPr>
            <w:r>
              <w:rPr>
                <w:rFonts w:eastAsiaTheme="minorEastAsia"/>
              </w:rPr>
              <w:t>1</w:t>
            </w:r>
          </w:p>
        </w:tc>
        <w:tc>
          <w:tcPr>
            <w:tcW w:w="1134" w:type="dxa"/>
          </w:tcPr>
          <w:p w14:paraId="5DE2D962">
            <w:pPr>
              <w:pStyle w:val="172"/>
              <w:snapToGrid w:val="0"/>
              <w:spacing w:before="176"/>
              <w:ind w:left="114"/>
              <w:rPr>
                <w:rFonts w:eastAsiaTheme="minorEastAsia"/>
              </w:rPr>
            </w:pPr>
            <w:r>
              <w:rPr>
                <w:rFonts w:eastAsiaTheme="minorEastAsia"/>
              </w:rPr>
              <w:t>个</w:t>
            </w:r>
          </w:p>
        </w:tc>
        <w:tc>
          <w:tcPr>
            <w:tcW w:w="2126" w:type="dxa"/>
          </w:tcPr>
          <w:p w14:paraId="62BA7CEF">
            <w:pPr>
              <w:pStyle w:val="172"/>
              <w:snapToGrid w:val="0"/>
              <w:spacing w:before="304"/>
              <w:ind w:left="105"/>
              <w:rPr>
                <w:rFonts w:eastAsiaTheme="minorEastAsia"/>
              </w:rPr>
            </w:pPr>
            <w:r>
              <w:rPr>
                <w:rFonts w:eastAsiaTheme="minorEastAsia"/>
                <w:spacing w:val="-6"/>
              </w:rPr>
              <w:t>1560</w:t>
            </w:r>
          </w:p>
        </w:tc>
        <w:tc>
          <w:tcPr>
            <w:tcW w:w="1418" w:type="dxa"/>
          </w:tcPr>
          <w:p w14:paraId="2757D217">
            <w:pPr>
              <w:pStyle w:val="172"/>
              <w:snapToGrid w:val="0"/>
              <w:spacing w:before="203"/>
              <w:ind w:left="129"/>
              <w:rPr>
                <w:rFonts w:eastAsiaTheme="minorEastAsia"/>
              </w:rPr>
            </w:pPr>
            <w:r>
              <w:rPr>
                <w:rFonts w:eastAsiaTheme="minorEastAsia"/>
                <w:spacing w:val="-8"/>
              </w:rPr>
              <w:t>1%</w:t>
            </w:r>
          </w:p>
        </w:tc>
      </w:tr>
      <w:tr w14:paraId="62A4E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3F0FDE55">
            <w:pPr>
              <w:pStyle w:val="172"/>
              <w:snapToGrid w:val="0"/>
              <w:spacing w:before="214"/>
              <w:ind w:left="104"/>
              <w:rPr>
                <w:rFonts w:eastAsiaTheme="minorEastAsia"/>
              </w:rPr>
            </w:pPr>
            <w:r>
              <w:rPr>
                <w:rFonts w:eastAsiaTheme="minorEastAsia"/>
                <w:spacing w:val="-8"/>
              </w:rPr>
              <w:t>10</w:t>
            </w:r>
          </w:p>
        </w:tc>
        <w:tc>
          <w:tcPr>
            <w:tcW w:w="2322" w:type="dxa"/>
          </w:tcPr>
          <w:p w14:paraId="5ED14735">
            <w:pPr>
              <w:pStyle w:val="172"/>
              <w:snapToGrid w:val="0"/>
              <w:spacing w:before="187"/>
              <w:ind w:left="100"/>
              <w:rPr>
                <w:rFonts w:eastAsiaTheme="minorEastAsia"/>
              </w:rPr>
            </w:pPr>
            <w:r>
              <w:rPr>
                <w:rFonts w:eastAsiaTheme="minorEastAsia"/>
                <w:spacing w:val="3"/>
              </w:rPr>
              <w:t>后元宝梁</w:t>
            </w:r>
          </w:p>
        </w:tc>
        <w:tc>
          <w:tcPr>
            <w:tcW w:w="994" w:type="dxa"/>
          </w:tcPr>
          <w:p w14:paraId="1DA59E6A">
            <w:pPr>
              <w:pStyle w:val="172"/>
              <w:snapToGrid w:val="0"/>
              <w:spacing w:before="215"/>
              <w:ind w:left="114"/>
              <w:rPr>
                <w:rFonts w:eastAsiaTheme="minorEastAsia"/>
              </w:rPr>
            </w:pPr>
            <w:r>
              <w:rPr>
                <w:rFonts w:eastAsiaTheme="minorEastAsia"/>
              </w:rPr>
              <w:t>1</w:t>
            </w:r>
          </w:p>
        </w:tc>
        <w:tc>
          <w:tcPr>
            <w:tcW w:w="1134" w:type="dxa"/>
          </w:tcPr>
          <w:p w14:paraId="75BAFA08">
            <w:pPr>
              <w:pStyle w:val="172"/>
              <w:snapToGrid w:val="0"/>
              <w:spacing w:before="187"/>
              <w:ind w:left="114"/>
              <w:rPr>
                <w:rFonts w:eastAsiaTheme="minorEastAsia"/>
              </w:rPr>
            </w:pPr>
            <w:r>
              <w:rPr>
                <w:rFonts w:eastAsiaTheme="minorEastAsia"/>
              </w:rPr>
              <w:t>个</w:t>
            </w:r>
          </w:p>
        </w:tc>
        <w:tc>
          <w:tcPr>
            <w:tcW w:w="2126" w:type="dxa"/>
          </w:tcPr>
          <w:p w14:paraId="21170795">
            <w:pPr>
              <w:pStyle w:val="172"/>
              <w:snapToGrid w:val="0"/>
              <w:spacing w:before="315"/>
              <w:ind w:left="105"/>
              <w:rPr>
                <w:rFonts w:eastAsiaTheme="minorEastAsia"/>
              </w:rPr>
            </w:pPr>
            <w:r>
              <w:rPr>
                <w:rFonts w:eastAsiaTheme="minorEastAsia"/>
                <w:spacing w:val="-6"/>
              </w:rPr>
              <w:t>1320</w:t>
            </w:r>
          </w:p>
        </w:tc>
        <w:tc>
          <w:tcPr>
            <w:tcW w:w="1418" w:type="dxa"/>
          </w:tcPr>
          <w:p w14:paraId="0B8AB094">
            <w:pPr>
              <w:pStyle w:val="172"/>
              <w:snapToGrid w:val="0"/>
              <w:spacing w:before="214"/>
              <w:ind w:left="129"/>
              <w:rPr>
                <w:rFonts w:eastAsiaTheme="minorEastAsia"/>
              </w:rPr>
            </w:pPr>
            <w:r>
              <w:rPr>
                <w:rFonts w:eastAsiaTheme="minorEastAsia"/>
                <w:spacing w:val="-8"/>
              </w:rPr>
              <w:t>1%</w:t>
            </w:r>
          </w:p>
        </w:tc>
      </w:tr>
      <w:tr w14:paraId="69F0A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6A888BD6">
            <w:pPr>
              <w:pStyle w:val="172"/>
              <w:snapToGrid w:val="0"/>
              <w:spacing w:before="205"/>
              <w:ind w:left="104"/>
              <w:rPr>
                <w:rFonts w:eastAsiaTheme="minorEastAsia"/>
              </w:rPr>
            </w:pPr>
            <w:r>
              <w:rPr>
                <w:rFonts w:eastAsiaTheme="minorEastAsia"/>
                <w:spacing w:val="-8"/>
              </w:rPr>
              <w:t>11</w:t>
            </w:r>
          </w:p>
        </w:tc>
        <w:tc>
          <w:tcPr>
            <w:tcW w:w="2322" w:type="dxa"/>
          </w:tcPr>
          <w:p w14:paraId="136981BD">
            <w:pPr>
              <w:pStyle w:val="172"/>
              <w:snapToGrid w:val="0"/>
              <w:spacing w:before="175"/>
              <w:ind w:left="100"/>
              <w:rPr>
                <w:rFonts w:eastAsiaTheme="minorEastAsia"/>
              </w:rPr>
            </w:pPr>
            <w:r>
              <w:rPr>
                <w:rFonts w:eastAsiaTheme="minorEastAsia"/>
                <w:spacing w:val="4"/>
              </w:rPr>
              <w:t>前下支臂</w:t>
            </w:r>
          </w:p>
        </w:tc>
        <w:tc>
          <w:tcPr>
            <w:tcW w:w="994" w:type="dxa"/>
          </w:tcPr>
          <w:p w14:paraId="51A2DFD7">
            <w:pPr>
              <w:pStyle w:val="172"/>
              <w:snapToGrid w:val="0"/>
              <w:spacing w:before="205"/>
              <w:ind w:left="114"/>
              <w:rPr>
                <w:rFonts w:eastAsiaTheme="minorEastAsia"/>
              </w:rPr>
            </w:pPr>
            <w:r>
              <w:rPr>
                <w:rFonts w:eastAsiaTheme="minorEastAsia"/>
              </w:rPr>
              <w:t>1</w:t>
            </w:r>
          </w:p>
        </w:tc>
        <w:tc>
          <w:tcPr>
            <w:tcW w:w="1134" w:type="dxa"/>
          </w:tcPr>
          <w:p w14:paraId="70720D13">
            <w:pPr>
              <w:pStyle w:val="172"/>
              <w:snapToGrid w:val="0"/>
              <w:spacing w:before="178"/>
              <w:ind w:left="114"/>
              <w:rPr>
                <w:rFonts w:eastAsiaTheme="minorEastAsia"/>
              </w:rPr>
            </w:pPr>
            <w:r>
              <w:rPr>
                <w:rFonts w:eastAsiaTheme="minorEastAsia"/>
              </w:rPr>
              <w:t>根</w:t>
            </w:r>
          </w:p>
        </w:tc>
        <w:tc>
          <w:tcPr>
            <w:tcW w:w="2126" w:type="dxa"/>
          </w:tcPr>
          <w:p w14:paraId="626C872A">
            <w:pPr>
              <w:pStyle w:val="172"/>
              <w:snapToGrid w:val="0"/>
              <w:spacing w:before="305"/>
              <w:ind w:left="105"/>
              <w:rPr>
                <w:rFonts w:eastAsiaTheme="minorEastAsia"/>
              </w:rPr>
            </w:pPr>
            <w:r>
              <w:rPr>
                <w:rFonts w:eastAsiaTheme="minorEastAsia"/>
                <w:spacing w:val="-3"/>
              </w:rPr>
              <w:t>420</w:t>
            </w:r>
          </w:p>
        </w:tc>
        <w:tc>
          <w:tcPr>
            <w:tcW w:w="1418" w:type="dxa"/>
          </w:tcPr>
          <w:p w14:paraId="788A3A6F">
            <w:pPr>
              <w:pStyle w:val="172"/>
              <w:snapToGrid w:val="0"/>
              <w:spacing w:before="204"/>
              <w:ind w:left="129"/>
              <w:rPr>
                <w:rFonts w:eastAsiaTheme="minorEastAsia"/>
              </w:rPr>
            </w:pPr>
            <w:r>
              <w:rPr>
                <w:rFonts w:eastAsiaTheme="minorEastAsia"/>
                <w:spacing w:val="-8"/>
              </w:rPr>
              <w:t>1%</w:t>
            </w:r>
          </w:p>
        </w:tc>
      </w:tr>
      <w:tr w14:paraId="374D1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172DA6A">
            <w:pPr>
              <w:pStyle w:val="172"/>
              <w:snapToGrid w:val="0"/>
              <w:spacing w:before="206"/>
              <w:ind w:left="104"/>
              <w:rPr>
                <w:rFonts w:eastAsiaTheme="minorEastAsia"/>
              </w:rPr>
            </w:pPr>
            <w:r>
              <w:rPr>
                <w:rFonts w:eastAsiaTheme="minorEastAsia"/>
                <w:spacing w:val="-8"/>
              </w:rPr>
              <w:t>12</w:t>
            </w:r>
          </w:p>
        </w:tc>
        <w:tc>
          <w:tcPr>
            <w:tcW w:w="2322" w:type="dxa"/>
          </w:tcPr>
          <w:p w14:paraId="3E31F012">
            <w:pPr>
              <w:pStyle w:val="172"/>
              <w:snapToGrid w:val="0"/>
              <w:spacing w:before="176"/>
              <w:ind w:left="100"/>
              <w:rPr>
                <w:rFonts w:eastAsiaTheme="minorEastAsia"/>
              </w:rPr>
            </w:pPr>
            <w:r>
              <w:rPr>
                <w:rFonts w:eastAsiaTheme="minorEastAsia"/>
                <w:spacing w:val="4"/>
              </w:rPr>
              <w:t>后下支臂</w:t>
            </w:r>
          </w:p>
        </w:tc>
        <w:tc>
          <w:tcPr>
            <w:tcW w:w="994" w:type="dxa"/>
          </w:tcPr>
          <w:p w14:paraId="1CD3BB08">
            <w:pPr>
              <w:pStyle w:val="172"/>
              <w:snapToGrid w:val="0"/>
              <w:spacing w:before="206"/>
              <w:ind w:left="114"/>
              <w:rPr>
                <w:rFonts w:eastAsiaTheme="minorEastAsia"/>
              </w:rPr>
            </w:pPr>
            <w:r>
              <w:rPr>
                <w:rFonts w:eastAsiaTheme="minorEastAsia"/>
              </w:rPr>
              <w:t>1</w:t>
            </w:r>
          </w:p>
        </w:tc>
        <w:tc>
          <w:tcPr>
            <w:tcW w:w="1134" w:type="dxa"/>
          </w:tcPr>
          <w:p w14:paraId="01BAE93E">
            <w:pPr>
              <w:pStyle w:val="172"/>
              <w:snapToGrid w:val="0"/>
              <w:spacing w:before="179"/>
              <w:ind w:left="114"/>
              <w:rPr>
                <w:rFonts w:eastAsiaTheme="minorEastAsia"/>
              </w:rPr>
            </w:pPr>
            <w:r>
              <w:rPr>
                <w:rFonts w:eastAsiaTheme="minorEastAsia"/>
              </w:rPr>
              <w:t>根</w:t>
            </w:r>
          </w:p>
        </w:tc>
        <w:tc>
          <w:tcPr>
            <w:tcW w:w="2126" w:type="dxa"/>
          </w:tcPr>
          <w:p w14:paraId="7A92A000">
            <w:pPr>
              <w:pStyle w:val="172"/>
              <w:snapToGrid w:val="0"/>
              <w:spacing w:before="205"/>
              <w:ind w:left="105"/>
              <w:rPr>
                <w:rFonts w:eastAsiaTheme="minorEastAsia"/>
              </w:rPr>
            </w:pPr>
            <w:r>
              <w:rPr>
                <w:rFonts w:eastAsiaTheme="minorEastAsia"/>
                <w:spacing w:val="-3"/>
              </w:rPr>
              <w:t>420</w:t>
            </w:r>
          </w:p>
        </w:tc>
        <w:tc>
          <w:tcPr>
            <w:tcW w:w="1418" w:type="dxa"/>
          </w:tcPr>
          <w:p w14:paraId="66110DD8">
            <w:pPr>
              <w:pStyle w:val="172"/>
              <w:snapToGrid w:val="0"/>
              <w:spacing w:before="205"/>
              <w:ind w:left="129"/>
              <w:rPr>
                <w:rFonts w:eastAsiaTheme="minorEastAsia"/>
              </w:rPr>
            </w:pPr>
            <w:r>
              <w:rPr>
                <w:rFonts w:eastAsiaTheme="minorEastAsia"/>
                <w:spacing w:val="-8"/>
              </w:rPr>
              <w:t>1%</w:t>
            </w:r>
          </w:p>
        </w:tc>
      </w:tr>
      <w:tr w14:paraId="7C4A6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22EB3AA9">
            <w:pPr>
              <w:pStyle w:val="172"/>
              <w:snapToGrid w:val="0"/>
              <w:spacing w:before="215"/>
              <w:ind w:left="104"/>
              <w:rPr>
                <w:rFonts w:eastAsiaTheme="minorEastAsia"/>
              </w:rPr>
            </w:pPr>
            <w:r>
              <w:rPr>
                <w:rFonts w:eastAsiaTheme="minorEastAsia"/>
                <w:spacing w:val="-8"/>
              </w:rPr>
              <w:t>13</w:t>
            </w:r>
          </w:p>
        </w:tc>
        <w:tc>
          <w:tcPr>
            <w:tcW w:w="2322" w:type="dxa"/>
          </w:tcPr>
          <w:p w14:paraId="35362143">
            <w:pPr>
              <w:pStyle w:val="172"/>
              <w:snapToGrid w:val="0"/>
              <w:spacing w:before="188"/>
              <w:ind w:left="100"/>
              <w:rPr>
                <w:rFonts w:eastAsiaTheme="minorEastAsia"/>
              </w:rPr>
            </w:pPr>
            <w:r>
              <w:rPr>
                <w:rFonts w:eastAsiaTheme="minorEastAsia"/>
                <w:spacing w:val="3"/>
              </w:rPr>
              <w:t>前刹车盘</w:t>
            </w:r>
          </w:p>
        </w:tc>
        <w:tc>
          <w:tcPr>
            <w:tcW w:w="994" w:type="dxa"/>
          </w:tcPr>
          <w:p w14:paraId="78A6E632">
            <w:pPr>
              <w:pStyle w:val="172"/>
              <w:snapToGrid w:val="0"/>
              <w:spacing w:before="216"/>
              <w:ind w:left="114"/>
              <w:rPr>
                <w:rFonts w:eastAsiaTheme="minorEastAsia"/>
              </w:rPr>
            </w:pPr>
            <w:r>
              <w:rPr>
                <w:rFonts w:eastAsiaTheme="minorEastAsia"/>
              </w:rPr>
              <w:t>1</w:t>
            </w:r>
          </w:p>
        </w:tc>
        <w:tc>
          <w:tcPr>
            <w:tcW w:w="1134" w:type="dxa"/>
          </w:tcPr>
          <w:p w14:paraId="35DA0AB8">
            <w:pPr>
              <w:pStyle w:val="172"/>
              <w:snapToGrid w:val="0"/>
              <w:spacing w:before="188"/>
              <w:ind w:left="114"/>
              <w:rPr>
                <w:rFonts w:eastAsiaTheme="minorEastAsia"/>
              </w:rPr>
            </w:pPr>
            <w:r>
              <w:rPr>
                <w:rFonts w:eastAsiaTheme="minorEastAsia"/>
              </w:rPr>
              <w:t>个</w:t>
            </w:r>
          </w:p>
        </w:tc>
        <w:tc>
          <w:tcPr>
            <w:tcW w:w="2126" w:type="dxa"/>
          </w:tcPr>
          <w:p w14:paraId="08DA06BE">
            <w:pPr>
              <w:pStyle w:val="172"/>
              <w:snapToGrid w:val="0"/>
              <w:spacing w:before="215"/>
              <w:ind w:left="105"/>
              <w:rPr>
                <w:rFonts w:eastAsiaTheme="minorEastAsia"/>
              </w:rPr>
            </w:pPr>
            <w:r>
              <w:rPr>
                <w:rFonts w:eastAsiaTheme="minorEastAsia"/>
                <w:spacing w:val="-4"/>
              </w:rPr>
              <w:t>276</w:t>
            </w:r>
          </w:p>
        </w:tc>
        <w:tc>
          <w:tcPr>
            <w:tcW w:w="1418" w:type="dxa"/>
          </w:tcPr>
          <w:p w14:paraId="2F416EF5">
            <w:pPr>
              <w:pStyle w:val="172"/>
              <w:snapToGrid w:val="0"/>
              <w:spacing w:before="215"/>
              <w:ind w:left="129"/>
              <w:rPr>
                <w:rFonts w:eastAsiaTheme="minorEastAsia"/>
              </w:rPr>
            </w:pPr>
            <w:r>
              <w:rPr>
                <w:rFonts w:eastAsiaTheme="minorEastAsia"/>
                <w:spacing w:val="-8"/>
              </w:rPr>
              <w:t>1%</w:t>
            </w:r>
          </w:p>
        </w:tc>
      </w:tr>
      <w:tr w14:paraId="5376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4E8C0786">
            <w:pPr>
              <w:pStyle w:val="172"/>
              <w:snapToGrid w:val="0"/>
              <w:spacing w:before="207"/>
              <w:ind w:left="104"/>
              <w:rPr>
                <w:rFonts w:eastAsiaTheme="minorEastAsia"/>
              </w:rPr>
            </w:pPr>
            <w:r>
              <w:rPr>
                <w:rFonts w:eastAsiaTheme="minorEastAsia"/>
                <w:spacing w:val="-8"/>
              </w:rPr>
              <w:t>14</w:t>
            </w:r>
          </w:p>
        </w:tc>
        <w:tc>
          <w:tcPr>
            <w:tcW w:w="2322" w:type="dxa"/>
          </w:tcPr>
          <w:p w14:paraId="6D09879A">
            <w:pPr>
              <w:pStyle w:val="172"/>
              <w:snapToGrid w:val="0"/>
              <w:spacing w:before="179"/>
              <w:ind w:left="100"/>
              <w:rPr>
                <w:rFonts w:eastAsiaTheme="minorEastAsia"/>
              </w:rPr>
            </w:pPr>
            <w:r>
              <w:rPr>
                <w:rFonts w:eastAsiaTheme="minorEastAsia"/>
                <w:spacing w:val="3"/>
              </w:rPr>
              <w:t>后刹车盘</w:t>
            </w:r>
          </w:p>
        </w:tc>
        <w:tc>
          <w:tcPr>
            <w:tcW w:w="994" w:type="dxa"/>
          </w:tcPr>
          <w:p w14:paraId="21A41CAD">
            <w:pPr>
              <w:pStyle w:val="172"/>
              <w:snapToGrid w:val="0"/>
              <w:spacing w:before="207"/>
              <w:ind w:left="114"/>
              <w:rPr>
                <w:rFonts w:eastAsiaTheme="minorEastAsia"/>
              </w:rPr>
            </w:pPr>
            <w:r>
              <w:rPr>
                <w:rFonts w:eastAsiaTheme="minorEastAsia"/>
              </w:rPr>
              <w:t>1</w:t>
            </w:r>
          </w:p>
        </w:tc>
        <w:tc>
          <w:tcPr>
            <w:tcW w:w="1134" w:type="dxa"/>
          </w:tcPr>
          <w:p w14:paraId="2FECEAE5">
            <w:pPr>
              <w:pStyle w:val="172"/>
              <w:snapToGrid w:val="0"/>
              <w:spacing w:before="179"/>
              <w:ind w:left="114"/>
              <w:rPr>
                <w:rFonts w:eastAsiaTheme="minorEastAsia"/>
              </w:rPr>
            </w:pPr>
            <w:r>
              <w:rPr>
                <w:rFonts w:eastAsiaTheme="minorEastAsia"/>
              </w:rPr>
              <w:t>个</w:t>
            </w:r>
          </w:p>
        </w:tc>
        <w:tc>
          <w:tcPr>
            <w:tcW w:w="2126" w:type="dxa"/>
          </w:tcPr>
          <w:p w14:paraId="2EFC2910">
            <w:pPr>
              <w:pStyle w:val="172"/>
              <w:snapToGrid w:val="0"/>
              <w:spacing w:before="297"/>
              <w:ind w:left="105"/>
              <w:rPr>
                <w:rFonts w:eastAsiaTheme="minorEastAsia"/>
              </w:rPr>
            </w:pPr>
            <w:r>
              <w:rPr>
                <w:rFonts w:eastAsiaTheme="minorEastAsia"/>
                <w:spacing w:val="-4"/>
              </w:rPr>
              <w:t>252</w:t>
            </w:r>
          </w:p>
        </w:tc>
        <w:tc>
          <w:tcPr>
            <w:tcW w:w="1418" w:type="dxa"/>
          </w:tcPr>
          <w:p w14:paraId="1AC0046F">
            <w:pPr>
              <w:pStyle w:val="172"/>
              <w:snapToGrid w:val="0"/>
              <w:spacing w:before="206"/>
              <w:ind w:left="129"/>
              <w:rPr>
                <w:rFonts w:eastAsiaTheme="minorEastAsia"/>
              </w:rPr>
            </w:pPr>
            <w:r>
              <w:rPr>
                <w:rFonts w:eastAsiaTheme="minorEastAsia"/>
                <w:spacing w:val="-8"/>
              </w:rPr>
              <w:t>1%</w:t>
            </w:r>
          </w:p>
        </w:tc>
      </w:tr>
      <w:tr w14:paraId="6E20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1313C203">
            <w:pPr>
              <w:pStyle w:val="172"/>
              <w:snapToGrid w:val="0"/>
              <w:spacing w:before="216"/>
              <w:ind w:left="104"/>
              <w:rPr>
                <w:rFonts w:eastAsiaTheme="minorEastAsia"/>
              </w:rPr>
            </w:pPr>
            <w:r>
              <w:rPr>
                <w:rFonts w:eastAsiaTheme="minorEastAsia"/>
                <w:spacing w:val="-8"/>
              </w:rPr>
              <w:t>15</w:t>
            </w:r>
          </w:p>
        </w:tc>
        <w:tc>
          <w:tcPr>
            <w:tcW w:w="2322" w:type="dxa"/>
          </w:tcPr>
          <w:p w14:paraId="7806B3AB">
            <w:pPr>
              <w:pStyle w:val="172"/>
              <w:snapToGrid w:val="0"/>
              <w:spacing w:before="187"/>
              <w:ind w:left="100"/>
              <w:rPr>
                <w:rFonts w:eastAsiaTheme="minorEastAsia"/>
              </w:rPr>
            </w:pPr>
            <w:r>
              <w:rPr>
                <w:rFonts w:eastAsiaTheme="minorEastAsia"/>
                <w:spacing w:val="2"/>
              </w:rPr>
              <w:t>空调压缩机</w:t>
            </w:r>
          </w:p>
        </w:tc>
        <w:tc>
          <w:tcPr>
            <w:tcW w:w="994" w:type="dxa"/>
          </w:tcPr>
          <w:p w14:paraId="3427AB5F">
            <w:pPr>
              <w:pStyle w:val="172"/>
              <w:snapToGrid w:val="0"/>
              <w:spacing w:before="217"/>
              <w:ind w:left="114"/>
              <w:rPr>
                <w:rFonts w:eastAsiaTheme="minorEastAsia"/>
              </w:rPr>
            </w:pPr>
            <w:r>
              <w:rPr>
                <w:rFonts w:eastAsiaTheme="minorEastAsia"/>
              </w:rPr>
              <w:t>1</w:t>
            </w:r>
          </w:p>
        </w:tc>
        <w:tc>
          <w:tcPr>
            <w:tcW w:w="1134" w:type="dxa"/>
          </w:tcPr>
          <w:p w14:paraId="70E625EA">
            <w:pPr>
              <w:pStyle w:val="172"/>
              <w:snapToGrid w:val="0"/>
              <w:spacing w:before="189"/>
              <w:ind w:left="114"/>
              <w:rPr>
                <w:rFonts w:eastAsiaTheme="minorEastAsia"/>
              </w:rPr>
            </w:pPr>
            <w:r>
              <w:rPr>
                <w:rFonts w:eastAsiaTheme="minorEastAsia"/>
              </w:rPr>
              <w:t>个</w:t>
            </w:r>
          </w:p>
        </w:tc>
        <w:tc>
          <w:tcPr>
            <w:tcW w:w="2126" w:type="dxa"/>
          </w:tcPr>
          <w:p w14:paraId="48496A02">
            <w:pPr>
              <w:pStyle w:val="172"/>
              <w:snapToGrid w:val="0"/>
              <w:spacing w:before="308"/>
              <w:ind w:left="105"/>
              <w:rPr>
                <w:rFonts w:eastAsiaTheme="minorEastAsia"/>
              </w:rPr>
            </w:pPr>
            <w:r>
              <w:rPr>
                <w:rFonts w:eastAsiaTheme="minorEastAsia"/>
                <w:spacing w:val="-6"/>
              </w:rPr>
              <w:t>1860</w:t>
            </w:r>
          </w:p>
        </w:tc>
        <w:tc>
          <w:tcPr>
            <w:tcW w:w="1418" w:type="dxa"/>
          </w:tcPr>
          <w:p w14:paraId="4374AD10">
            <w:pPr>
              <w:pStyle w:val="172"/>
              <w:snapToGrid w:val="0"/>
              <w:spacing w:before="216"/>
              <w:ind w:left="129"/>
              <w:rPr>
                <w:rFonts w:eastAsiaTheme="minorEastAsia"/>
              </w:rPr>
            </w:pPr>
            <w:r>
              <w:rPr>
                <w:rFonts w:eastAsiaTheme="minorEastAsia"/>
                <w:spacing w:val="-8"/>
              </w:rPr>
              <w:t>1%</w:t>
            </w:r>
          </w:p>
        </w:tc>
      </w:tr>
      <w:tr w14:paraId="70383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E8FC529">
            <w:pPr>
              <w:pStyle w:val="172"/>
              <w:snapToGrid w:val="0"/>
              <w:spacing w:before="207"/>
              <w:ind w:left="104"/>
              <w:rPr>
                <w:rFonts w:eastAsiaTheme="minorEastAsia"/>
              </w:rPr>
            </w:pPr>
            <w:r>
              <w:rPr>
                <w:rFonts w:eastAsiaTheme="minorEastAsia"/>
                <w:spacing w:val="-8"/>
              </w:rPr>
              <w:t>16</w:t>
            </w:r>
          </w:p>
        </w:tc>
        <w:tc>
          <w:tcPr>
            <w:tcW w:w="2322" w:type="dxa"/>
          </w:tcPr>
          <w:p w14:paraId="4C8B9AAC">
            <w:pPr>
              <w:pStyle w:val="172"/>
              <w:snapToGrid w:val="0"/>
              <w:spacing w:before="181"/>
              <w:ind w:left="100"/>
              <w:rPr>
                <w:rFonts w:eastAsiaTheme="minorEastAsia"/>
              </w:rPr>
            </w:pPr>
            <w:r>
              <w:rPr>
                <w:rFonts w:eastAsiaTheme="minorEastAsia"/>
                <w:spacing w:val="4"/>
              </w:rPr>
              <w:t>外球笼</w:t>
            </w:r>
          </w:p>
        </w:tc>
        <w:tc>
          <w:tcPr>
            <w:tcW w:w="994" w:type="dxa"/>
          </w:tcPr>
          <w:p w14:paraId="22B99E17">
            <w:pPr>
              <w:pStyle w:val="172"/>
              <w:snapToGrid w:val="0"/>
              <w:spacing w:before="208"/>
              <w:ind w:left="114"/>
              <w:rPr>
                <w:rFonts w:eastAsiaTheme="minorEastAsia"/>
              </w:rPr>
            </w:pPr>
            <w:r>
              <w:rPr>
                <w:rFonts w:eastAsiaTheme="minorEastAsia"/>
              </w:rPr>
              <w:t>1</w:t>
            </w:r>
          </w:p>
        </w:tc>
        <w:tc>
          <w:tcPr>
            <w:tcW w:w="1134" w:type="dxa"/>
          </w:tcPr>
          <w:p w14:paraId="45F29785">
            <w:pPr>
              <w:pStyle w:val="172"/>
              <w:snapToGrid w:val="0"/>
              <w:spacing w:before="180"/>
              <w:ind w:left="114"/>
              <w:rPr>
                <w:rFonts w:eastAsiaTheme="minorEastAsia"/>
              </w:rPr>
            </w:pPr>
            <w:r>
              <w:rPr>
                <w:rFonts w:eastAsiaTheme="minorEastAsia"/>
              </w:rPr>
              <w:t>个</w:t>
            </w:r>
          </w:p>
        </w:tc>
        <w:tc>
          <w:tcPr>
            <w:tcW w:w="2126" w:type="dxa"/>
          </w:tcPr>
          <w:p w14:paraId="06ABA7E1">
            <w:pPr>
              <w:pStyle w:val="172"/>
              <w:snapToGrid w:val="0"/>
              <w:spacing w:before="289"/>
              <w:ind w:left="105"/>
              <w:rPr>
                <w:rFonts w:eastAsiaTheme="minorEastAsia"/>
              </w:rPr>
            </w:pPr>
            <w:r>
              <w:rPr>
                <w:rFonts w:eastAsiaTheme="minorEastAsia"/>
                <w:spacing w:val="-4"/>
              </w:rPr>
              <w:t>276</w:t>
            </w:r>
          </w:p>
        </w:tc>
        <w:tc>
          <w:tcPr>
            <w:tcW w:w="1418" w:type="dxa"/>
          </w:tcPr>
          <w:p w14:paraId="02541F0F">
            <w:pPr>
              <w:pStyle w:val="172"/>
              <w:snapToGrid w:val="0"/>
              <w:spacing w:before="207"/>
              <w:ind w:left="129"/>
              <w:rPr>
                <w:rFonts w:eastAsiaTheme="minorEastAsia"/>
              </w:rPr>
            </w:pPr>
            <w:r>
              <w:rPr>
                <w:rFonts w:eastAsiaTheme="minorEastAsia"/>
                <w:spacing w:val="-8"/>
              </w:rPr>
              <w:t>1%</w:t>
            </w:r>
          </w:p>
        </w:tc>
      </w:tr>
      <w:tr w14:paraId="35879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38BE6829">
            <w:pPr>
              <w:pStyle w:val="172"/>
              <w:snapToGrid w:val="0"/>
              <w:spacing w:before="217"/>
              <w:ind w:left="104"/>
              <w:rPr>
                <w:rFonts w:eastAsiaTheme="minorEastAsia"/>
              </w:rPr>
            </w:pPr>
            <w:r>
              <w:rPr>
                <w:rFonts w:eastAsiaTheme="minorEastAsia"/>
                <w:spacing w:val="-8"/>
              </w:rPr>
              <w:t>17</w:t>
            </w:r>
          </w:p>
        </w:tc>
        <w:tc>
          <w:tcPr>
            <w:tcW w:w="2322" w:type="dxa"/>
          </w:tcPr>
          <w:p w14:paraId="7BAEB19A">
            <w:pPr>
              <w:pStyle w:val="172"/>
              <w:snapToGrid w:val="0"/>
              <w:spacing w:before="190"/>
              <w:ind w:left="100"/>
              <w:rPr>
                <w:rFonts w:eastAsiaTheme="minorEastAsia"/>
              </w:rPr>
            </w:pPr>
            <w:r>
              <w:rPr>
                <w:rFonts w:eastAsiaTheme="minorEastAsia"/>
                <w:spacing w:val="4"/>
              </w:rPr>
              <w:t>内球笼</w:t>
            </w:r>
          </w:p>
        </w:tc>
        <w:tc>
          <w:tcPr>
            <w:tcW w:w="994" w:type="dxa"/>
          </w:tcPr>
          <w:p w14:paraId="77E0506F">
            <w:pPr>
              <w:pStyle w:val="172"/>
              <w:snapToGrid w:val="0"/>
              <w:spacing w:before="218"/>
              <w:ind w:left="114"/>
              <w:rPr>
                <w:rFonts w:eastAsiaTheme="minorEastAsia"/>
              </w:rPr>
            </w:pPr>
            <w:r>
              <w:rPr>
                <w:rFonts w:eastAsiaTheme="minorEastAsia"/>
              </w:rPr>
              <w:t>1</w:t>
            </w:r>
          </w:p>
        </w:tc>
        <w:tc>
          <w:tcPr>
            <w:tcW w:w="1134" w:type="dxa"/>
          </w:tcPr>
          <w:p w14:paraId="737ABD50">
            <w:pPr>
              <w:pStyle w:val="172"/>
              <w:snapToGrid w:val="0"/>
              <w:spacing w:before="190"/>
              <w:ind w:left="114"/>
              <w:rPr>
                <w:rFonts w:eastAsiaTheme="minorEastAsia"/>
              </w:rPr>
            </w:pPr>
            <w:r>
              <w:rPr>
                <w:rFonts w:eastAsiaTheme="minorEastAsia"/>
              </w:rPr>
              <w:t>个</w:t>
            </w:r>
          </w:p>
        </w:tc>
        <w:tc>
          <w:tcPr>
            <w:tcW w:w="2126" w:type="dxa"/>
          </w:tcPr>
          <w:p w14:paraId="46BDA42B">
            <w:pPr>
              <w:pStyle w:val="172"/>
              <w:snapToGrid w:val="0"/>
              <w:spacing w:before="318"/>
              <w:ind w:left="105"/>
              <w:rPr>
                <w:rFonts w:eastAsiaTheme="minorEastAsia"/>
              </w:rPr>
            </w:pPr>
            <w:r>
              <w:rPr>
                <w:rFonts w:eastAsiaTheme="minorEastAsia"/>
                <w:spacing w:val="-4"/>
              </w:rPr>
              <w:t>252</w:t>
            </w:r>
          </w:p>
        </w:tc>
        <w:tc>
          <w:tcPr>
            <w:tcW w:w="1418" w:type="dxa"/>
          </w:tcPr>
          <w:p w14:paraId="744FD411">
            <w:pPr>
              <w:pStyle w:val="172"/>
              <w:snapToGrid w:val="0"/>
              <w:spacing w:before="217"/>
              <w:ind w:left="129"/>
              <w:rPr>
                <w:rFonts w:eastAsiaTheme="minorEastAsia"/>
              </w:rPr>
            </w:pPr>
            <w:r>
              <w:rPr>
                <w:rFonts w:eastAsiaTheme="minorEastAsia"/>
                <w:spacing w:val="-8"/>
              </w:rPr>
              <w:t>1%</w:t>
            </w:r>
          </w:p>
        </w:tc>
      </w:tr>
      <w:tr w14:paraId="71D8E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2DC03F4B">
            <w:pPr>
              <w:pStyle w:val="172"/>
              <w:snapToGrid w:val="0"/>
              <w:spacing w:before="207"/>
              <w:ind w:left="104"/>
              <w:rPr>
                <w:rFonts w:eastAsiaTheme="minorEastAsia"/>
              </w:rPr>
            </w:pPr>
            <w:r>
              <w:rPr>
                <w:rFonts w:eastAsiaTheme="minorEastAsia"/>
                <w:spacing w:val="-8"/>
              </w:rPr>
              <w:t>18</w:t>
            </w:r>
          </w:p>
        </w:tc>
        <w:tc>
          <w:tcPr>
            <w:tcW w:w="2322" w:type="dxa"/>
          </w:tcPr>
          <w:p w14:paraId="4348E9D3">
            <w:pPr>
              <w:pStyle w:val="172"/>
              <w:snapToGrid w:val="0"/>
              <w:spacing w:before="178"/>
              <w:ind w:left="100"/>
              <w:rPr>
                <w:rFonts w:eastAsiaTheme="minorEastAsia"/>
              </w:rPr>
            </w:pPr>
            <w:r>
              <w:rPr>
                <w:rFonts w:eastAsiaTheme="minorEastAsia"/>
                <w:spacing w:val="2"/>
              </w:rPr>
              <w:t>发动机前机脚</w:t>
            </w:r>
          </w:p>
        </w:tc>
        <w:tc>
          <w:tcPr>
            <w:tcW w:w="994" w:type="dxa"/>
          </w:tcPr>
          <w:p w14:paraId="5F3F2BBA">
            <w:pPr>
              <w:pStyle w:val="172"/>
              <w:snapToGrid w:val="0"/>
              <w:spacing w:before="208"/>
              <w:ind w:left="114"/>
              <w:rPr>
                <w:rFonts w:eastAsiaTheme="minorEastAsia"/>
              </w:rPr>
            </w:pPr>
            <w:r>
              <w:rPr>
                <w:rFonts w:eastAsiaTheme="minorEastAsia"/>
              </w:rPr>
              <w:t>1</w:t>
            </w:r>
          </w:p>
        </w:tc>
        <w:tc>
          <w:tcPr>
            <w:tcW w:w="1134" w:type="dxa"/>
          </w:tcPr>
          <w:p w14:paraId="157D63E0">
            <w:pPr>
              <w:pStyle w:val="172"/>
              <w:snapToGrid w:val="0"/>
              <w:spacing w:before="180"/>
              <w:ind w:left="114"/>
              <w:rPr>
                <w:rFonts w:eastAsiaTheme="minorEastAsia"/>
              </w:rPr>
            </w:pPr>
            <w:r>
              <w:rPr>
                <w:rFonts w:eastAsiaTheme="minorEastAsia"/>
              </w:rPr>
              <w:t>个</w:t>
            </w:r>
          </w:p>
        </w:tc>
        <w:tc>
          <w:tcPr>
            <w:tcW w:w="2126" w:type="dxa"/>
          </w:tcPr>
          <w:p w14:paraId="066D5209">
            <w:pPr>
              <w:pStyle w:val="172"/>
              <w:snapToGrid w:val="0"/>
              <w:spacing w:before="308"/>
              <w:ind w:left="105"/>
              <w:rPr>
                <w:rFonts w:eastAsiaTheme="minorEastAsia"/>
              </w:rPr>
            </w:pPr>
            <w:r>
              <w:rPr>
                <w:rFonts w:eastAsiaTheme="minorEastAsia"/>
                <w:spacing w:val="-4"/>
              </w:rPr>
              <w:t>336</w:t>
            </w:r>
          </w:p>
        </w:tc>
        <w:tc>
          <w:tcPr>
            <w:tcW w:w="1418" w:type="dxa"/>
          </w:tcPr>
          <w:p w14:paraId="2AF0C597">
            <w:pPr>
              <w:pStyle w:val="172"/>
              <w:snapToGrid w:val="0"/>
              <w:spacing w:before="208"/>
              <w:ind w:left="129"/>
              <w:rPr>
                <w:rFonts w:eastAsiaTheme="minorEastAsia"/>
              </w:rPr>
            </w:pPr>
            <w:r>
              <w:rPr>
                <w:rFonts w:eastAsiaTheme="minorEastAsia"/>
                <w:spacing w:val="-1"/>
              </w:rPr>
              <w:t>1%</w:t>
            </w:r>
          </w:p>
        </w:tc>
      </w:tr>
      <w:tr w14:paraId="23006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29FC72E1">
            <w:pPr>
              <w:pStyle w:val="172"/>
              <w:snapToGrid w:val="0"/>
              <w:spacing w:before="218"/>
              <w:ind w:left="104"/>
              <w:rPr>
                <w:rFonts w:eastAsiaTheme="minorEastAsia"/>
              </w:rPr>
            </w:pPr>
            <w:r>
              <w:rPr>
                <w:rFonts w:eastAsiaTheme="minorEastAsia"/>
                <w:spacing w:val="-8"/>
              </w:rPr>
              <w:t>19</w:t>
            </w:r>
          </w:p>
        </w:tc>
        <w:tc>
          <w:tcPr>
            <w:tcW w:w="2322" w:type="dxa"/>
          </w:tcPr>
          <w:p w14:paraId="54CFE6E5">
            <w:pPr>
              <w:pStyle w:val="172"/>
              <w:snapToGrid w:val="0"/>
              <w:spacing w:before="189"/>
              <w:ind w:left="100"/>
              <w:rPr>
                <w:rFonts w:eastAsiaTheme="minorEastAsia"/>
              </w:rPr>
            </w:pPr>
            <w:r>
              <w:rPr>
                <w:rFonts w:eastAsiaTheme="minorEastAsia"/>
                <w:spacing w:val="2"/>
              </w:rPr>
              <w:t>发动机后机脚</w:t>
            </w:r>
          </w:p>
        </w:tc>
        <w:tc>
          <w:tcPr>
            <w:tcW w:w="994" w:type="dxa"/>
          </w:tcPr>
          <w:p w14:paraId="46D9D222">
            <w:pPr>
              <w:pStyle w:val="172"/>
              <w:snapToGrid w:val="0"/>
              <w:spacing w:before="219"/>
              <w:ind w:left="114"/>
              <w:rPr>
                <w:rFonts w:eastAsiaTheme="minorEastAsia"/>
              </w:rPr>
            </w:pPr>
            <w:r>
              <w:rPr>
                <w:rFonts w:eastAsiaTheme="minorEastAsia"/>
              </w:rPr>
              <w:t>1</w:t>
            </w:r>
          </w:p>
        </w:tc>
        <w:tc>
          <w:tcPr>
            <w:tcW w:w="1134" w:type="dxa"/>
          </w:tcPr>
          <w:p w14:paraId="2D5F2E41">
            <w:pPr>
              <w:pStyle w:val="172"/>
              <w:snapToGrid w:val="0"/>
              <w:spacing w:before="191"/>
              <w:ind w:left="114"/>
              <w:rPr>
                <w:rFonts w:eastAsiaTheme="minorEastAsia"/>
              </w:rPr>
            </w:pPr>
            <w:r>
              <w:rPr>
                <w:rFonts w:eastAsiaTheme="minorEastAsia"/>
              </w:rPr>
              <w:t>个</w:t>
            </w:r>
          </w:p>
        </w:tc>
        <w:tc>
          <w:tcPr>
            <w:tcW w:w="2126" w:type="dxa"/>
          </w:tcPr>
          <w:p w14:paraId="377E4D87">
            <w:pPr>
              <w:pStyle w:val="172"/>
              <w:snapToGrid w:val="0"/>
              <w:spacing w:before="319"/>
              <w:ind w:left="105"/>
              <w:rPr>
                <w:rFonts w:eastAsiaTheme="minorEastAsia"/>
              </w:rPr>
            </w:pPr>
            <w:r>
              <w:rPr>
                <w:rFonts w:eastAsiaTheme="minorEastAsia"/>
                <w:spacing w:val="-4"/>
              </w:rPr>
              <w:t>312</w:t>
            </w:r>
          </w:p>
        </w:tc>
        <w:tc>
          <w:tcPr>
            <w:tcW w:w="1418" w:type="dxa"/>
          </w:tcPr>
          <w:p w14:paraId="03710CB0">
            <w:pPr>
              <w:pStyle w:val="172"/>
              <w:snapToGrid w:val="0"/>
              <w:spacing w:before="218"/>
              <w:ind w:left="129"/>
              <w:rPr>
                <w:rFonts w:eastAsiaTheme="minorEastAsia"/>
              </w:rPr>
            </w:pPr>
            <w:r>
              <w:rPr>
                <w:rFonts w:eastAsiaTheme="minorEastAsia"/>
                <w:spacing w:val="-8"/>
              </w:rPr>
              <w:t>1%</w:t>
            </w:r>
          </w:p>
        </w:tc>
      </w:tr>
      <w:tr w14:paraId="279ED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620FAF11">
            <w:pPr>
              <w:pStyle w:val="172"/>
              <w:snapToGrid w:val="0"/>
              <w:spacing w:before="218"/>
              <w:ind w:left="104"/>
              <w:rPr>
                <w:rFonts w:eastAsiaTheme="minorEastAsia"/>
              </w:rPr>
            </w:pPr>
            <w:r>
              <w:rPr>
                <w:rFonts w:eastAsiaTheme="minorEastAsia"/>
                <w:spacing w:val="-4"/>
              </w:rPr>
              <w:t>20</w:t>
            </w:r>
          </w:p>
        </w:tc>
        <w:tc>
          <w:tcPr>
            <w:tcW w:w="2322" w:type="dxa"/>
          </w:tcPr>
          <w:p w14:paraId="0EBC0DC6">
            <w:pPr>
              <w:pStyle w:val="172"/>
              <w:snapToGrid w:val="0"/>
              <w:spacing w:before="189"/>
              <w:ind w:left="100"/>
              <w:rPr>
                <w:rFonts w:eastAsiaTheme="minorEastAsia"/>
              </w:rPr>
            </w:pPr>
            <w:r>
              <w:rPr>
                <w:rFonts w:eastAsiaTheme="minorEastAsia"/>
                <w:spacing w:val="2"/>
              </w:rPr>
              <w:t>方向机助力泵</w:t>
            </w:r>
          </w:p>
        </w:tc>
        <w:tc>
          <w:tcPr>
            <w:tcW w:w="994" w:type="dxa"/>
          </w:tcPr>
          <w:p w14:paraId="5F691C4D">
            <w:pPr>
              <w:pStyle w:val="172"/>
              <w:snapToGrid w:val="0"/>
              <w:spacing w:before="219"/>
              <w:ind w:left="114"/>
              <w:rPr>
                <w:rFonts w:eastAsiaTheme="minorEastAsia"/>
              </w:rPr>
            </w:pPr>
            <w:r>
              <w:rPr>
                <w:rFonts w:eastAsiaTheme="minorEastAsia"/>
              </w:rPr>
              <w:t>1</w:t>
            </w:r>
          </w:p>
        </w:tc>
        <w:tc>
          <w:tcPr>
            <w:tcW w:w="1134" w:type="dxa"/>
          </w:tcPr>
          <w:p w14:paraId="5E6F98BA">
            <w:pPr>
              <w:pStyle w:val="172"/>
              <w:snapToGrid w:val="0"/>
              <w:spacing w:before="191"/>
              <w:ind w:left="114"/>
              <w:rPr>
                <w:rFonts w:eastAsiaTheme="minorEastAsia"/>
              </w:rPr>
            </w:pPr>
            <w:r>
              <w:rPr>
                <w:rFonts w:eastAsiaTheme="minorEastAsia"/>
              </w:rPr>
              <w:t>个</w:t>
            </w:r>
          </w:p>
        </w:tc>
        <w:tc>
          <w:tcPr>
            <w:tcW w:w="2126" w:type="dxa"/>
          </w:tcPr>
          <w:p w14:paraId="7A4300D7">
            <w:pPr>
              <w:pStyle w:val="172"/>
              <w:snapToGrid w:val="0"/>
              <w:spacing w:before="320"/>
              <w:ind w:left="105"/>
              <w:rPr>
                <w:rFonts w:eastAsiaTheme="minorEastAsia"/>
              </w:rPr>
            </w:pPr>
            <w:r>
              <w:rPr>
                <w:rFonts w:eastAsiaTheme="minorEastAsia"/>
                <w:spacing w:val="-3"/>
              </w:rPr>
              <w:t>432</w:t>
            </w:r>
          </w:p>
        </w:tc>
        <w:tc>
          <w:tcPr>
            <w:tcW w:w="1418" w:type="dxa"/>
          </w:tcPr>
          <w:p w14:paraId="7784402C">
            <w:pPr>
              <w:pStyle w:val="172"/>
              <w:snapToGrid w:val="0"/>
              <w:spacing w:before="218"/>
              <w:ind w:left="129"/>
              <w:rPr>
                <w:rFonts w:eastAsiaTheme="minorEastAsia"/>
              </w:rPr>
            </w:pPr>
            <w:r>
              <w:rPr>
                <w:rFonts w:eastAsiaTheme="minorEastAsia"/>
                <w:spacing w:val="-8"/>
              </w:rPr>
              <w:t>1%</w:t>
            </w:r>
          </w:p>
        </w:tc>
      </w:tr>
      <w:tr w14:paraId="48A7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3098480">
            <w:pPr>
              <w:pStyle w:val="172"/>
              <w:snapToGrid w:val="0"/>
              <w:spacing w:before="213"/>
              <w:ind w:left="104"/>
              <w:rPr>
                <w:rFonts w:eastAsiaTheme="minorEastAsia"/>
                <w:sz w:val="27"/>
                <w:szCs w:val="27"/>
              </w:rPr>
            </w:pPr>
            <w:r>
              <w:rPr>
                <w:rFonts w:eastAsiaTheme="minorEastAsia"/>
                <w:spacing w:val="-4"/>
                <w:sz w:val="27"/>
                <w:szCs w:val="27"/>
              </w:rPr>
              <w:t>21</w:t>
            </w:r>
          </w:p>
        </w:tc>
        <w:tc>
          <w:tcPr>
            <w:tcW w:w="2322" w:type="dxa"/>
            <w:shd w:val="clear" w:color="auto" w:fill="auto"/>
          </w:tcPr>
          <w:p w14:paraId="6F2CD24D">
            <w:pPr>
              <w:pStyle w:val="172"/>
              <w:snapToGrid w:val="0"/>
              <w:spacing w:before="184"/>
              <w:ind w:left="110"/>
              <w:rPr>
                <w:rFonts w:eastAsiaTheme="minorEastAsia"/>
                <w:sz w:val="27"/>
                <w:szCs w:val="27"/>
              </w:rPr>
            </w:pPr>
            <w:r>
              <w:rPr>
                <w:rFonts w:eastAsiaTheme="minorEastAsia"/>
                <w:spacing w:val="2"/>
                <w:sz w:val="27"/>
                <w:szCs w:val="27"/>
              </w:rPr>
              <w:t>方向机外球头</w:t>
            </w:r>
          </w:p>
        </w:tc>
        <w:tc>
          <w:tcPr>
            <w:tcW w:w="994" w:type="dxa"/>
            <w:shd w:val="clear" w:color="auto" w:fill="auto"/>
          </w:tcPr>
          <w:p w14:paraId="258CCFD5">
            <w:pPr>
              <w:pStyle w:val="172"/>
              <w:snapToGrid w:val="0"/>
              <w:spacing w:before="215"/>
              <w:ind w:left="114"/>
              <w:rPr>
                <w:rFonts w:eastAsiaTheme="minorEastAsia"/>
              </w:rPr>
            </w:pPr>
            <w:r>
              <w:rPr>
                <w:rFonts w:eastAsiaTheme="minorEastAsia"/>
              </w:rPr>
              <w:t>1</w:t>
            </w:r>
          </w:p>
        </w:tc>
        <w:tc>
          <w:tcPr>
            <w:tcW w:w="1134" w:type="dxa"/>
            <w:shd w:val="clear" w:color="auto" w:fill="auto"/>
          </w:tcPr>
          <w:p w14:paraId="260DDB99">
            <w:pPr>
              <w:pStyle w:val="172"/>
              <w:snapToGrid w:val="0"/>
              <w:spacing w:before="191"/>
              <w:ind w:left="114"/>
              <w:rPr>
                <w:rFonts w:eastAsiaTheme="minorEastAsia"/>
                <w:lang w:eastAsia="zh-CN"/>
              </w:rPr>
            </w:pPr>
            <w:r>
              <w:rPr>
                <w:rFonts w:hint="eastAsia" w:eastAsiaTheme="minorEastAsia"/>
                <w:lang w:eastAsia="zh-CN"/>
              </w:rPr>
              <w:t>个</w:t>
            </w:r>
          </w:p>
        </w:tc>
        <w:tc>
          <w:tcPr>
            <w:tcW w:w="2126" w:type="dxa"/>
            <w:shd w:val="clear" w:color="auto" w:fill="auto"/>
          </w:tcPr>
          <w:p w14:paraId="7CAE3F6A">
            <w:pPr>
              <w:pStyle w:val="172"/>
              <w:snapToGrid w:val="0"/>
              <w:spacing w:before="302"/>
              <w:ind w:left="87"/>
              <w:rPr>
                <w:rFonts w:eastAsiaTheme="minorEastAsia"/>
                <w:sz w:val="27"/>
                <w:szCs w:val="27"/>
              </w:rPr>
            </w:pPr>
            <w:r>
              <w:rPr>
                <w:rFonts w:eastAsiaTheme="minorEastAsia"/>
                <w:spacing w:val="-3"/>
                <w:sz w:val="27"/>
                <w:szCs w:val="27"/>
              </w:rPr>
              <w:t>90</w:t>
            </w:r>
          </w:p>
        </w:tc>
        <w:tc>
          <w:tcPr>
            <w:tcW w:w="1418" w:type="dxa"/>
            <w:shd w:val="clear" w:color="auto" w:fill="auto"/>
          </w:tcPr>
          <w:p w14:paraId="43C3C69C">
            <w:pPr>
              <w:pStyle w:val="172"/>
              <w:snapToGrid w:val="0"/>
              <w:spacing w:before="215"/>
              <w:ind w:left="129"/>
              <w:rPr>
                <w:rFonts w:eastAsiaTheme="minorEastAsia"/>
              </w:rPr>
            </w:pPr>
            <w:r>
              <w:rPr>
                <w:rFonts w:eastAsiaTheme="minorEastAsia"/>
                <w:spacing w:val="-8"/>
              </w:rPr>
              <w:t>1%</w:t>
            </w:r>
          </w:p>
        </w:tc>
      </w:tr>
      <w:tr w14:paraId="70AC1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4F9BFD55">
            <w:pPr>
              <w:pStyle w:val="172"/>
              <w:snapToGrid w:val="0"/>
              <w:spacing w:before="208"/>
              <w:ind w:left="104"/>
              <w:rPr>
                <w:rFonts w:eastAsiaTheme="minorEastAsia"/>
                <w:sz w:val="27"/>
                <w:szCs w:val="27"/>
              </w:rPr>
            </w:pPr>
            <w:r>
              <w:rPr>
                <w:rFonts w:eastAsiaTheme="minorEastAsia"/>
                <w:spacing w:val="-4"/>
                <w:sz w:val="27"/>
                <w:szCs w:val="27"/>
              </w:rPr>
              <w:t>22</w:t>
            </w:r>
          </w:p>
        </w:tc>
        <w:tc>
          <w:tcPr>
            <w:tcW w:w="2322" w:type="dxa"/>
            <w:shd w:val="clear" w:color="auto" w:fill="auto"/>
          </w:tcPr>
          <w:p w14:paraId="2E52747B">
            <w:pPr>
              <w:pStyle w:val="172"/>
              <w:snapToGrid w:val="0"/>
              <w:spacing w:before="179"/>
              <w:ind w:left="110"/>
              <w:rPr>
                <w:rFonts w:eastAsiaTheme="minorEastAsia"/>
                <w:sz w:val="27"/>
                <w:szCs w:val="27"/>
              </w:rPr>
            </w:pPr>
            <w:r>
              <w:rPr>
                <w:rFonts w:eastAsiaTheme="minorEastAsia"/>
                <w:spacing w:val="2"/>
                <w:sz w:val="27"/>
                <w:szCs w:val="27"/>
              </w:rPr>
              <w:t>方向机内球头</w:t>
            </w:r>
          </w:p>
        </w:tc>
        <w:tc>
          <w:tcPr>
            <w:tcW w:w="994" w:type="dxa"/>
            <w:shd w:val="clear" w:color="auto" w:fill="auto"/>
          </w:tcPr>
          <w:p w14:paraId="2C4B5AEA">
            <w:pPr>
              <w:pStyle w:val="172"/>
              <w:snapToGrid w:val="0"/>
              <w:spacing w:before="205"/>
              <w:ind w:left="114"/>
              <w:rPr>
                <w:rFonts w:eastAsiaTheme="minorEastAsia"/>
              </w:rPr>
            </w:pPr>
            <w:r>
              <w:rPr>
                <w:rFonts w:eastAsiaTheme="minorEastAsia"/>
              </w:rPr>
              <w:t>1</w:t>
            </w:r>
          </w:p>
        </w:tc>
        <w:tc>
          <w:tcPr>
            <w:tcW w:w="1134" w:type="dxa"/>
            <w:shd w:val="clear" w:color="auto" w:fill="auto"/>
          </w:tcPr>
          <w:p w14:paraId="61EBA0BE">
            <w:pPr>
              <w:pStyle w:val="172"/>
              <w:snapToGrid w:val="0"/>
              <w:spacing w:before="191"/>
              <w:ind w:left="114"/>
              <w:rPr>
                <w:rFonts w:eastAsiaTheme="minorEastAsia"/>
              </w:rPr>
            </w:pPr>
            <w:r>
              <w:rPr>
                <w:rFonts w:hint="eastAsia" w:eastAsiaTheme="minorEastAsia"/>
                <w:lang w:eastAsia="zh-CN"/>
              </w:rPr>
              <w:t>个</w:t>
            </w:r>
          </w:p>
        </w:tc>
        <w:tc>
          <w:tcPr>
            <w:tcW w:w="2126" w:type="dxa"/>
          </w:tcPr>
          <w:p w14:paraId="27827BC8">
            <w:pPr>
              <w:pStyle w:val="172"/>
              <w:snapToGrid w:val="0"/>
              <w:spacing w:before="298"/>
              <w:ind w:left="87"/>
              <w:rPr>
                <w:rFonts w:eastAsiaTheme="minorEastAsia"/>
                <w:spacing w:val="-3"/>
              </w:rPr>
            </w:pPr>
            <w:r>
              <w:rPr>
                <w:rFonts w:eastAsiaTheme="minorEastAsia"/>
                <w:spacing w:val="-7"/>
                <w:sz w:val="27"/>
                <w:szCs w:val="27"/>
              </w:rPr>
              <w:t>108</w:t>
            </w:r>
          </w:p>
        </w:tc>
        <w:tc>
          <w:tcPr>
            <w:tcW w:w="1418" w:type="dxa"/>
            <w:shd w:val="clear" w:color="auto" w:fill="auto"/>
          </w:tcPr>
          <w:p w14:paraId="53D36A91">
            <w:pPr>
              <w:pStyle w:val="172"/>
              <w:snapToGrid w:val="0"/>
              <w:spacing w:before="206"/>
              <w:ind w:left="129"/>
              <w:rPr>
                <w:rFonts w:eastAsiaTheme="minorEastAsia"/>
              </w:rPr>
            </w:pPr>
            <w:r>
              <w:rPr>
                <w:rFonts w:eastAsiaTheme="minorEastAsia"/>
                <w:spacing w:val="-8"/>
              </w:rPr>
              <w:t>1%</w:t>
            </w:r>
          </w:p>
        </w:tc>
      </w:tr>
      <w:tr w14:paraId="31735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6166A0C">
            <w:pPr>
              <w:pStyle w:val="172"/>
              <w:snapToGrid w:val="0"/>
              <w:spacing w:before="217"/>
              <w:ind w:left="104"/>
              <w:rPr>
                <w:rFonts w:eastAsiaTheme="minorEastAsia"/>
                <w:sz w:val="27"/>
                <w:szCs w:val="27"/>
              </w:rPr>
            </w:pPr>
            <w:r>
              <w:rPr>
                <w:rFonts w:eastAsiaTheme="minorEastAsia"/>
                <w:spacing w:val="-4"/>
                <w:sz w:val="27"/>
                <w:szCs w:val="27"/>
              </w:rPr>
              <w:t>23</w:t>
            </w:r>
          </w:p>
        </w:tc>
        <w:tc>
          <w:tcPr>
            <w:tcW w:w="2322" w:type="dxa"/>
            <w:shd w:val="clear" w:color="auto" w:fill="auto"/>
          </w:tcPr>
          <w:p w14:paraId="74EF1D1B">
            <w:pPr>
              <w:pStyle w:val="172"/>
              <w:snapToGrid w:val="0"/>
              <w:spacing w:before="189"/>
              <w:ind w:left="110"/>
              <w:rPr>
                <w:rFonts w:eastAsiaTheme="minorEastAsia"/>
                <w:sz w:val="27"/>
                <w:szCs w:val="27"/>
              </w:rPr>
            </w:pPr>
            <w:r>
              <w:rPr>
                <w:rFonts w:eastAsiaTheme="minorEastAsia"/>
                <w:spacing w:val="1"/>
                <w:sz w:val="27"/>
                <w:szCs w:val="27"/>
              </w:rPr>
              <w:t>方向机内球头防尘套</w:t>
            </w:r>
          </w:p>
        </w:tc>
        <w:tc>
          <w:tcPr>
            <w:tcW w:w="994" w:type="dxa"/>
            <w:shd w:val="clear" w:color="auto" w:fill="auto"/>
          </w:tcPr>
          <w:p w14:paraId="143C9158">
            <w:pPr>
              <w:pStyle w:val="172"/>
              <w:snapToGrid w:val="0"/>
              <w:spacing w:before="206"/>
              <w:ind w:left="114"/>
              <w:rPr>
                <w:rFonts w:eastAsiaTheme="minorEastAsia"/>
              </w:rPr>
            </w:pPr>
            <w:r>
              <w:rPr>
                <w:rFonts w:eastAsiaTheme="minorEastAsia"/>
              </w:rPr>
              <w:t>1</w:t>
            </w:r>
          </w:p>
        </w:tc>
        <w:tc>
          <w:tcPr>
            <w:tcW w:w="1134" w:type="dxa"/>
            <w:shd w:val="clear" w:color="auto" w:fill="auto"/>
          </w:tcPr>
          <w:p w14:paraId="72A08C3F">
            <w:pPr>
              <w:pStyle w:val="172"/>
              <w:snapToGrid w:val="0"/>
              <w:spacing w:before="191"/>
              <w:ind w:left="114"/>
              <w:rPr>
                <w:rFonts w:eastAsiaTheme="minorEastAsia"/>
              </w:rPr>
            </w:pPr>
            <w:r>
              <w:rPr>
                <w:rFonts w:hint="eastAsia" w:eastAsiaTheme="minorEastAsia"/>
                <w:lang w:eastAsia="zh-CN"/>
              </w:rPr>
              <w:t>个</w:t>
            </w:r>
          </w:p>
        </w:tc>
        <w:tc>
          <w:tcPr>
            <w:tcW w:w="2126" w:type="dxa"/>
          </w:tcPr>
          <w:p w14:paraId="14313E55">
            <w:pPr>
              <w:pStyle w:val="172"/>
              <w:snapToGrid w:val="0"/>
              <w:spacing w:before="320"/>
              <w:ind w:left="105"/>
              <w:rPr>
                <w:rFonts w:eastAsiaTheme="minorEastAsia"/>
                <w:spacing w:val="-3"/>
              </w:rPr>
            </w:pPr>
            <w:r>
              <w:rPr>
                <w:rFonts w:eastAsiaTheme="minorEastAsia"/>
                <w:spacing w:val="-3"/>
                <w:sz w:val="27"/>
                <w:szCs w:val="27"/>
              </w:rPr>
              <w:t>48</w:t>
            </w:r>
          </w:p>
        </w:tc>
        <w:tc>
          <w:tcPr>
            <w:tcW w:w="1418" w:type="dxa"/>
            <w:shd w:val="clear" w:color="auto" w:fill="auto"/>
          </w:tcPr>
          <w:p w14:paraId="4030F6A8">
            <w:pPr>
              <w:pStyle w:val="172"/>
              <w:snapToGrid w:val="0"/>
              <w:spacing w:before="216"/>
              <w:ind w:left="129"/>
              <w:rPr>
                <w:rFonts w:eastAsiaTheme="minorEastAsia"/>
              </w:rPr>
            </w:pPr>
            <w:r>
              <w:rPr>
                <w:rFonts w:eastAsiaTheme="minorEastAsia"/>
                <w:spacing w:val="-8"/>
              </w:rPr>
              <w:t>1%</w:t>
            </w:r>
          </w:p>
        </w:tc>
      </w:tr>
      <w:tr w14:paraId="28CBF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025D0E3">
            <w:pPr>
              <w:pStyle w:val="172"/>
              <w:snapToGrid w:val="0"/>
              <w:spacing w:before="219"/>
              <w:ind w:left="104"/>
              <w:rPr>
                <w:rFonts w:eastAsiaTheme="minorEastAsia"/>
                <w:sz w:val="27"/>
                <w:szCs w:val="27"/>
              </w:rPr>
            </w:pPr>
            <w:r>
              <w:rPr>
                <w:rFonts w:eastAsiaTheme="minorEastAsia"/>
                <w:spacing w:val="-4"/>
                <w:sz w:val="27"/>
                <w:szCs w:val="27"/>
              </w:rPr>
              <w:t>24</w:t>
            </w:r>
          </w:p>
        </w:tc>
        <w:tc>
          <w:tcPr>
            <w:tcW w:w="2322" w:type="dxa"/>
            <w:shd w:val="clear" w:color="auto" w:fill="auto"/>
          </w:tcPr>
          <w:p w14:paraId="35CB6431">
            <w:pPr>
              <w:pStyle w:val="172"/>
              <w:snapToGrid w:val="0"/>
              <w:spacing w:before="192"/>
              <w:ind w:left="110"/>
              <w:rPr>
                <w:rFonts w:eastAsiaTheme="minorEastAsia"/>
                <w:sz w:val="27"/>
                <w:szCs w:val="27"/>
              </w:rPr>
            </w:pPr>
            <w:r>
              <w:rPr>
                <w:rFonts w:eastAsiaTheme="minorEastAsia"/>
                <w:spacing w:val="4"/>
                <w:sz w:val="27"/>
                <w:szCs w:val="27"/>
              </w:rPr>
              <w:t>火花塞</w:t>
            </w:r>
          </w:p>
        </w:tc>
        <w:tc>
          <w:tcPr>
            <w:tcW w:w="994" w:type="dxa"/>
            <w:shd w:val="clear" w:color="auto" w:fill="auto"/>
          </w:tcPr>
          <w:p w14:paraId="56CF6977">
            <w:pPr>
              <w:pStyle w:val="172"/>
              <w:snapToGrid w:val="0"/>
              <w:spacing w:before="216"/>
              <w:ind w:left="114"/>
              <w:rPr>
                <w:rFonts w:eastAsiaTheme="minorEastAsia"/>
              </w:rPr>
            </w:pPr>
            <w:r>
              <w:rPr>
                <w:rFonts w:eastAsiaTheme="minorEastAsia"/>
              </w:rPr>
              <w:t>1</w:t>
            </w:r>
          </w:p>
        </w:tc>
        <w:tc>
          <w:tcPr>
            <w:tcW w:w="1134" w:type="dxa"/>
            <w:shd w:val="clear" w:color="auto" w:fill="auto"/>
          </w:tcPr>
          <w:p w14:paraId="6E0DE6E0">
            <w:pPr>
              <w:pStyle w:val="172"/>
              <w:snapToGrid w:val="0"/>
              <w:spacing w:before="191"/>
              <w:ind w:left="114"/>
              <w:rPr>
                <w:rFonts w:eastAsiaTheme="minorEastAsia"/>
              </w:rPr>
            </w:pPr>
            <w:r>
              <w:rPr>
                <w:rFonts w:eastAsiaTheme="minorEastAsia"/>
                <w:spacing w:val="-1"/>
                <w:sz w:val="27"/>
                <w:szCs w:val="27"/>
              </w:rPr>
              <w:t>套</w:t>
            </w:r>
          </w:p>
        </w:tc>
        <w:tc>
          <w:tcPr>
            <w:tcW w:w="2126" w:type="dxa"/>
            <w:shd w:val="clear" w:color="auto" w:fill="auto"/>
          </w:tcPr>
          <w:p w14:paraId="265F07C1">
            <w:pPr>
              <w:pStyle w:val="172"/>
              <w:snapToGrid w:val="0"/>
              <w:spacing w:before="288"/>
              <w:ind w:left="87"/>
              <w:rPr>
                <w:rFonts w:eastAsiaTheme="minorEastAsia"/>
                <w:sz w:val="27"/>
                <w:szCs w:val="27"/>
              </w:rPr>
            </w:pPr>
            <w:r>
              <w:rPr>
                <w:rFonts w:eastAsiaTheme="minorEastAsia"/>
                <w:spacing w:val="-3"/>
                <w:sz w:val="27"/>
                <w:szCs w:val="27"/>
              </w:rPr>
              <w:t>432</w:t>
            </w:r>
          </w:p>
        </w:tc>
        <w:tc>
          <w:tcPr>
            <w:tcW w:w="1418" w:type="dxa"/>
            <w:shd w:val="clear" w:color="auto" w:fill="auto"/>
          </w:tcPr>
          <w:p w14:paraId="26B92BA4">
            <w:pPr>
              <w:pStyle w:val="172"/>
              <w:snapToGrid w:val="0"/>
              <w:spacing w:before="207"/>
              <w:ind w:left="129"/>
              <w:rPr>
                <w:rFonts w:eastAsiaTheme="minorEastAsia"/>
              </w:rPr>
            </w:pPr>
            <w:r>
              <w:rPr>
                <w:rFonts w:eastAsiaTheme="minorEastAsia"/>
                <w:spacing w:val="-8"/>
              </w:rPr>
              <w:t>1%</w:t>
            </w:r>
          </w:p>
        </w:tc>
      </w:tr>
      <w:tr w14:paraId="7104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32B42E7">
            <w:pPr>
              <w:pStyle w:val="172"/>
              <w:snapToGrid w:val="0"/>
              <w:spacing w:before="209"/>
              <w:ind w:left="104"/>
              <w:rPr>
                <w:rFonts w:eastAsiaTheme="minorEastAsia"/>
                <w:sz w:val="27"/>
                <w:szCs w:val="27"/>
              </w:rPr>
            </w:pPr>
            <w:r>
              <w:rPr>
                <w:rFonts w:eastAsiaTheme="minorEastAsia"/>
                <w:spacing w:val="-4"/>
                <w:sz w:val="27"/>
                <w:szCs w:val="27"/>
              </w:rPr>
              <w:t>25</w:t>
            </w:r>
          </w:p>
        </w:tc>
        <w:tc>
          <w:tcPr>
            <w:tcW w:w="2322" w:type="dxa"/>
            <w:shd w:val="clear" w:color="auto" w:fill="auto"/>
          </w:tcPr>
          <w:p w14:paraId="1DB26B64">
            <w:pPr>
              <w:pStyle w:val="172"/>
              <w:snapToGrid w:val="0"/>
              <w:spacing w:before="183"/>
              <w:ind w:left="110"/>
              <w:rPr>
                <w:rFonts w:eastAsiaTheme="minorEastAsia"/>
                <w:sz w:val="27"/>
                <w:szCs w:val="27"/>
              </w:rPr>
            </w:pPr>
            <w:r>
              <w:rPr>
                <w:rFonts w:eastAsiaTheme="minorEastAsia"/>
                <w:spacing w:val="6"/>
                <w:sz w:val="27"/>
                <w:szCs w:val="27"/>
              </w:rPr>
              <w:t>点火线圈</w:t>
            </w:r>
          </w:p>
        </w:tc>
        <w:tc>
          <w:tcPr>
            <w:tcW w:w="994" w:type="dxa"/>
            <w:shd w:val="clear" w:color="auto" w:fill="auto"/>
          </w:tcPr>
          <w:p w14:paraId="60CE9C24">
            <w:pPr>
              <w:pStyle w:val="172"/>
              <w:snapToGrid w:val="0"/>
              <w:spacing w:before="207"/>
              <w:ind w:left="114"/>
              <w:rPr>
                <w:rFonts w:eastAsiaTheme="minorEastAsia"/>
              </w:rPr>
            </w:pPr>
            <w:r>
              <w:rPr>
                <w:rFonts w:eastAsiaTheme="minorEastAsia"/>
              </w:rPr>
              <w:t>1</w:t>
            </w:r>
          </w:p>
        </w:tc>
        <w:tc>
          <w:tcPr>
            <w:tcW w:w="1134" w:type="dxa"/>
            <w:shd w:val="clear" w:color="auto" w:fill="auto"/>
          </w:tcPr>
          <w:p w14:paraId="7148EF7C">
            <w:pPr>
              <w:pStyle w:val="172"/>
              <w:snapToGrid w:val="0"/>
              <w:spacing w:before="191"/>
              <w:ind w:left="114"/>
              <w:rPr>
                <w:rFonts w:eastAsiaTheme="minorEastAsia"/>
                <w:lang w:eastAsia="zh-CN"/>
              </w:rPr>
            </w:pPr>
            <w:r>
              <w:rPr>
                <w:rFonts w:hint="eastAsia" w:eastAsiaTheme="minorEastAsia"/>
                <w:lang w:eastAsia="zh-CN"/>
              </w:rPr>
              <w:t>只</w:t>
            </w:r>
          </w:p>
        </w:tc>
        <w:tc>
          <w:tcPr>
            <w:tcW w:w="2126" w:type="dxa"/>
          </w:tcPr>
          <w:p w14:paraId="16186328">
            <w:pPr>
              <w:pStyle w:val="172"/>
              <w:snapToGrid w:val="0"/>
              <w:spacing w:before="309"/>
              <w:ind w:left="87"/>
              <w:rPr>
                <w:rFonts w:eastAsiaTheme="minorEastAsia"/>
                <w:spacing w:val="-3"/>
              </w:rPr>
            </w:pPr>
            <w:r>
              <w:rPr>
                <w:rFonts w:eastAsiaTheme="minorEastAsia"/>
                <w:spacing w:val="-4"/>
                <w:sz w:val="27"/>
                <w:szCs w:val="27"/>
              </w:rPr>
              <w:t>228</w:t>
            </w:r>
          </w:p>
        </w:tc>
        <w:tc>
          <w:tcPr>
            <w:tcW w:w="1418" w:type="dxa"/>
            <w:shd w:val="clear" w:color="auto" w:fill="auto"/>
          </w:tcPr>
          <w:p w14:paraId="40A0B9CB">
            <w:pPr>
              <w:pStyle w:val="172"/>
              <w:snapToGrid w:val="0"/>
              <w:spacing w:before="217"/>
              <w:ind w:left="129"/>
              <w:rPr>
                <w:rFonts w:eastAsiaTheme="minorEastAsia"/>
              </w:rPr>
            </w:pPr>
            <w:r>
              <w:rPr>
                <w:rFonts w:eastAsiaTheme="minorEastAsia"/>
                <w:spacing w:val="-8"/>
              </w:rPr>
              <w:t>1%</w:t>
            </w:r>
          </w:p>
        </w:tc>
      </w:tr>
      <w:tr w14:paraId="3B101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0DA60F4">
            <w:pPr>
              <w:pStyle w:val="172"/>
              <w:snapToGrid w:val="0"/>
              <w:spacing w:before="219"/>
              <w:ind w:left="104"/>
              <w:rPr>
                <w:rFonts w:eastAsiaTheme="minorEastAsia"/>
                <w:sz w:val="27"/>
                <w:szCs w:val="27"/>
              </w:rPr>
            </w:pPr>
            <w:r>
              <w:rPr>
                <w:rFonts w:eastAsiaTheme="minorEastAsia"/>
                <w:spacing w:val="-4"/>
                <w:sz w:val="27"/>
                <w:szCs w:val="27"/>
              </w:rPr>
              <w:t>26</w:t>
            </w:r>
          </w:p>
        </w:tc>
        <w:tc>
          <w:tcPr>
            <w:tcW w:w="2322" w:type="dxa"/>
            <w:shd w:val="clear" w:color="auto" w:fill="auto"/>
          </w:tcPr>
          <w:p w14:paraId="64C64622">
            <w:pPr>
              <w:pStyle w:val="172"/>
              <w:snapToGrid w:val="0"/>
              <w:spacing w:before="191"/>
              <w:ind w:left="110"/>
              <w:rPr>
                <w:rFonts w:eastAsiaTheme="minorEastAsia"/>
                <w:sz w:val="27"/>
                <w:szCs w:val="27"/>
              </w:rPr>
            </w:pPr>
            <w:r>
              <w:rPr>
                <w:rFonts w:eastAsiaTheme="minorEastAsia"/>
                <w:spacing w:val="3"/>
                <w:sz w:val="27"/>
                <w:szCs w:val="27"/>
              </w:rPr>
              <w:t>起动机</w:t>
            </w:r>
          </w:p>
        </w:tc>
        <w:tc>
          <w:tcPr>
            <w:tcW w:w="994" w:type="dxa"/>
            <w:shd w:val="clear" w:color="auto" w:fill="auto"/>
          </w:tcPr>
          <w:p w14:paraId="257D69DC">
            <w:pPr>
              <w:pStyle w:val="172"/>
              <w:snapToGrid w:val="0"/>
              <w:spacing w:before="217"/>
              <w:ind w:left="114"/>
              <w:rPr>
                <w:rFonts w:eastAsiaTheme="minorEastAsia"/>
              </w:rPr>
            </w:pPr>
            <w:r>
              <w:rPr>
                <w:rFonts w:eastAsiaTheme="minorEastAsia"/>
              </w:rPr>
              <w:t>1</w:t>
            </w:r>
          </w:p>
        </w:tc>
        <w:tc>
          <w:tcPr>
            <w:tcW w:w="1134" w:type="dxa"/>
            <w:shd w:val="clear" w:color="auto" w:fill="auto"/>
          </w:tcPr>
          <w:p w14:paraId="5752D8CA">
            <w:pPr>
              <w:pStyle w:val="172"/>
              <w:snapToGrid w:val="0"/>
              <w:spacing w:before="191"/>
              <w:ind w:left="114"/>
              <w:rPr>
                <w:rFonts w:eastAsiaTheme="minorEastAsia"/>
                <w:lang w:eastAsia="zh-CN"/>
              </w:rPr>
            </w:pPr>
            <w:r>
              <w:rPr>
                <w:rFonts w:hint="eastAsia" w:eastAsiaTheme="minorEastAsia"/>
                <w:lang w:eastAsia="zh-CN"/>
              </w:rPr>
              <w:t>个</w:t>
            </w:r>
          </w:p>
        </w:tc>
        <w:tc>
          <w:tcPr>
            <w:tcW w:w="2126" w:type="dxa"/>
          </w:tcPr>
          <w:p w14:paraId="20539C3F">
            <w:pPr>
              <w:pStyle w:val="172"/>
              <w:snapToGrid w:val="0"/>
              <w:spacing w:before="320"/>
              <w:ind w:left="105"/>
              <w:rPr>
                <w:rFonts w:eastAsiaTheme="minorEastAsia"/>
                <w:spacing w:val="-3"/>
              </w:rPr>
            </w:pPr>
            <w:r>
              <w:rPr>
                <w:rFonts w:eastAsiaTheme="minorEastAsia"/>
                <w:spacing w:val="-3"/>
                <w:sz w:val="27"/>
                <w:szCs w:val="27"/>
              </w:rPr>
              <w:t>696</w:t>
            </w:r>
          </w:p>
        </w:tc>
        <w:tc>
          <w:tcPr>
            <w:tcW w:w="1418" w:type="dxa"/>
            <w:shd w:val="clear" w:color="auto" w:fill="auto"/>
          </w:tcPr>
          <w:p w14:paraId="429DCEB7">
            <w:pPr>
              <w:pStyle w:val="172"/>
              <w:snapToGrid w:val="0"/>
              <w:spacing w:before="208"/>
              <w:ind w:left="129"/>
              <w:rPr>
                <w:rFonts w:eastAsiaTheme="minorEastAsia"/>
              </w:rPr>
            </w:pPr>
            <w:r>
              <w:rPr>
                <w:rFonts w:eastAsiaTheme="minorEastAsia"/>
                <w:spacing w:val="-1"/>
              </w:rPr>
              <w:t>1%</w:t>
            </w:r>
          </w:p>
        </w:tc>
      </w:tr>
      <w:tr w14:paraId="23B71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2E7B54C">
            <w:pPr>
              <w:pStyle w:val="172"/>
              <w:snapToGrid w:val="0"/>
              <w:spacing w:before="210"/>
              <w:ind w:left="104"/>
              <w:rPr>
                <w:rFonts w:eastAsiaTheme="minorEastAsia"/>
                <w:sz w:val="27"/>
                <w:szCs w:val="27"/>
              </w:rPr>
            </w:pPr>
            <w:r>
              <w:rPr>
                <w:rFonts w:eastAsiaTheme="minorEastAsia"/>
                <w:spacing w:val="-4"/>
                <w:sz w:val="27"/>
                <w:szCs w:val="27"/>
              </w:rPr>
              <w:t>27</w:t>
            </w:r>
          </w:p>
        </w:tc>
        <w:tc>
          <w:tcPr>
            <w:tcW w:w="2322" w:type="dxa"/>
            <w:shd w:val="clear" w:color="auto" w:fill="auto"/>
          </w:tcPr>
          <w:p w14:paraId="3E2310F5">
            <w:pPr>
              <w:pStyle w:val="172"/>
              <w:snapToGrid w:val="0"/>
              <w:spacing w:before="182"/>
              <w:ind w:left="110"/>
              <w:rPr>
                <w:rFonts w:eastAsiaTheme="minorEastAsia"/>
                <w:sz w:val="27"/>
                <w:szCs w:val="27"/>
              </w:rPr>
            </w:pPr>
            <w:r>
              <w:rPr>
                <w:rFonts w:eastAsiaTheme="minorEastAsia"/>
                <w:spacing w:val="3"/>
                <w:sz w:val="27"/>
                <w:szCs w:val="27"/>
              </w:rPr>
              <w:t>发电机</w:t>
            </w:r>
          </w:p>
        </w:tc>
        <w:tc>
          <w:tcPr>
            <w:tcW w:w="994" w:type="dxa"/>
            <w:shd w:val="clear" w:color="auto" w:fill="auto"/>
          </w:tcPr>
          <w:p w14:paraId="624E53A7">
            <w:pPr>
              <w:pStyle w:val="172"/>
              <w:snapToGrid w:val="0"/>
              <w:spacing w:before="208"/>
              <w:ind w:left="114"/>
              <w:rPr>
                <w:rFonts w:eastAsiaTheme="minorEastAsia"/>
              </w:rPr>
            </w:pPr>
            <w:r>
              <w:rPr>
                <w:rFonts w:eastAsiaTheme="minorEastAsia"/>
              </w:rPr>
              <w:t>1</w:t>
            </w:r>
          </w:p>
        </w:tc>
        <w:tc>
          <w:tcPr>
            <w:tcW w:w="1134" w:type="dxa"/>
            <w:shd w:val="clear" w:color="auto" w:fill="auto"/>
          </w:tcPr>
          <w:p w14:paraId="71EC26E6">
            <w:pPr>
              <w:pStyle w:val="172"/>
              <w:snapToGrid w:val="0"/>
              <w:spacing w:before="184"/>
              <w:ind w:left="125"/>
              <w:rPr>
                <w:rFonts w:eastAsiaTheme="minorEastAsia"/>
                <w:sz w:val="27"/>
                <w:szCs w:val="27"/>
              </w:rPr>
            </w:pPr>
            <w:r>
              <w:rPr>
                <w:rFonts w:eastAsiaTheme="minorEastAsia"/>
                <w:sz w:val="27"/>
                <w:szCs w:val="27"/>
              </w:rPr>
              <w:t>个</w:t>
            </w:r>
          </w:p>
        </w:tc>
        <w:tc>
          <w:tcPr>
            <w:tcW w:w="2126" w:type="dxa"/>
            <w:shd w:val="clear" w:color="auto" w:fill="auto"/>
          </w:tcPr>
          <w:p w14:paraId="0B9D41B7">
            <w:pPr>
              <w:pStyle w:val="172"/>
              <w:snapToGrid w:val="0"/>
              <w:spacing w:before="301"/>
              <w:ind w:left="87"/>
              <w:rPr>
                <w:rFonts w:eastAsiaTheme="minorEastAsia"/>
                <w:sz w:val="27"/>
                <w:szCs w:val="27"/>
              </w:rPr>
            </w:pPr>
            <w:r>
              <w:rPr>
                <w:rFonts w:eastAsiaTheme="minorEastAsia"/>
                <w:spacing w:val="-4"/>
                <w:sz w:val="27"/>
                <w:szCs w:val="27"/>
              </w:rPr>
              <w:t>780</w:t>
            </w:r>
          </w:p>
        </w:tc>
        <w:tc>
          <w:tcPr>
            <w:tcW w:w="1418" w:type="dxa"/>
            <w:shd w:val="clear" w:color="auto" w:fill="auto"/>
          </w:tcPr>
          <w:p w14:paraId="2AEEBC35">
            <w:pPr>
              <w:pStyle w:val="172"/>
              <w:snapToGrid w:val="0"/>
              <w:spacing w:before="218"/>
              <w:ind w:left="129"/>
              <w:rPr>
                <w:rFonts w:eastAsiaTheme="minorEastAsia"/>
              </w:rPr>
            </w:pPr>
            <w:r>
              <w:rPr>
                <w:rFonts w:eastAsiaTheme="minorEastAsia"/>
                <w:spacing w:val="-8"/>
              </w:rPr>
              <w:t>1%</w:t>
            </w:r>
          </w:p>
        </w:tc>
      </w:tr>
      <w:tr w14:paraId="462A5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41D2A755">
            <w:pPr>
              <w:pStyle w:val="172"/>
              <w:snapToGrid w:val="0"/>
              <w:spacing w:before="210"/>
              <w:ind w:left="104"/>
              <w:rPr>
                <w:rFonts w:eastAsiaTheme="minorEastAsia"/>
                <w:sz w:val="27"/>
                <w:szCs w:val="27"/>
              </w:rPr>
            </w:pPr>
            <w:r>
              <w:rPr>
                <w:rFonts w:eastAsiaTheme="minorEastAsia"/>
                <w:spacing w:val="-4"/>
                <w:sz w:val="27"/>
                <w:szCs w:val="27"/>
              </w:rPr>
              <w:t>28</w:t>
            </w:r>
          </w:p>
        </w:tc>
        <w:tc>
          <w:tcPr>
            <w:tcW w:w="2322" w:type="dxa"/>
            <w:shd w:val="clear" w:color="auto" w:fill="auto"/>
          </w:tcPr>
          <w:p w14:paraId="496A325B">
            <w:pPr>
              <w:pStyle w:val="172"/>
              <w:snapToGrid w:val="0"/>
              <w:spacing w:before="182"/>
              <w:ind w:left="110"/>
              <w:rPr>
                <w:rFonts w:eastAsiaTheme="minorEastAsia"/>
                <w:sz w:val="27"/>
                <w:szCs w:val="27"/>
              </w:rPr>
            </w:pPr>
            <w:r>
              <w:rPr>
                <w:rFonts w:eastAsiaTheme="minorEastAsia"/>
                <w:spacing w:val="2"/>
                <w:sz w:val="27"/>
                <w:szCs w:val="27"/>
              </w:rPr>
              <w:t>发电机皮带</w:t>
            </w:r>
          </w:p>
        </w:tc>
        <w:tc>
          <w:tcPr>
            <w:tcW w:w="994" w:type="dxa"/>
            <w:shd w:val="clear" w:color="auto" w:fill="auto"/>
          </w:tcPr>
          <w:p w14:paraId="0A1ABC08">
            <w:pPr>
              <w:pStyle w:val="172"/>
              <w:snapToGrid w:val="0"/>
              <w:spacing w:before="218"/>
              <w:ind w:left="114"/>
              <w:rPr>
                <w:rFonts w:eastAsiaTheme="minorEastAsia"/>
              </w:rPr>
            </w:pPr>
            <w:r>
              <w:rPr>
                <w:rFonts w:eastAsiaTheme="minorEastAsia"/>
              </w:rPr>
              <w:t>1</w:t>
            </w:r>
          </w:p>
        </w:tc>
        <w:tc>
          <w:tcPr>
            <w:tcW w:w="1134" w:type="dxa"/>
            <w:shd w:val="clear" w:color="auto" w:fill="auto"/>
          </w:tcPr>
          <w:p w14:paraId="3EAC32C2">
            <w:pPr>
              <w:pStyle w:val="172"/>
              <w:snapToGrid w:val="0"/>
              <w:spacing w:before="184"/>
              <w:ind w:left="125"/>
              <w:rPr>
                <w:rFonts w:eastAsiaTheme="minorEastAsia"/>
                <w:sz w:val="27"/>
                <w:szCs w:val="27"/>
              </w:rPr>
            </w:pPr>
            <w:r>
              <w:rPr>
                <w:rFonts w:eastAsiaTheme="minorEastAsia"/>
                <w:sz w:val="27"/>
                <w:szCs w:val="27"/>
              </w:rPr>
              <w:t>根</w:t>
            </w:r>
          </w:p>
        </w:tc>
        <w:tc>
          <w:tcPr>
            <w:tcW w:w="2126" w:type="dxa"/>
            <w:shd w:val="clear" w:color="auto" w:fill="auto"/>
          </w:tcPr>
          <w:p w14:paraId="6F240AA0">
            <w:pPr>
              <w:pStyle w:val="172"/>
              <w:snapToGrid w:val="0"/>
              <w:spacing w:before="291"/>
              <w:ind w:left="87"/>
              <w:rPr>
                <w:rFonts w:eastAsiaTheme="minorEastAsia"/>
                <w:sz w:val="27"/>
                <w:szCs w:val="27"/>
              </w:rPr>
            </w:pPr>
            <w:r>
              <w:rPr>
                <w:rFonts w:eastAsiaTheme="minorEastAsia"/>
                <w:spacing w:val="-7"/>
                <w:sz w:val="27"/>
                <w:szCs w:val="27"/>
              </w:rPr>
              <w:t>180</w:t>
            </w:r>
          </w:p>
        </w:tc>
        <w:tc>
          <w:tcPr>
            <w:tcW w:w="1418" w:type="dxa"/>
            <w:shd w:val="clear" w:color="auto" w:fill="auto"/>
          </w:tcPr>
          <w:p w14:paraId="54B88746">
            <w:pPr>
              <w:pStyle w:val="172"/>
              <w:snapToGrid w:val="0"/>
              <w:spacing w:before="218"/>
              <w:ind w:left="129"/>
              <w:rPr>
                <w:rFonts w:eastAsiaTheme="minorEastAsia"/>
              </w:rPr>
            </w:pPr>
            <w:r>
              <w:rPr>
                <w:rFonts w:eastAsiaTheme="minorEastAsia"/>
                <w:spacing w:val="-8"/>
              </w:rPr>
              <w:t>1%</w:t>
            </w:r>
          </w:p>
        </w:tc>
      </w:tr>
      <w:tr w14:paraId="57671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198D34A">
            <w:pPr>
              <w:pStyle w:val="172"/>
              <w:snapToGrid w:val="0"/>
              <w:spacing w:before="221"/>
              <w:ind w:left="104"/>
              <w:rPr>
                <w:rFonts w:eastAsiaTheme="minorEastAsia"/>
                <w:sz w:val="27"/>
                <w:szCs w:val="27"/>
              </w:rPr>
            </w:pPr>
            <w:r>
              <w:rPr>
                <w:rFonts w:eastAsiaTheme="minorEastAsia"/>
                <w:spacing w:val="-4"/>
                <w:sz w:val="27"/>
                <w:szCs w:val="27"/>
              </w:rPr>
              <w:t>29</w:t>
            </w:r>
          </w:p>
        </w:tc>
        <w:tc>
          <w:tcPr>
            <w:tcW w:w="2322" w:type="dxa"/>
            <w:shd w:val="clear" w:color="auto" w:fill="auto"/>
          </w:tcPr>
          <w:p w14:paraId="3EEEB40C">
            <w:pPr>
              <w:pStyle w:val="172"/>
              <w:snapToGrid w:val="0"/>
              <w:spacing w:before="195"/>
              <w:ind w:left="110"/>
              <w:rPr>
                <w:rFonts w:eastAsiaTheme="minorEastAsia"/>
                <w:sz w:val="27"/>
                <w:szCs w:val="27"/>
              </w:rPr>
            </w:pPr>
            <w:r>
              <w:rPr>
                <w:rFonts w:eastAsiaTheme="minorEastAsia"/>
                <w:spacing w:val="2"/>
                <w:sz w:val="27"/>
                <w:szCs w:val="27"/>
              </w:rPr>
              <w:t>皮带涨紧轮</w:t>
            </w:r>
          </w:p>
        </w:tc>
        <w:tc>
          <w:tcPr>
            <w:tcW w:w="994" w:type="dxa"/>
            <w:shd w:val="clear" w:color="auto" w:fill="auto"/>
          </w:tcPr>
          <w:p w14:paraId="667DF4FE">
            <w:pPr>
              <w:pStyle w:val="172"/>
              <w:snapToGrid w:val="0"/>
              <w:spacing w:before="208"/>
              <w:ind w:left="114"/>
              <w:rPr>
                <w:rFonts w:eastAsiaTheme="minorEastAsia"/>
              </w:rPr>
            </w:pPr>
            <w:r>
              <w:rPr>
                <w:rFonts w:eastAsiaTheme="minorEastAsia"/>
              </w:rPr>
              <w:t>1</w:t>
            </w:r>
          </w:p>
        </w:tc>
        <w:tc>
          <w:tcPr>
            <w:tcW w:w="1134" w:type="dxa"/>
            <w:shd w:val="clear" w:color="auto" w:fill="auto"/>
          </w:tcPr>
          <w:p w14:paraId="092C9CCD">
            <w:pPr>
              <w:pStyle w:val="172"/>
              <w:snapToGrid w:val="0"/>
              <w:spacing w:before="199"/>
              <w:ind w:left="125"/>
              <w:rPr>
                <w:rFonts w:eastAsiaTheme="minorEastAsia"/>
                <w:sz w:val="27"/>
                <w:szCs w:val="27"/>
              </w:rPr>
            </w:pPr>
            <w:r>
              <w:rPr>
                <w:rFonts w:eastAsiaTheme="minorEastAsia"/>
                <w:sz w:val="27"/>
                <w:szCs w:val="27"/>
              </w:rPr>
              <w:t>只</w:t>
            </w:r>
          </w:p>
        </w:tc>
        <w:tc>
          <w:tcPr>
            <w:tcW w:w="2126" w:type="dxa"/>
            <w:shd w:val="clear" w:color="auto" w:fill="auto"/>
          </w:tcPr>
          <w:p w14:paraId="0F8826DD">
            <w:pPr>
              <w:pStyle w:val="172"/>
              <w:snapToGrid w:val="0"/>
              <w:spacing w:before="311"/>
              <w:ind w:left="87"/>
              <w:rPr>
                <w:rFonts w:eastAsiaTheme="minorEastAsia"/>
                <w:sz w:val="27"/>
                <w:szCs w:val="27"/>
              </w:rPr>
            </w:pPr>
            <w:r>
              <w:rPr>
                <w:rFonts w:eastAsiaTheme="minorEastAsia"/>
                <w:spacing w:val="-4"/>
                <w:sz w:val="27"/>
                <w:szCs w:val="27"/>
              </w:rPr>
              <w:t>216</w:t>
            </w:r>
          </w:p>
        </w:tc>
        <w:tc>
          <w:tcPr>
            <w:tcW w:w="1418" w:type="dxa"/>
            <w:shd w:val="clear" w:color="auto" w:fill="auto"/>
          </w:tcPr>
          <w:p w14:paraId="75479D36">
            <w:pPr>
              <w:pStyle w:val="172"/>
              <w:snapToGrid w:val="0"/>
              <w:spacing w:before="215"/>
              <w:ind w:left="129"/>
              <w:rPr>
                <w:rFonts w:eastAsiaTheme="minorEastAsia"/>
              </w:rPr>
            </w:pPr>
            <w:r>
              <w:rPr>
                <w:rFonts w:eastAsiaTheme="minorEastAsia"/>
                <w:spacing w:val="-8"/>
              </w:rPr>
              <w:t>1%</w:t>
            </w:r>
          </w:p>
        </w:tc>
      </w:tr>
      <w:tr w14:paraId="7BE9F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2826E3B3">
            <w:pPr>
              <w:pStyle w:val="172"/>
              <w:snapToGrid w:val="0"/>
              <w:spacing w:before="212"/>
              <w:ind w:left="104"/>
              <w:rPr>
                <w:rFonts w:eastAsiaTheme="minorEastAsia"/>
                <w:sz w:val="27"/>
                <w:szCs w:val="27"/>
              </w:rPr>
            </w:pPr>
            <w:r>
              <w:rPr>
                <w:rFonts w:eastAsiaTheme="minorEastAsia"/>
                <w:spacing w:val="-4"/>
                <w:sz w:val="27"/>
                <w:szCs w:val="27"/>
              </w:rPr>
              <w:t>30</w:t>
            </w:r>
          </w:p>
        </w:tc>
        <w:tc>
          <w:tcPr>
            <w:tcW w:w="2322" w:type="dxa"/>
            <w:shd w:val="clear" w:color="auto" w:fill="auto"/>
          </w:tcPr>
          <w:p w14:paraId="76FA0B83">
            <w:pPr>
              <w:pStyle w:val="172"/>
              <w:snapToGrid w:val="0"/>
              <w:spacing w:before="186"/>
              <w:ind w:left="110"/>
              <w:rPr>
                <w:rFonts w:eastAsiaTheme="minorEastAsia"/>
                <w:sz w:val="27"/>
                <w:szCs w:val="27"/>
              </w:rPr>
            </w:pPr>
            <w:r>
              <w:rPr>
                <w:rFonts w:eastAsiaTheme="minorEastAsia"/>
                <w:spacing w:val="2"/>
                <w:sz w:val="27"/>
                <w:szCs w:val="27"/>
              </w:rPr>
              <w:t>皮带惰轮</w:t>
            </w:r>
          </w:p>
        </w:tc>
        <w:tc>
          <w:tcPr>
            <w:tcW w:w="994" w:type="dxa"/>
            <w:shd w:val="clear" w:color="auto" w:fill="auto"/>
          </w:tcPr>
          <w:p w14:paraId="71989759">
            <w:pPr>
              <w:pStyle w:val="172"/>
              <w:snapToGrid w:val="0"/>
              <w:spacing w:before="215"/>
              <w:ind w:left="114"/>
              <w:rPr>
                <w:rFonts w:eastAsiaTheme="minorEastAsia"/>
              </w:rPr>
            </w:pPr>
            <w:r>
              <w:rPr>
                <w:rFonts w:eastAsiaTheme="minorEastAsia"/>
              </w:rPr>
              <w:t>1</w:t>
            </w:r>
          </w:p>
        </w:tc>
        <w:tc>
          <w:tcPr>
            <w:tcW w:w="1134" w:type="dxa"/>
            <w:shd w:val="clear" w:color="auto" w:fill="auto"/>
          </w:tcPr>
          <w:p w14:paraId="05F32DCB">
            <w:pPr>
              <w:pStyle w:val="172"/>
              <w:snapToGrid w:val="0"/>
              <w:spacing w:before="190"/>
              <w:ind w:left="125"/>
              <w:rPr>
                <w:rFonts w:eastAsiaTheme="minorEastAsia"/>
                <w:sz w:val="27"/>
                <w:szCs w:val="27"/>
              </w:rPr>
            </w:pPr>
            <w:r>
              <w:rPr>
                <w:rFonts w:eastAsiaTheme="minorEastAsia"/>
                <w:sz w:val="27"/>
                <w:szCs w:val="27"/>
              </w:rPr>
              <w:t>只</w:t>
            </w:r>
          </w:p>
        </w:tc>
        <w:tc>
          <w:tcPr>
            <w:tcW w:w="2126" w:type="dxa"/>
            <w:shd w:val="clear" w:color="auto" w:fill="auto"/>
          </w:tcPr>
          <w:p w14:paraId="5D306CFB">
            <w:pPr>
              <w:pStyle w:val="172"/>
              <w:snapToGrid w:val="0"/>
              <w:spacing w:before="302"/>
              <w:ind w:left="87"/>
              <w:rPr>
                <w:rFonts w:eastAsiaTheme="minorEastAsia"/>
                <w:sz w:val="27"/>
                <w:szCs w:val="27"/>
              </w:rPr>
            </w:pPr>
            <w:r>
              <w:rPr>
                <w:rFonts w:eastAsiaTheme="minorEastAsia"/>
                <w:spacing w:val="-7"/>
                <w:sz w:val="27"/>
                <w:szCs w:val="27"/>
              </w:rPr>
              <w:t>108</w:t>
            </w:r>
          </w:p>
        </w:tc>
        <w:tc>
          <w:tcPr>
            <w:tcW w:w="1418" w:type="dxa"/>
            <w:shd w:val="clear" w:color="auto" w:fill="auto"/>
          </w:tcPr>
          <w:p w14:paraId="25D1C7C8">
            <w:pPr>
              <w:pStyle w:val="172"/>
              <w:snapToGrid w:val="0"/>
              <w:spacing w:before="206"/>
              <w:ind w:left="129"/>
              <w:rPr>
                <w:rFonts w:eastAsiaTheme="minorEastAsia"/>
              </w:rPr>
            </w:pPr>
            <w:r>
              <w:rPr>
                <w:rFonts w:eastAsiaTheme="minorEastAsia"/>
                <w:spacing w:val="-8"/>
              </w:rPr>
              <w:t>1%</w:t>
            </w:r>
          </w:p>
        </w:tc>
      </w:tr>
      <w:tr w14:paraId="78A70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A501E4C">
            <w:pPr>
              <w:pStyle w:val="172"/>
              <w:snapToGrid w:val="0"/>
              <w:spacing w:before="212"/>
              <w:ind w:left="104"/>
              <w:rPr>
                <w:rFonts w:eastAsiaTheme="minorEastAsia"/>
                <w:sz w:val="27"/>
                <w:szCs w:val="27"/>
              </w:rPr>
            </w:pPr>
            <w:r>
              <w:rPr>
                <w:rFonts w:eastAsiaTheme="minorEastAsia"/>
                <w:spacing w:val="-4"/>
                <w:sz w:val="27"/>
                <w:szCs w:val="27"/>
              </w:rPr>
              <w:t>31</w:t>
            </w:r>
          </w:p>
        </w:tc>
        <w:tc>
          <w:tcPr>
            <w:tcW w:w="2322" w:type="dxa"/>
            <w:shd w:val="clear" w:color="auto" w:fill="auto"/>
          </w:tcPr>
          <w:p w14:paraId="4EA73308">
            <w:pPr>
              <w:pStyle w:val="172"/>
              <w:snapToGrid w:val="0"/>
              <w:spacing w:before="187"/>
              <w:ind w:left="110"/>
              <w:rPr>
                <w:rFonts w:eastAsiaTheme="minorEastAsia"/>
                <w:sz w:val="27"/>
                <w:szCs w:val="27"/>
              </w:rPr>
            </w:pPr>
            <w:r>
              <w:rPr>
                <w:rFonts w:eastAsiaTheme="minorEastAsia"/>
                <w:spacing w:val="5"/>
                <w:sz w:val="27"/>
                <w:szCs w:val="27"/>
              </w:rPr>
              <w:t>电瓶</w:t>
            </w:r>
          </w:p>
        </w:tc>
        <w:tc>
          <w:tcPr>
            <w:tcW w:w="994" w:type="dxa"/>
            <w:shd w:val="clear" w:color="auto" w:fill="auto"/>
          </w:tcPr>
          <w:p w14:paraId="7F5DA98C">
            <w:pPr>
              <w:pStyle w:val="172"/>
              <w:snapToGrid w:val="0"/>
              <w:spacing w:before="205"/>
              <w:ind w:left="114"/>
              <w:rPr>
                <w:rFonts w:eastAsiaTheme="minorEastAsia"/>
              </w:rPr>
            </w:pPr>
            <w:r>
              <w:rPr>
                <w:rFonts w:eastAsiaTheme="minorEastAsia"/>
              </w:rPr>
              <w:t>1</w:t>
            </w:r>
          </w:p>
        </w:tc>
        <w:tc>
          <w:tcPr>
            <w:tcW w:w="1134" w:type="dxa"/>
            <w:shd w:val="clear" w:color="auto" w:fill="auto"/>
          </w:tcPr>
          <w:p w14:paraId="473E526D">
            <w:pPr>
              <w:pStyle w:val="172"/>
              <w:snapToGrid w:val="0"/>
              <w:spacing w:before="187"/>
              <w:ind w:left="125"/>
              <w:rPr>
                <w:rFonts w:eastAsiaTheme="minorEastAsia"/>
                <w:sz w:val="27"/>
                <w:szCs w:val="27"/>
              </w:rPr>
            </w:pPr>
            <w:r>
              <w:rPr>
                <w:rFonts w:eastAsiaTheme="minorEastAsia"/>
                <w:sz w:val="27"/>
                <w:szCs w:val="27"/>
              </w:rPr>
              <w:t>块</w:t>
            </w:r>
          </w:p>
        </w:tc>
        <w:tc>
          <w:tcPr>
            <w:tcW w:w="2126" w:type="dxa"/>
            <w:shd w:val="clear" w:color="auto" w:fill="auto"/>
          </w:tcPr>
          <w:p w14:paraId="3CECEF19">
            <w:pPr>
              <w:pStyle w:val="172"/>
              <w:snapToGrid w:val="0"/>
              <w:spacing w:before="302"/>
              <w:ind w:left="87"/>
              <w:rPr>
                <w:rFonts w:eastAsiaTheme="minorEastAsia"/>
                <w:sz w:val="27"/>
                <w:szCs w:val="27"/>
              </w:rPr>
            </w:pPr>
            <w:r>
              <w:rPr>
                <w:rFonts w:eastAsiaTheme="minorEastAsia"/>
                <w:spacing w:val="-4"/>
                <w:sz w:val="27"/>
                <w:szCs w:val="27"/>
              </w:rPr>
              <w:t>540</w:t>
            </w:r>
          </w:p>
        </w:tc>
        <w:tc>
          <w:tcPr>
            <w:tcW w:w="1418" w:type="dxa"/>
            <w:shd w:val="clear" w:color="auto" w:fill="auto"/>
          </w:tcPr>
          <w:p w14:paraId="689D6134">
            <w:pPr>
              <w:pStyle w:val="172"/>
              <w:snapToGrid w:val="0"/>
              <w:spacing w:before="216"/>
              <w:ind w:left="129"/>
              <w:rPr>
                <w:rFonts w:eastAsiaTheme="minorEastAsia"/>
              </w:rPr>
            </w:pPr>
            <w:r>
              <w:rPr>
                <w:rFonts w:eastAsiaTheme="minorEastAsia"/>
                <w:spacing w:val="-8"/>
              </w:rPr>
              <w:t>1%</w:t>
            </w:r>
          </w:p>
        </w:tc>
      </w:tr>
      <w:tr w14:paraId="1A0EE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9DA5ECE">
            <w:pPr>
              <w:pStyle w:val="172"/>
              <w:snapToGrid w:val="0"/>
              <w:spacing w:before="222"/>
              <w:ind w:left="104"/>
              <w:rPr>
                <w:rFonts w:eastAsiaTheme="minorEastAsia"/>
                <w:sz w:val="27"/>
                <w:szCs w:val="27"/>
              </w:rPr>
            </w:pPr>
            <w:r>
              <w:rPr>
                <w:rFonts w:eastAsiaTheme="minorEastAsia"/>
                <w:spacing w:val="-4"/>
                <w:sz w:val="27"/>
                <w:szCs w:val="27"/>
              </w:rPr>
              <w:t>32</w:t>
            </w:r>
          </w:p>
        </w:tc>
        <w:tc>
          <w:tcPr>
            <w:tcW w:w="2322" w:type="dxa"/>
            <w:shd w:val="clear" w:color="auto" w:fill="auto"/>
          </w:tcPr>
          <w:p w14:paraId="0973EA5E">
            <w:pPr>
              <w:pStyle w:val="172"/>
              <w:snapToGrid w:val="0"/>
              <w:spacing w:before="196"/>
              <w:ind w:left="110"/>
              <w:rPr>
                <w:rFonts w:eastAsiaTheme="minorEastAsia"/>
                <w:sz w:val="27"/>
                <w:szCs w:val="27"/>
              </w:rPr>
            </w:pPr>
            <w:r>
              <w:rPr>
                <w:rFonts w:eastAsiaTheme="minorEastAsia"/>
                <w:spacing w:val="8"/>
                <w:sz w:val="27"/>
                <w:szCs w:val="27"/>
              </w:rPr>
              <w:t>轮胎</w:t>
            </w:r>
          </w:p>
        </w:tc>
        <w:tc>
          <w:tcPr>
            <w:tcW w:w="994" w:type="dxa"/>
            <w:shd w:val="clear" w:color="auto" w:fill="auto"/>
          </w:tcPr>
          <w:p w14:paraId="3EF2D058">
            <w:pPr>
              <w:pStyle w:val="172"/>
              <w:snapToGrid w:val="0"/>
              <w:spacing w:before="206"/>
              <w:ind w:left="114"/>
              <w:rPr>
                <w:rFonts w:eastAsiaTheme="minorEastAsia"/>
              </w:rPr>
            </w:pPr>
            <w:r>
              <w:rPr>
                <w:rFonts w:eastAsiaTheme="minorEastAsia"/>
              </w:rPr>
              <w:t>1</w:t>
            </w:r>
          </w:p>
        </w:tc>
        <w:tc>
          <w:tcPr>
            <w:tcW w:w="1134" w:type="dxa"/>
            <w:shd w:val="clear" w:color="auto" w:fill="auto"/>
          </w:tcPr>
          <w:p w14:paraId="042FA2A7">
            <w:pPr>
              <w:pStyle w:val="172"/>
              <w:snapToGrid w:val="0"/>
              <w:spacing w:before="196"/>
              <w:ind w:left="125"/>
              <w:rPr>
                <w:rFonts w:eastAsiaTheme="minorEastAsia"/>
                <w:sz w:val="27"/>
                <w:szCs w:val="27"/>
              </w:rPr>
            </w:pPr>
            <w:r>
              <w:rPr>
                <w:rFonts w:eastAsiaTheme="minorEastAsia"/>
                <w:sz w:val="27"/>
                <w:szCs w:val="27"/>
              </w:rPr>
              <w:t>条</w:t>
            </w:r>
          </w:p>
        </w:tc>
        <w:tc>
          <w:tcPr>
            <w:tcW w:w="2126" w:type="dxa"/>
            <w:shd w:val="clear" w:color="auto" w:fill="auto"/>
          </w:tcPr>
          <w:p w14:paraId="327F9C9D">
            <w:pPr>
              <w:pStyle w:val="172"/>
              <w:snapToGrid w:val="0"/>
              <w:spacing w:before="313"/>
              <w:ind w:left="87"/>
              <w:rPr>
                <w:rFonts w:eastAsiaTheme="minorEastAsia"/>
                <w:sz w:val="27"/>
                <w:szCs w:val="27"/>
              </w:rPr>
            </w:pPr>
            <w:r>
              <w:rPr>
                <w:rFonts w:eastAsiaTheme="minorEastAsia"/>
                <w:spacing w:val="-4"/>
                <w:sz w:val="27"/>
                <w:szCs w:val="27"/>
              </w:rPr>
              <w:t>588</w:t>
            </w:r>
          </w:p>
        </w:tc>
        <w:tc>
          <w:tcPr>
            <w:tcW w:w="1418" w:type="dxa"/>
            <w:shd w:val="clear" w:color="auto" w:fill="auto"/>
          </w:tcPr>
          <w:p w14:paraId="64A7F27F">
            <w:pPr>
              <w:pStyle w:val="172"/>
              <w:snapToGrid w:val="0"/>
              <w:spacing w:before="207"/>
              <w:ind w:left="129"/>
              <w:rPr>
                <w:rFonts w:eastAsiaTheme="minorEastAsia"/>
              </w:rPr>
            </w:pPr>
            <w:r>
              <w:rPr>
                <w:rFonts w:eastAsiaTheme="minorEastAsia"/>
                <w:spacing w:val="-8"/>
              </w:rPr>
              <w:t>1%</w:t>
            </w:r>
          </w:p>
        </w:tc>
      </w:tr>
      <w:tr w14:paraId="20BBE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49966F3C">
            <w:pPr>
              <w:pStyle w:val="172"/>
              <w:snapToGrid w:val="0"/>
              <w:spacing w:before="213"/>
              <w:ind w:left="104"/>
              <w:rPr>
                <w:rFonts w:eastAsiaTheme="minorEastAsia"/>
                <w:sz w:val="27"/>
                <w:szCs w:val="27"/>
              </w:rPr>
            </w:pPr>
            <w:r>
              <w:rPr>
                <w:rFonts w:eastAsiaTheme="minorEastAsia"/>
                <w:spacing w:val="-4"/>
                <w:sz w:val="27"/>
                <w:szCs w:val="27"/>
              </w:rPr>
              <w:t>33</w:t>
            </w:r>
          </w:p>
        </w:tc>
        <w:tc>
          <w:tcPr>
            <w:tcW w:w="2322" w:type="dxa"/>
            <w:shd w:val="clear" w:color="auto" w:fill="auto"/>
          </w:tcPr>
          <w:p w14:paraId="2B36349A">
            <w:pPr>
              <w:pStyle w:val="172"/>
              <w:snapToGrid w:val="0"/>
              <w:spacing w:before="185"/>
              <w:ind w:left="110"/>
              <w:rPr>
                <w:rFonts w:eastAsiaTheme="minorEastAsia"/>
                <w:sz w:val="27"/>
                <w:szCs w:val="27"/>
              </w:rPr>
            </w:pPr>
            <w:r>
              <w:rPr>
                <w:rFonts w:eastAsiaTheme="minorEastAsia"/>
                <w:spacing w:val="14"/>
                <w:sz w:val="27"/>
                <w:szCs w:val="27"/>
              </w:rPr>
              <w:t>机油</w:t>
            </w:r>
          </w:p>
        </w:tc>
        <w:tc>
          <w:tcPr>
            <w:tcW w:w="994" w:type="dxa"/>
            <w:shd w:val="clear" w:color="auto" w:fill="auto"/>
          </w:tcPr>
          <w:p w14:paraId="598CCFAF">
            <w:pPr>
              <w:pStyle w:val="172"/>
              <w:snapToGrid w:val="0"/>
              <w:spacing w:before="216"/>
              <w:ind w:left="114"/>
              <w:rPr>
                <w:rFonts w:eastAsiaTheme="minorEastAsia"/>
              </w:rPr>
            </w:pPr>
            <w:r>
              <w:rPr>
                <w:rFonts w:eastAsiaTheme="minorEastAsia"/>
              </w:rPr>
              <w:t>1</w:t>
            </w:r>
          </w:p>
        </w:tc>
        <w:tc>
          <w:tcPr>
            <w:tcW w:w="1134" w:type="dxa"/>
            <w:shd w:val="clear" w:color="auto" w:fill="auto"/>
          </w:tcPr>
          <w:p w14:paraId="0A086151">
            <w:pPr>
              <w:pStyle w:val="172"/>
              <w:snapToGrid w:val="0"/>
              <w:spacing w:before="187"/>
              <w:ind w:left="125"/>
              <w:rPr>
                <w:rFonts w:eastAsiaTheme="minorEastAsia"/>
                <w:sz w:val="27"/>
                <w:szCs w:val="27"/>
              </w:rPr>
            </w:pPr>
            <w:r>
              <w:rPr>
                <w:rFonts w:eastAsiaTheme="minorEastAsia"/>
                <w:sz w:val="27"/>
                <w:szCs w:val="27"/>
              </w:rPr>
              <w:t>桶</w:t>
            </w:r>
          </w:p>
        </w:tc>
        <w:tc>
          <w:tcPr>
            <w:tcW w:w="2126" w:type="dxa"/>
            <w:shd w:val="clear" w:color="auto" w:fill="auto"/>
          </w:tcPr>
          <w:p w14:paraId="7E8A13C0">
            <w:pPr>
              <w:pStyle w:val="172"/>
              <w:snapToGrid w:val="0"/>
              <w:spacing w:before="304"/>
              <w:ind w:left="87"/>
              <w:rPr>
                <w:rFonts w:eastAsiaTheme="minorEastAsia"/>
                <w:sz w:val="27"/>
                <w:szCs w:val="27"/>
              </w:rPr>
            </w:pPr>
            <w:r>
              <w:rPr>
                <w:rFonts w:eastAsiaTheme="minorEastAsia"/>
                <w:spacing w:val="-4"/>
                <w:sz w:val="27"/>
                <w:szCs w:val="27"/>
              </w:rPr>
              <w:t>336</w:t>
            </w:r>
          </w:p>
        </w:tc>
        <w:tc>
          <w:tcPr>
            <w:tcW w:w="1418" w:type="dxa"/>
            <w:shd w:val="clear" w:color="auto" w:fill="auto"/>
          </w:tcPr>
          <w:p w14:paraId="122496DA">
            <w:pPr>
              <w:pStyle w:val="172"/>
              <w:snapToGrid w:val="0"/>
              <w:spacing w:before="217"/>
              <w:ind w:left="129"/>
              <w:rPr>
                <w:rFonts w:eastAsiaTheme="minorEastAsia"/>
              </w:rPr>
            </w:pPr>
            <w:r>
              <w:rPr>
                <w:rFonts w:eastAsiaTheme="minorEastAsia"/>
                <w:spacing w:val="-8"/>
              </w:rPr>
              <w:t>1%</w:t>
            </w:r>
          </w:p>
        </w:tc>
      </w:tr>
      <w:tr w14:paraId="62D09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33876B4">
            <w:pPr>
              <w:pStyle w:val="172"/>
              <w:snapToGrid w:val="0"/>
              <w:spacing w:before="224"/>
              <w:ind w:left="104"/>
              <w:rPr>
                <w:rFonts w:eastAsiaTheme="minorEastAsia"/>
                <w:sz w:val="27"/>
                <w:szCs w:val="27"/>
              </w:rPr>
            </w:pPr>
            <w:r>
              <w:rPr>
                <w:rFonts w:eastAsiaTheme="minorEastAsia"/>
                <w:spacing w:val="-4"/>
                <w:sz w:val="27"/>
                <w:szCs w:val="27"/>
              </w:rPr>
              <w:t>34</w:t>
            </w:r>
          </w:p>
        </w:tc>
        <w:tc>
          <w:tcPr>
            <w:tcW w:w="2322" w:type="dxa"/>
            <w:shd w:val="clear" w:color="auto" w:fill="auto"/>
          </w:tcPr>
          <w:p w14:paraId="082ED08E">
            <w:pPr>
              <w:pStyle w:val="172"/>
              <w:snapToGrid w:val="0"/>
              <w:spacing w:before="196"/>
              <w:ind w:left="110"/>
              <w:rPr>
                <w:rFonts w:eastAsiaTheme="minorEastAsia"/>
                <w:sz w:val="27"/>
                <w:szCs w:val="27"/>
              </w:rPr>
            </w:pPr>
            <w:r>
              <w:rPr>
                <w:rFonts w:eastAsiaTheme="minorEastAsia"/>
                <w:spacing w:val="14"/>
                <w:sz w:val="27"/>
                <w:szCs w:val="27"/>
              </w:rPr>
              <w:t>机油</w:t>
            </w:r>
          </w:p>
        </w:tc>
        <w:tc>
          <w:tcPr>
            <w:tcW w:w="994" w:type="dxa"/>
            <w:shd w:val="clear" w:color="auto" w:fill="auto"/>
          </w:tcPr>
          <w:p w14:paraId="0703800D">
            <w:pPr>
              <w:pStyle w:val="172"/>
              <w:snapToGrid w:val="0"/>
              <w:spacing w:before="207"/>
              <w:ind w:left="114"/>
              <w:rPr>
                <w:rFonts w:eastAsiaTheme="minorEastAsia"/>
              </w:rPr>
            </w:pPr>
            <w:r>
              <w:rPr>
                <w:rFonts w:eastAsiaTheme="minorEastAsia"/>
              </w:rPr>
              <w:t>1</w:t>
            </w:r>
          </w:p>
        </w:tc>
        <w:tc>
          <w:tcPr>
            <w:tcW w:w="1134" w:type="dxa"/>
            <w:shd w:val="clear" w:color="auto" w:fill="auto"/>
          </w:tcPr>
          <w:p w14:paraId="2C54297F">
            <w:pPr>
              <w:pStyle w:val="172"/>
              <w:snapToGrid w:val="0"/>
              <w:spacing w:before="198"/>
              <w:ind w:left="125"/>
              <w:rPr>
                <w:rFonts w:eastAsiaTheme="minorEastAsia"/>
                <w:sz w:val="27"/>
                <w:szCs w:val="27"/>
              </w:rPr>
            </w:pPr>
            <w:r>
              <w:rPr>
                <w:rFonts w:eastAsiaTheme="minorEastAsia"/>
                <w:sz w:val="27"/>
                <w:szCs w:val="27"/>
              </w:rPr>
              <w:t>桶</w:t>
            </w:r>
          </w:p>
        </w:tc>
        <w:tc>
          <w:tcPr>
            <w:tcW w:w="2126" w:type="dxa"/>
            <w:shd w:val="clear" w:color="auto" w:fill="auto"/>
          </w:tcPr>
          <w:p w14:paraId="33C8BE83">
            <w:pPr>
              <w:pStyle w:val="172"/>
              <w:snapToGrid w:val="0"/>
              <w:spacing w:before="224"/>
              <w:ind w:left="87"/>
              <w:rPr>
                <w:rFonts w:eastAsiaTheme="minorEastAsia"/>
                <w:sz w:val="27"/>
                <w:szCs w:val="27"/>
              </w:rPr>
            </w:pPr>
            <w:r>
              <w:rPr>
                <w:rFonts w:eastAsiaTheme="minorEastAsia"/>
                <w:spacing w:val="-4"/>
                <w:sz w:val="27"/>
                <w:szCs w:val="27"/>
              </w:rPr>
              <w:t>540</w:t>
            </w:r>
          </w:p>
        </w:tc>
        <w:tc>
          <w:tcPr>
            <w:tcW w:w="1418" w:type="dxa"/>
            <w:shd w:val="clear" w:color="auto" w:fill="auto"/>
          </w:tcPr>
          <w:p w14:paraId="3741651B">
            <w:pPr>
              <w:pStyle w:val="172"/>
              <w:snapToGrid w:val="0"/>
              <w:spacing w:before="208"/>
              <w:ind w:left="129"/>
              <w:rPr>
                <w:rFonts w:eastAsiaTheme="minorEastAsia"/>
              </w:rPr>
            </w:pPr>
            <w:r>
              <w:rPr>
                <w:rFonts w:eastAsiaTheme="minorEastAsia"/>
                <w:spacing w:val="-1"/>
              </w:rPr>
              <w:t>1%</w:t>
            </w:r>
          </w:p>
        </w:tc>
      </w:tr>
      <w:tr w14:paraId="5C38D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7EB0791">
            <w:pPr>
              <w:pStyle w:val="172"/>
              <w:snapToGrid w:val="0"/>
              <w:spacing w:before="224"/>
              <w:ind w:left="104"/>
              <w:rPr>
                <w:rFonts w:eastAsiaTheme="minorEastAsia"/>
                <w:sz w:val="27"/>
                <w:szCs w:val="27"/>
              </w:rPr>
            </w:pPr>
            <w:r>
              <w:rPr>
                <w:rFonts w:eastAsiaTheme="minorEastAsia"/>
                <w:spacing w:val="-4"/>
                <w:sz w:val="27"/>
                <w:szCs w:val="27"/>
              </w:rPr>
              <w:t>35</w:t>
            </w:r>
          </w:p>
        </w:tc>
        <w:tc>
          <w:tcPr>
            <w:tcW w:w="2322" w:type="dxa"/>
            <w:shd w:val="clear" w:color="auto" w:fill="auto"/>
          </w:tcPr>
          <w:p w14:paraId="0E8E461B">
            <w:pPr>
              <w:pStyle w:val="172"/>
              <w:snapToGrid w:val="0"/>
              <w:spacing w:before="198"/>
              <w:ind w:left="110"/>
              <w:rPr>
                <w:rFonts w:eastAsiaTheme="minorEastAsia"/>
                <w:sz w:val="27"/>
                <w:szCs w:val="27"/>
              </w:rPr>
            </w:pPr>
            <w:r>
              <w:rPr>
                <w:rFonts w:eastAsiaTheme="minorEastAsia"/>
                <w:spacing w:val="7"/>
                <w:sz w:val="27"/>
                <w:szCs w:val="27"/>
              </w:rPr>
              <w:t>自动档油</w:t>
            </w:r>
          </w:p>
        </w:tc>
        <w:tc>
          <w:tcPr>
            <w:tcW w:w="994" w:type="dxa"/>
            <w:shd w:val="clear" w:color="auto" w:fill="auto"/>
          </w:tcPr>
          <w:p w14:paraId="03243A2D">
            <w:pPr>
              <w:pStyle w:val="172"/>
              <w:snapToGrid w:val="0"/>
              <w:spacing w:before="217"/>
              <w:ind w:left="114"/>
              <w:rPr>
                <w:rFonts w:eastAsiaTheme="minorEastAsia"/>
              </w:rPr>
            </w:pPr>
            <w:r>
              <w:rPr>
                <w:rFonts w:eastAsiaTheme="minorEastAsia"/>
              </w:rPr>
              <w:t>1</w:t>
            </w:r>
          </w:p>
        </w:tc>
        <w:tc>
          <w:tcPr>
            <w:tcW w:w="1134" w:type="dxa"/>
            <w:shd w:val="clear" w:color="auto" w:fill="auto"/>
          </w:tcPr>
          <w:p w14:paraId="1FD884F3">
            <w:pPr>
              <w:pStyle w:val="172"/>
              <w:snapToGrid w:val="0"/>
              <w:spacing w:before="199"/>
              <w:ind w:left="125"/>
              <w:rPr>
                <w:rFonts w:eastAsiaTheme="minorEastAsia"/>
                <w:sz w:val="27"/>
                <w:szCs w:val="27"/>
              </w:rPr>
            </w:pPr>
            <w:r>
              <w:rPr>
                <w:rFonts w:eastAsiaTheme="minorEastAsia"/>
                <w:sz w:val="27"/>
                <w:szCs w:val="27"/>
              </w:rPr>
              <w:t>升</w:t>
            </w:r>
          </w:p>
        </w:tc>
        <w:tc>
          <w:tcPr>
            <w:tcW w:w="2126" w:type="dxa"/>
            <w:shd w:val="clear" w:color="auto" w:fill="auto"/>
          </w:tcPr>
          <w:p w14:paraId="50712563">
            <w:pPr>
              <w:pStyle w:val="172"/>
              <w:snapToGrid w:val="0"/>
              <w:spacing w:before="224"/>
              <w:ind w:left="87"/>
              <w:rPr>
                <w:rFonts w:eastAsiaTheme="minorEastAsia"/>
                <w:sz w:val="27"/>
                <w:szCs w:val="27"/>
              </w:rPr>
            </w:pPr>
            <w:r>
              <w:rPr>
                <w:rFonts w:eastAsiaTheme="minorEastAsia"/>
                <w:spacing w:val="-7"/>
                <w:sz w:val="27"/>
                <w:szCs w:val="27"/>
              </w:rPr>
              <w:t>132</w:t>
            </w:r>
          </w:p>
        </w:tc>
        <w:tc>
          <w:tcPr>
            <w:tcW w:w="1418" w:type="dxa"/>
            <w:shd w:val="clear" w:color="auto" w:fill="auto"/>
          </w:tcPr>
          <w:p w14:paraId="1FB41FE8">
            <w:pPr>
              <w:pStyle w:val="172"/>
              <w:snapToGrid w:val="0"/>
              <w:spacing w:before="218"/>
              <w:ind w:left="129"/>
              <w:rPr>
                <w:rFonts w:eastAsiaTheme="minorEastAsia"/>
              </w:rPr>
            </w:pPr>
            <w:r>
              <w:rPr>
                <w:rFonts w:eastAsiaTheme="minorEastAsia"/>
                <w:spacing w:val="-8"/>
              </w:rPr>
              <w:t>1%</w:t>
            </w:r>
          </w:p>
        </w:tc>
      </w:tr>
      <w:tr w14:paraId="6BD14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0ADF6DEE">
            <w:pPr>
              <w:pStyle w:val="172"/>
              <w:snapToGrid w:val="0"/>
              <w:spacing w:before="215"/>
              <w:ind w:left="104"/>
              <w:rPr>
                <w:rFonts w:eastAsiaTheme="minorEastAsia"/>
                <w:sz w:val="27"/>
                <w:szCs w:val="27"/>
              </w:rPr>
            </w:pPr>
            <w:r>
              <w:rPr>
                <w:rFonts w:eastAsiaTheme="minorEastAsia"/>
                <w:spacing w:val="-4"/>
                <w:sz w:val="27"/>
                <w:szCs w:val="27"/>
              </w:rPr>
              <w:t>36</w:t>
            </w:r>
          </w:p>
        </w:tc>
        <w:tc>
          <w:tcPr>
            <w:tcW w:w="2322" w:type="dxa"/>
            <w:shd w:val="clear" w:color="auto" w:fill="auto"/>
          </w:tcPr>
          <w:p w14:paraId="38890D31">
            <w:pPr>
              <w:pStyle w:val="172"/>
              <w:snapToGrid w:val="0"/>
              <w:spacing w:before="187"/>
              <w:ind w:left="110"/>
              <w:rPr>
                <w:rFonts w:eastAsiaTheme="minorEastAsia"/>
                <w:sz w:val="27"/>
                <w:szCs w:val="27"/>
              </w:rPr>
            </w:pPr>
            <w:r>
              <w:rPr>
                <w:rFonts w:eastAsiaTheme="minorEastAsia"/>
                <w:spacing w:val="7"/>
                <w:sz w:val="27"/>
                <w:szCs w:val="27"/>
              </w:rPr>
              <w:t>机滤</w:t>
            </w:r>
          </w:p>
        </w:tc>
        <w:tc>
          <w:tcPr>
            <w:tcW w:w="994" w:type="dxa"/>
            <w:shd w:val="clear" w:color="auto" w:fill="auto"/>
          </w:tcPr>
          <w:p w14:paraId="7CCBE072">
            <w:pPr>
              <w:pStyle w:val="172"/>
              <w:snapToGrid w:val="0"/>
              <w:spacing w:before="208"/>
              <w:ind w:left="114"/>
              <w:rPr>
                <w:rFonts w:eastAsiaTheme="minorEastAsia"/>
              </w:rPr>
            </w:pPr>
            <w:r>
              <w:rPr>
                <w:rFonts w:eastAsiaTheme="minorEastAsia"/>
              </w:rPr>
              <w:t>1</w:t>
            </w:r>
          </w:p>
        </w:tc>
        <w:tc>
          <w:tcPr>
            <w:tcW w:w="1134" w:type="dxa"/>
            <w:shd w:val="clear" w:color="auto" w:fill="auto"/>
          </w:tcPr>
          <w:p w14:paraId="346E78D7">
            <w:pPr>
              <w:pStyle w:val="172"/>
              <w:snapToGrid w:val="0"/>
              <w:spacing w:before="189"/>
              <w:ind w:left="125"/>
              <w:rPr>
                <w:rFonts w:eastAsiaTheme="minorEastAsia"/>
                <w:sz w:val="27"/>
                <w:szCs w:val="27"/>
              </w:rPr>
            </w:pPr>
            <w:r>
              <w:rPr>
                <w:rFonts w:eastAsiaTheme="minorEastAsia"/>
                <w:sz w:val="27"/>
                <w:szCs w:val="27"/>
              </w:rPr>
              <w:t>个</w:t>
            </w:r>
          </w:p>
        </w:tc>
        <w:tc>
          <w:tcPr>
            <w:tcW w:w="2126" w:type="dxa"/>
            <w:shd w:val="clear" w:color="auto" w:fill="auto"/>
          </w:tcPr>
          <w:p w14:paraId="0D1E9AAA">
            <w:pPr>
              <w:pStyle w:val="172"/>
              <w:snapToGrid w:val="0"/>
              <w:spacing w:before="215"/>
              <w:ind w:left="87"/>
              <w:rPr>
                <w:rFonts w:eastAsiaTheme="minorEastAsia"/>
                <w:sz w:val="27"/>
                <w:szCs w:val="27"/>
              </w:rPr>
            </w:pPr>
            <w:r>
              <w:rPr>
                <w:rFonts w:eastAsiaTheme="minorEastAsia"/>
                <w:spacing w:val="-4"/>
                <w:sz w:val="27"/>
                <w:szCs w:val="27"/>
              </w:rPr>
              <w:t>36</w:t>
            </w:r>
          </w:p>
        </w:tc>
        <w:tc>
          <w:tcPr>
            <w:tcW w:w="1418" w:type="dxa"/>
            <w:shd w:val="clear" w:color="auto" w:fill="auto"/>
          </w:tcPr>
          <w:p w14:paraId="6A2014F7">
            <w:pPr>
              <w:pStyle w:val="172"/>
              <w:snapToGrid w:val="0"/>
              <w:spacing w:before="218"/>
              <w:ind w:left="129"/>
              <w:rPr>
                <w:rFonts w:eastAsiaTheme="minorEastAsia"/>
              </w:rPr>
            </w:pPr>
            <w:r>
              <w:rPr>
                <w:rFonts w:eastAsiaTheme="minorEastAsia"/>
                <w:spacing w:val="-8"/>
              </w:rPr>
              <w:t>1%</w:t>
            </w:r>
          </w:p>
        </w:tc>
      </w:tr>
      <w:tr w14:paraId="5CBE0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631B3F6">
            <w:pPr>
              <w:pStyle w:val="172"/>
              <w:snapToGrid w:val="0"/>
              <w:spacing w:before="216"/>
              <w:ind w:left="104"/>
              <w:rPr>
                <w:rFonts w:eastAsiaTheme="minorEastAsia"/>
                <w:sz w:val="27"/>
                <w:szCs w:val="27"/>
              </w:rPr>
            </w:pPr>
            <w:r>
              <w:rPr>
                <w:rFonts w:eastAsiaTheme="minorEastAsia"/>
                <w:spacing w:val="-4"/>
                <w:sz w:val="27"/>
                <w:szCs w:val="27"/>
              </w:rPr>
              <w:t>37</w:t>
            </w:r>
          </w:p>
        </w:tc>
        <w:tc>
          <w:tcPr>
            <w:tcW w:w="2322" w:type="dxa"/>
            <w:shd w:val="clear" w:color="auto" w:fill="auto"/>
          </w:tcPr>
          <w:p w14:paraId="4BD1CBFE">
            <w:pPr>
              <w:pStyle w:val="172"/>
              <w:snapToGrid w:val="0"/>
              <w:spacing w:before="193"/>
              <w:ind w:left="110"/>
              <w:rPr>
                <w:rFonts w:eastAsiaTheme="minorEastAsia"/>
                <w:sz w:val="27"/>
                <w:szCs w:val="27"/>
              </w:rPr>
            </w:pPr>
            <w:r>
              <w:rPr>
                <w:rFonts w:eastAsiaTheme="minorEastAsia"/>
                <w:spacing w:val="7"/>
                <w:sz w:val="27"/>
                <w:szCs w:val="27"/>
              </w:rPr>
              <w:t>空滤</w:t>
            </w:r>
          </w:p>
        </w:tc>
        <w:tc>
          <w:tcPr>
            <w:tcW w:w="994" w:type="dxa"/>
            <w:shd w:val="clear" w:color="auto" w:fill="auto"/>
          </w:tcPr>
          <w:p w14:paraId="4A8BB121">
            <w:pPr>
              <w:pStyle w:val="172"/>
              <w:snapToGrid w:val="0"/>
              <w:spacing w:before="218"/>
              <w:ind w:left="114"/>
              <w:rPr>
                <w:rFonts w:eastAsiaTheme="minorEastAsia"/>
              </w:rPr>
            </w:pPr>
            <w:r>
              <w:rPr>
                <w:rFonts w:eastAsiaTheme="minorEastAsia"/>
              </w:rPr>
              <w:t>1</w:t>
            </w:r>
          </w:p>
        </w:tc>
        <w:tc>
          <w:tcPr>
            <w:tcW w:w="1134" w:type="dxa"/>
            <w:shd w:val="clear" w:color="auto" w:fill="auto"/>
          </w:tcPr>
          <w:p w14:paraId="6C17215E">
            <w:pPr>
              <w:pStyle w:val="172"/>
              <w:snapToGrid w:val="0"/>
              <w:spacing w:before="190"/>
              <w:ind w:left="125"/>
              <w:rPr>
                <w:rFonts w:eastAsiaTheme="minorEastAsia"/>
                <w:sz w:val="27"/>
                <w:szCs w:val="27"/>
              </w:rPr>
            </w:pPr>
            <w:r>
              <w:rPr>
                <w:rFonts w:eastAsiaTheme="minorEastAsia"/>
                <w:sz w:val="27"/>
                <w:szCs w:val="27"/>
              </w:rPr>
              <w:t>个</w:t>
            </w:r>
          </w:p>
        </w:tc>
        <w:tc>
          <w:tcPr>
            <w:tcW w:w="2126" w:type="dxa"/>
            <w:shd w:val="clear" w:color="auto" w:fill="auto"/>
          </w:tcPr>
          <w:p w14:paraId="4E67FFF2">
            <w:pPr>
              <w:pStyle w:val="172"/>
              <w:snapToGrid w:val="0"/>
              <w:spacing w:before="307"/>
              <w:ind w:left="87"/>
              <w:rPr>
                <w:rFonts w:eastAsiaTheme="minorEastAsia"/>
                <w:sz w:val="27"/>
                <w:szCs w:val="27"/>
              </w:rPr>
            </w:pPr>
            <w:r>
              <w:rPr>
                <w:rFonts w:eastAsiaTheme="minorEastAsia"/>
                <w:spacing w:val="-4"/>
                <w:sz w:val="27"/>
                <w:szCs w:val="27"/>
              </w:rPr>
              <w:t>60</w:t>
            </w:r>
          </w:p>
        </w:tc>
        <w:tc>
          <w:tcPr>
            <w:tcW w:w="1418" w:type="dxa"/>
            <w:shd w:val="clear" w:color="auto" w:fill="auto"/>
          </w:tcPr>
          <w:p w14:paraId="06D2B6DE">
            <w:pPr>
              <w:pStyle w:val="172"/>
              <w:snapToGrid w:val="0"/>
              <w:spacing w:before="215"/>
              <w:ind w:left="129"/>
              <w:rPr>
                <w:rFonts w:eastAsiaTheme="minorEastAsia"/>
              </w:rPr>
            </w:pPr>
            <w:r>
              <w:rPr>
                <w:rFonts w:eastAsiaTheme="minorEastAsia"/>
                <w:spacing w:val="-8"/>
              </w:rPr>
              <w:t>1%</w:t>
            </w:r>
          </w:p>
        </w:tc>
      </w:tr>
      <w:tr w14:paraId="51EF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024CC7D8">
            <w:pPr>
              <w:pStyle w:val="172"/>
              <w:snapToGrid w:val="0"/>
              <w:spacing w:before="226"/>
              <w:ind w:left="104"/>
              <w:rPr>
                <w:rFonts w:eastAsiaTheme="minorEastAsia"/>
                <w:sz w:val="27"/>
                <w:szCs w:val="27"/>
              </w:rPr>
            </w:pPr>
            <w:r>
              <w:rPr>
                <w:rFonts w:eastAsiaTheme="minorEastAsia"/>
                <w:spacing w:val="-4"/>
                <w:sz w:val="27"/>
                <w:szCs w:val="27"/>
              </w:rPr>
              <w:t>38</w:t>
            </w:r>
          </w:p>
        </w:tc>
        <w:tc>
          <w:tcPr>
            <w:tcW w:w="2322" w:type="dxa"/>
            <w:shd w:val="clear" w:color="auto" w:fill="auto"/>
          </w:tcPr>
          <w:p w14:paraId="569B6C9A">
            <w:pPr>
              <w:pStyle w:val="172"/>
              <w:snapToGrid w:val="0"/>
              <w:spacing w:before="203"/>
              <w:ind w:left="110"/>
              <w:rPr>
                <w:rFonts w:eastAsiaTheme="minorEastAsia"/>
                <w:sz w:val="27"/>
                <w:szCs w:val="27"/>
              </w:rPr>
            </w:pPr>
            <w:r>
              <w:rPr>
                <w:rFonts w:eastAsiaTheme="minorEastAsia"/>
                <w:spacing w:val="4"/>
                <w:sz w:val="27"/>
                <w:szCs w:val="27"/>
              </w:rPr>
              <w:t>空调滤</w:t>
            </w:r>
          </w:p>
        </w:tc>
        <w:tc>
          <w:tcPr>
            <w:tcW w:w="994" w:type="dxa"/>
            <w:shd w:val="clear" w:color="auto" w:fill="auto"/>
          </w:tcPr>
          <w:p w14:paraId="23A24690">
            <w:pPr>
              <w:pStyle w:val="172"/>
              <w:snapToGrid w:val="0"/>
              <w:spacing w:before="208"/>
              <w:ind w:left="114"/>
              <w:rPr>
                <w:rFonts w:eastAsiaTheme="minorEastAsia"/>
              </w:rPr>
            </w:pPr>
            <w:r>
              <w:rPr>
                <w:rFonts w:eastAsiaTheme="minorEastAsia"/>
              </w:rPr>
              <w:t>1</w:t>
            </w:r>
          </w:p>
        </w:tc>
        <w:tc>
          <w:tcPr>
            <w:tcW w:w="1134" w:type="dxa"/>
            <w:shd w:val="clear" w:color="auto" w:fill="auto"/>
          </w:tcPr>
          <w:p w14:paraId="2379BB09">
            <w:pPr>
              <w:pStyle w:val="172"/>
              <w:snapToGrid w:val="0"/>
              <w:spacing w:before="200"/>
              <w:ind w:left="125"/>
              <w:rPr>
                <w:rFonts w:eastAsiaTheme="minorEastAsia"/>
                <w:sz w:val="27"/>
                <w:szCs w:val="27"/>
                <w:lang w:eastAsia="zh-CN"/>
              </w:rPr>
            </w:pPr>
            <w:r>
              <w:rPr>
                <w:rFonts w:eastAsiaTheme="minorEastAsia"/>
                <w:sz w:val="27"/>
                <w:szCs w:val="27"/>
              </w:rPr>
              <w:t>个</w:t>
            </w:r>
          </w:p>
        </w:tc>
        <w:tc>
          <w:tcPr>
            <w:tcW w:w="2126" w:type="dxa"/>
            <w:shd w:val="clear" w:color="auto" w:fill="auto"/>
          </w:tcPr>
          <w:p w14:paraId="10090F01">
            <w:pPr>
              <w:pStyle w:val="172"/>
              <w:snapToGrid w:val="0"/>
              <w:spacing w:before="327"/>
              <w:ind w:left="87"/>
              <w:rPr>
                <w:rFonts w:eastAsiaTheme="minorEastAsia"/>
                <w:sz w:val="27"/>
                <w:szCs w:val="27"/>
              </w:rPr>
            </w:pPr>
            <w:r>
              <w:rPr>
                <w:rFonts w:eastAsiaTheme="minorEastAsia"/>
                <w:spacing w:val="-3"/>
                <w:sz w:val="27"/>
                <w:szCs w:val="27"/>
              </w:rPr>
              <w:t>84</w:t>
            </w:r>
          </w:p>
        </w:tc>
        <w:tc>
          <w:tcPr>
            <w:tcW w:w="1418" w:type="dxa"/>
            <w:shd w:val="clear" w:color="auto" w:fill="auto"/>
          </w:tcPr>
          <w:p w14:paraId="46915ED2">
            <w:pPr>
              <w:pStyle w:val="172"/>
              <w:snapToGrid w:val="0"/>
              <w:spacing w:before="206"/>
              <w:ind w:left="129"/>
              <w:rPr>
                <w:rFonts w:eastAsiaTheme="minorEastAsia"/>
              </w:rPr>
            </w:pPr>
            <w:r>
              <w:rPr>
                <w:rFonts w:eastAsiaTheme="minorEastAsia"/>
                <w:spacing w:val="-8"/>
              </w:rPr>
              <w:t>1%</w:t>
            </w:r>
          </w:p>
        </w:tc>
      </w:tr>
      <w:tr w14:paraId="7F17E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D10E270">
            <w:pPr>
              <w:pStyle w:val="172"/>
              <w:snapToGrid w:val="0"/>
              <w:spacing w:before="217"/>
              <w:ind w:left="104"/>
              <w:rPr>
                <w:rFonts w:eastAsiaTheme="minorEastAsia"/>
                <w:sz w:val="27"/>
                <w:szCs w:val="27"/>
              </w:rPr>
            </w:pPr>
            <w:r>
              <w:rPr>
                <w:rFonts w:eastAsiaTheme="minorEastAsia"/>
                <w:spacing w:val="-4"/>
                <w:sz w:val="27"/>
                <w:szCs w:val="27"/>
              </w:rPr>
              <w:t>39</w:t>
            </w:r>
          </w:p>
        </w:tc>
        <w:tc>
          <w:tcPr>
            <w:tcW w:w="2322" w:type="dxa"/>
            <w:shd w:val="clear" w:color="auto" w:fill="auto"/>
          </w:tcPr>
          <w:p w14:paraId="3BCBE477">
            <w:pPr>
              <w:pStyle w:val="172"/>
              <w:snapToGrid w:val="0"/>
              <w:spacing w:before="192"/>
              <w:ind w:left="110"/>
              <w:rPr>
                <w:rFonts w:eastAsiaTheme="minorEastAsia"/>
                <w:sz w:val="27"/>
                <w:szCs w:val="27"/>
              </w:rPr>
            </w:pPr>
            <w:r>
              <w:rPr>
                <w:rFonts w:eastAsiaTheme="minorEastAsia"/>
                <w:spacing w:val="3"/>
                <w:sz w:val="27"/>
                <w:szCs w:val="27"/>
              </w:rPr>
              <w:t>防冻液</w:t>
            </w:r>
          </w:p>
        </w:tc>
        <w:tc>
          <w:tcPr>
            <w:tcW w:w="994" w:type="dxa"/>
            <w:shd w:val="clear" w:color="auto" w:fill="auto"/>
          </w:tcPr>
          <w:p w14:paraId="180873C9">
            <w:pPr>
              <w:pStyle w:val="172"/>
              <w:snapToGrid w:val="0"/>
              <w:spacing w:before="215"/>
              <w:ind w:left="114"/>
              <w:rPr>
                <w:rFonts w:eastAsiaTheme="minorEastAsia"/>
              </w:rPr>
            </w:pPr>
            <w:r>
              <w:rPr>
                <w:rFonts w:eastAsiaTheme="minorEastAsia"/>
              </w:rPr>
              <w:t>1</w:t>
            </w:r>
          </w:p>
        </w:tc>
        <w:tc>
          <w:tcPr>
            <w:tcW w:w="1134" w:type="dxa"/>
            <w:shd w:val="clear" w:color="auto" w:fill="auto"/>
          </w:tcPr>
          <w:p w14:paraId="174EB599">
            <w:pPr>
              <w:pStyle w:val="172"/>
              <w:snapToGrid w:val="0"/>
              <w:spacing w:before="191"/>
              <w:ind w:left="125"/>
              <w:rPr>
                <w:rFonts w:eastAsiaTheme="minorEastAsia"/>
                <w:sz w:val="27"/>
                <w:szCs w:val="27"/>
              </w:rPr>
            </w:pPr>
            <w:r>
              <w:rPr>
                <w:rFonts w:eastAsiaTheme="minorEastAsia"/>
                <w:sz w:val="27"/>
                <w:szCs w:val="27"/>
              </w:rPr>
              <w:t>桶</w:t>
            </w:r>
          </w:p>
        </w:tc>
        <w:tc>
          <w:tcPr>
            <w:tcW w:w="2126" w:type="dxa"/>
            <w:shd w:val="clear" w:color="auto" w:fill="auto"/>
          </w:tcPr>
          <w:p w14:paraId="41995E50">
            <w:pPr>
              <w:pStyle w:val="172"/>
              <w:snapToGrid w:val="0"/>
              <w:spacing w:before="191"/>
              <w:ind w:left="87"/>
              <w:rPr>
                <w:rFonts w:eastAsiaTheme="minorEastAsia"/>
                <w:sz w:val="27"/>
                <w:szCs w:val="27"/>
                <w:lang w:eastAsia="zh-CN"/>
              </w:rPr>
            </w:pPr>
            <w:r>
              <w:rPr>
                <w:rFonts w:eastAsiaTheme="minorEastAsia"/>
                <w:spacing w:val="3"/>
                <w:sz w:val="27"/>
                <w:szCs w:val="27"/>
              </w:rPr>
              <w:t>6</w:t>
            </w:r>
            <w:r>
              <w:rPr>
                <w:rFonts w:hint="eastAsia" w:eastAsiaTheme="minorEastAsia"/>
                <w:spacing w:val="3"/>
                <w:sz w:val="27"/>
                <w:szCs w:val="27"/>
                <w:lang w:eastAsia="zh-CN"/>
              </w:rPr>
              <w:t>0</w:t>
            </w:r>
          </w:p>
        </w:tc>
        <w:tc>
          <w:tcPr>
            <w:tcW w:w="1418" w:type="dxa"/>
            <w:shd w:val="clear" w:color="auto" w:fill="auto"/>
          </w:tcPr>
          <w:p w14:paraId="33C3F197">
            <w:pPr>
              <w:pStyle w:val="172"/>
              <w:snapToGrid w:val="0"/>
              <w:spacing w:before="216"/>
              <w:ind w:left="129"/>
              <w:rPr>
                <w:rFonts w:eastAsiaTheme="minorEastAsia"/>
              </w:rPr>
            </w:pPr>
            <w:r>
              <w:rPr>
                <w:rFonts w:eastAsiaTheme="minorEastAsia"/>
                <w:spacing w:val="-8"/>
              </w:rPr>
              <w:t>1%</w:t>
            </w:r>
          </w:p>
        </w:tc>
      </w:tr>
      <w:tr w14:paraId="70FFB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43D33C1">
            <w:pPr>
              <w:pStyle w:val="172"/>
              <w:snapToGrid w:val="0"/>
              <w:spacing w:before="238"/>
              <w:ind w:left="104"/>
              <w:rPr>
                <w:rFonts w:eastAsiaTheme="minorEastAsia"/>
                <w:sz w:val="27"/>
                <w:szCs w:val="27"/>
              </w:rPr>
            </w:pPr>
            <w:r>
              <w:rPr>
                <w:rFonts w:eastAsiaTheme="minorEastAsia"/>
                <w:spacing w:val="-3"/>
                <w:sz w:val="27"/>
                <w:szCs w:val="27"/>
              </w:rPr>
              <w:t>40</w:t>
            </w:r>
          </w:p>
        </w:tc>
        <w:tc>
          <w:tcPr>
            <w:tcW w:w="2322" w:type="dxa"/>
            <w:shd w:val="clear" w:color="auto" w:fill="auto"/>
          </w:tcPr>
          <w:p w14:paraId="4AF755A5">
            <w:pPr>
              <w:pStyle w:val="172"/>
              <w:snapToGrid w:val="0"/>
              <w:spacing w:before="213"/>
              <w:ind w:left="110"/>
              <w:rPr>
                <w:rFonts w:eastAsiaTheme="minorEastAsia"/>
                <w:sz w:val="27"/>
                <w:szCs w:val="27"/>
              </w:rPr>
            </w:pPr>
            <w:r>
              <w:rPr>
                <w:rFonts w:eastAsiaTheme="minorEastAsia"/>
                <w:spacing w:val="4"/>
                <w:sz w:val="27"/>
                <w:szCs w:val="27"/>
              </w:rPr>
              <w:t>大灯泡</w:t>
            </w:r>
          </w:p>
        </w:tc>
        <w:tc>
          <w:tcPr>
            <w:tcW w:w="994" w:type="dxa"/>
            <w:shd w:val="clear" w:color="auto" w:fill="auto"/>
          </w:tcPr>
          <w:p w14:paraId="0D9D6F50">
            <w:pPr>
              <w:pStyle w:val="172"/>
              <w:snapToGrid w:val="0"/>
              <w:spacing w:before="205"/>
              <w:ind w:left="114"/>
              <w:rPr>
                <w:rFonts w:eastAsiaTheme="minorEastAsia"/>
              </w:rPr>
            </w:pPr>
            <w:r>
              <w:rPr>
                <w:rFonts w:eastAsiaTheme="minorEastAsia"/>
              </w:rPr>
              <w:t>1</w:t>
            </w:r>
          </w:p>
        </w:tc>
        <w:tc>
          <w:tcPr>
            <w:tcW w:w="1134" w:type="dxa"/>
            <w:shd w:val="clear" w:color="auto" w:fill="auto"/>
          </w:tcPr>
          <w:p w14:paraId="6BC417C4">
            <w:pPr>
              <w:pStyle w:val="172"/>
              <w:snapToGrid w:val="0"/>
              <w:spacing w:before="212"/>
              <w:ind w:left="125"/>
              <w:rPr>
                <w:rFonts w:eastAsiaTheme="minorEastAsia"/>
                <w:sz w:val="27"/>
                <w:szCs w:val="27"/>
              </w:rPr>
            </w:pPr>
            <w:r>
              <w:rPr>
                <w:rFonts w:eastAsiaTheme="minorEastAsia"/>
                <w:spacing w:val="-6"/>
                <w:position w:val="3"/>
                <w:sz w:val="27"/>
                <w:szCs w:val="27"/>
              </w:rPr>
              <w:t>个</w:t>
            </w:r>
          </w:p>
        </w:tc>
        <w:tc>
          <w:tcPr>
            <w:tcW w:w="2126" w:type="dxa"/>
            <w:shd w:val="clear" w:color="auto" w:fill="auto"/>
          </w:tcPr>
          <w:p w14:paraId="5CD0B3E3">
            <w:pPr>
              <w:pStyle w:val="172"/>
              <w:snapToGrid w:val="0"/>
              <w:spacing w:before="318"/>
              <w:ind w:left="87"/>
              <w:rPr>
                <w:rFonts w:eastAsiaTheme="minorEastAsia"/>
                <w:sz w:val="27"/>
                <w:szCs w:val="27"/>
              </w:rPr>
            </w:pPr>
            <w:r>
              <w:rPr>
                <w:rFonts w:eastAsiaTheme="minorEastAsia"/>
                <w:spacing w:val="-4"/>
                <w:sz w:val="27"/>
                <w:szCs w:val="27"/>
              </w:rPr>
              <w:t>30</w:t>
            </w:r>
          </w:p>
        </w:tc>
        <w:tc>
          <w:tcPr>
            <w:tcW w:w="1418" w:type="dxa"/>
            <w:shd w:val="clear" w:color="auto" w:fill="auto"/>
          </w:tcPr>
          <w:p w14:paraId="4D91E4B4">
            <w:pPr>
              <w:pStyle w:val="172"/>
              <w:snapToGrid w:val="0"/>
              <w:spacing w:before="207"/>
              <w:ind w:left="129"/>
              <w:rPr>
                <w:rFonts w:eastAsiaTheme="minorEastAsia"/>
              </w:rPr>
            </w:pPr>
            <w:r>
              <w:rPr>
                <w:rFonts w:eastAsiaTheme="minorEastAsia"/>
                <w:spacing w:val="-8"/>
              </w:rPr>
              <w:t>1%</w:t>
            </w:r>
          </w:p>
        </w:tc>
      </w:tr>
      <w:tr w14:paraId="7FE2D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CAADDFE">
            <w:pPr>
              <w:pStyle w:val="172"/>
              <w:snapToGrid w:val="0"/>
              <w:spacing w:before="223"/>
              <w:ind w:left="84"/>
              <w:rPr>
                <w:rFonts w:eastAsiaTheme="minorEastAsia"/>
                <w:sz w:val="27"/>
                <w:szCs w:val="27"/>
              </w:rPr>
            </w:pPr>
            <w:r>
              <w:rPr>
                <w:rFonts w:eastAsiaTheme="minorEastAsia"/>
                <w:spacing w:val="-3"/>
                <w:sz w:val="27"/>
                <w:szCs w:val="27"/>
              </w:rPr>
              <w:t>41</w:t>
            </w:r>
          </w:p>
        </w:tc>
        <w:tc>
          <w:tcPr>
            <w:tcW w:w="2322" w:type="dxa"/>
          </w:tcPr>
          <w:p w14:paraId="62132493">
            <w:pPr>
              <w:pStyle w:val="172"/>
              <w:snapToGrid w:val="0"/>
              <w:spacing w:before="189"/>
              <w:ind w:left="100"/>
              <w:rPr>
                <w:rFonts w:eastAsiaTheme="minorEastAsia"/>
                <w:spacing w:val="2"/>
              </w:rPr>
            </w:pPr>
            <w:r>
              <w:rPr>
                <w:rFonts w:eastAsiaTheme="minorEastAsia"/>
                <w:spacing w:val="-4"/>
                <w:position w:val="3"/>
                <w:sz w:val="27"/>
                <w:szCs w:val="27"/>
              </w:rPr>
              <w:t>前杠/后杠喷漆</w:t>
            </w:r>
          </w:p>
        </w:tc>
        <w:tc>
          <w:tcPr>
            <w:tcW w:w="994" w:type="dxa"/>
            <w:shd w:val="clear" w:color="auto" w:fill="auto"/>
          </w:tcPr>
          <w:p w14:paraId="136F0A4D">
            <w:pPr>
              <w:pStyle w:val="172"/>
              <w:snapToGrid w:val="0"/>
              <w:spacing w:before="206"/>
              <w:ind w:left="114"/>
              <w:rPr>
                <w:rFonts w:eastAsiaTheme="minorEastAsia"/>
              </w:rPr>
            </w:pPr>
            <w:r>
              <w:rPr>
                <w:rFonts w:eastAsiaTheme="minorEastAsia"/>
              </w:rPr>
              <w:t>1</w:t>
            </w:r>
          </w:p>
        </w:tc>
        <w:tc>
          <w:tcPr>
            <w:tcW w:w="1134" w:type="dxa"/>
          </w:tcPr>
          <w:p w14:paraId="25EAD8DB">
            <w:pPr>
              <w:pStyle w:val="172"/>
              <w:snapToGrid w:val="0"/>
              <w:spacing w:before="191"/>
              <w:ind w:left="114"/>
              <w:rPr>
                <w:rFonts w:eastAsiaTheme="minorEastAsia"/>
              </w:rPr>
            </w:pPr>
            <w:r>
              <w:rPr>
                <w:rFonts w:eastAsiaTheme="minorEastAsia"/>
                <w:spacing w:val="-4"/>
                <w:position w:val="4"/>
                <w:sz w:val="27"/>
                <w:szCs w:val="27"/>
              </w:rPr>
              <w:t>根</w:t>
            </w:r>
          </w:p>
        </w:tc>
        <w:tc>
          <w:tcPr>
            <w:tcW w:w="2126" w:type="dxa"/>
          </w:tcPr>
          <w:p w14:paraId="3D8E1BD5">
            <w:pPr>
              <w:pStyle w:val="172"/>
              <w:snapToGrid w:val="0"/>
              <w:spacing w:before="320"/>
              <w:ind w:left="105"/>
              <w:rPr>
                <w:rFonts w:eastAsiaTheme="minorEastAsia"/>
                <w:spacing w:val="-3"/>
                <w:lang w:eastAsia="zh-CN"/>
              </w:rPr>
            </w:pPr>
            <w:r>
              <w:rPr>
                <w:rFonts w:hint="eastAsia" w:eastAsiaTheme="minorEastAsia"/>
                <w:spacing w:val="-3"/>
                <w:lang w:eastAsia="zh-CN"/>
              </w:rPr>
              <w:t>600</w:t>
            </w:r>
          </w:p>
        </w:tc>
        <w:tc>
          <w:tcPr>
            <w:tcW w:w="1418" w:type="dxa"/>
            <w:shd w:val="clear" w:color="auto" w:fill="auto"/>
          </w:tcPr>
          <w:p w14:paraId="0FCE7ECB">
            <w:pPr>
              <w:pStyle w:val="172"/>
              <w:snapToGrid w:val="0"/>
              <w:spacing w:before="217"/>
              <w:ind w:left="129"/>
              <w:rPr>
                <w:rFonts w:eastAsiaTheme="minorEastAsia"/>
              </w:rPr>
            </w:pPr>
            <w:r>
              <w:rPr>
                <w:rFonts w:eastAsiaTheme="minorEastAsia"/>
                <w:spacing w:val="-8"/>
              </w:rPr>
              <w:t>1%</w:t>
            </w:r>
          </w:p>
        </w:tc>
      </w:tr>
      <w:tr w14:paraId="0C1AC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D91F81D">
            <w:pPr>
              <w:pStyle w:val="172"/>
              <w:snapToGrid w:val="0"/>
              <w:spacing w:before="208"/>
              <w:ind w:left="84"/>
              <w:rPr>
                <w:rFonts w:eastAsiaTheme="minorEastAsia"/>
                <w:sz w:val="27"/>
                <w:szCs w:val="27"/>
              </w:rPr>
            </w:pPr>
            <w:r>
              <w:rPr>
                <w:rFonts w:eastAsiaTheme="minorEastAsia"/>
                <w:spacing w:val="-3"/>
                <w:sz w:val="27"/>
                <w:szCs w:val="27"/>
              </w:rPr>
              <w:t>42</w:t>
            </w:r>
          </w:p>
        </w:tc>
        <w:tc>
          <w:tcPr>
            <w:tcW w:w="2322" w:type="dxa"/>
            <w:shd w:val="clear" w:color="auto" w:fill="auto"/>
          </w:tcPr>
          <w:p w14:paraId="23E846C8">
            <w:pPr>
              <w:pStyle w:val="172"/>
              <w:snapToGrid w:val="0"/>
              <w:spacing w:before="179"/>
              <w:ind w:left="100"/>
              <w:rPr>
                <w:rFonts w:eastAsiaTheme="minorEastAsia"/>
                <w:sz w:val="27"/>
                <w:szCs w:val="27"/>
              </w:rPr>
            </w:pPr>
            <w:r>
              <w:rPr>
                <w:rFonts w:eastAsiaTheme="minorEastAsia"/>
                <w:spacing w:val="1"/>
                <w:sz w:val="27"/>
                <w:szCs w:val="27"/>
              </w:rPr>
              <w:t>前叶子板喷漆</w:t>
            </w:r>
          </w:p>
        </w:tc>
        <w:tc>
          <w:tcPr>
            <w:tcW w:w="994" w:type="dxa"/>
            <w:shd w:val="clear" w:color="auto" w:fill="auto"/>
          </w:tcPr>
          <w:p w14:paraId="20F01CC2">
            <w:pPr>
              <w:pStyle w:val="172"/>
              <w:snapToGrid w:val="0"/>
              <w:spacing w:before="216"/>
              <w:ind w:left="114"/>
              <w:rPr>
                <w:rFonts w:eastAsiaTheme="minorEastAsia"/>
              </w:rPr>
            </w:pPr>
            <w:r>
              <w:rPr>
                <w:rFonts w:eastAsiaTheme="minorEastAsia"/>
              </w:rPr>
              <w:t>1</w:t>
            </w:r>
          </w:p>
        </w:tc>
        <w:tc>
          <w:tcPr>
            <w:tcW w:w="1134" w:type="dxa"/>
            <w:shd w:val="clear" w:color="auto" w:fill="auto"/>
          </w:tcPr>
          <w:p w14:paraId="368BF77F">
            <w:pPr>
              <w:pStyle w:val="172"/>
              <w:snapToGrid w:val="0"/>
              <w:spacing w:before="186"/>
              <w:ind w:left="135"/>
              <w:rPr>
                <w:rFonts w:eastAsiaTheme="minorEastAsia"/>
                <w:sz w:val="27"/>
                <w:szCs w:val="27"/>
                <w:lang w:eastAsia="zh-CN"/>
              </w:rPr>
            </w:pPr>
            <w:r>
              <w:rPr>
                <w:rFonts w:eastAsiaTheme="minorEastAsia"/>
                <w:sz w:val="27"/>
                <w:szCs w:val="27"/>
              </w:rPr>
              <w:t>处</w:t>
            </w:r>
          </w:p>
        </w:tc>
        <w:tc>
          <w:tcPr>
            <w:tcW w:w="2126" w:type="dxa"/>
            <w:shd w:val="clear" w:color="auto" w:fill="auto"/>
          </w:tcPr>
          <w:p w14:paraId="32A2A5BE">
            <w:pPr>
              <w:pStyle w:val="172"/>
              <w:snapToGrid w:val="0"/>
              <w:spacing w:before="297"/>
              <w:ind w:left="117"/>
              <w:rPr>
                <w:rFonts w:eastAsiaTheme="minorEastAsia"/>
                <w:sz w:val="27"/>
                <w:szCs w:val="27"/>
              </w:rPr>
            </w:pPr>
            <w:r>
              <w:rPr>
                <w:rFonts w:eastAsiaTheme="minorEastAsia"/>
                <w:spacing w:val="-4"/>
                <w:sz w:val="27"/>
                <w:szCs w:val="27"/>
              </w:rPr>
              <w:t>360</w:t>
            </w:r>
          </w:p>
        </w:tc>
        <w:tc>
          <w:tcPr>
            <w:tcW w:w="1418" w:type="dxa"/>
            <w:shd w:val="clear" w:color="auto" w:fill="auto"/>
          </w:tcPr>
          <w:p w14:paraId="24BD455D">
            <w:pPr>
              <w:pStyle w:val="172"/>
              <w:snapToGrid w:val="0"/>
              <w:spacing w:before="208"/>
              <w:ind w:left="129"/>
              <w:rPr>
                <w:rFonts w:eastAsiaTheme="minorEastAsia"/>
              </w:rPr>
            </w:pPr>
            <w:r>
              <w:rPr>
                <w:rFonts w:eastAsiaTheme="minorEastAsia"/>
                <w:spacing w:val="-1"/>
              </w:rPr>
              <w:t>1%</w:t>
            </w:r>
          </w:p>
        </w:tc>
      </w:tr>
      <w:tr w14:paraId="6DFE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9EC4434">
            <w:pPr>
              <w:pStyle w:val="172"/>
              <w:snapToGrid w:val="0"/>
              <w:spacing w:before="218"/>
              <w:ind w:left="84"/>
              <w:rPr>
                <w:rFonts w:eastAsiaTheme="minorEastAsia"/>
                <w:sz w:val="27"/>
                <w:szCs w:val="27"/>
              </w:rPr>
            </w:pPr>
            <w:r>
              <w:rPr>
                <w:rFonts w:eastAsiaTheme="minorEastAsia"/>
                <w:spacing w:val="-3"/>
                <w:sz w:val="27"/>
                <w:szCs w:val="27"/>
              </w:rPr>
              <w:t>43</w:t>
            </w:r>
          </w:p>
        </w:tc>
        <w:tc>
          <w:tcPr>
            <w:tcW w:w="2322" w:type="dxa"/>
            <w:shd w:val="clear" w:color="auto" w:fill="auto"/>
          </w:tcPr>
          <w:p w14:paraId="78017AF8">
            <w:pPr>
              <w:pStyle w:val="172"/>
              <w:snapToGrid w:val="0"/>
              <w:spacing w:before="190"/>
              <w:ind w:left="100"/>
              <w:rPr>
                <w:rFonts w:eastAsiaTheme="minorEastAsia"/>
                <w:sz w:val="27"/>
                <w:szCs w:val="27"/>
              </w:rPr>
            </w:pPr>
            <w:r>
              <w:rPr>
                <w:rFonts w:eastAsiaTheme="minorEastAsia"/>
                <w:spacing w:val="1"/>
                <w:sz w:val="27"/>
                <w:szCs w:val="27"/>
              </w:rPr>
              <w:t>后叶子板喷漆</w:t>
            </w:r>
          </w:p>
        </w:tc>
        <w:tc>
          <w:tcPr>
            <w:tcW w:w="994" w:type="dxa"/>
            <w:shd w:val="clear" w:color="auto" w:fill="auto"/>
          </w:tcPr>
          <w:p w14:paraId="6BD77480">
            <w:pPr>
              <w:pStyle w:val="172"/>
              <w:snapToGrid w:val="0"/>
              <w:spacing w:before="207"/>
              <w:ind w:left="114"/>
              <w:rPr>
                <w:rFonts w:eastAsiaTheme="minorEastAsia"/>
              </w:rPr>
            </w:pPr>
            <w:r>
              <w:rPr>
                <w:rFonts w:eastAsiaTheme="minorEastAsia"/>
              </w:rPr>
              <w:t>1</w:t>
            </w:r>
          </w:p>
        </w:tc>
        <w:tc>
          <w:tcPr>
            <w:tcW w:w="1134" w:type="dxa"/>
            <w:shd w:val="clear" w:color="auto" w:fill="auto"/>
          </w:tcPr>
          <w:p w14:paraId="439D4ECE">
            <w:pPr>
              <w:pStyle w:val="172"/>
              <w:snapToGrid w:val="0"/>
              <w:spacing w:before="197"/>
              <w:ind w:left="135"/>
              <w:rPr>
                <w:rFonts w:eastAsiaTheme="minorEastAsia"/>
                <w:sz w:val="27"/>
                <w:szCs w:val="27"/>
                <w:lang w:eastAsia="zh-CN"/>
              </w:rPr>
            </w:pPr>
            <w:r>
              <w:rPr>
                <w:rFonts w:eastAsiaTheme="minorEastAsia"/>
                <w:sz w:val="27"/>
                <w:szCs w:val="27"/>
              </w:rPr>
              <w:t>处</w:t>
            </w:r>
          </w:p>
        </w:tc>
        <w:tc>
          <w:tcPr>
            <w:tcW w:w="2126" w:type="dxa"/>
            <w:shd w:val="clear" w:color="auto" w:fill="auto"/>
          </w:tcPr>
          <w:p w14:paraId="04E51BDE">
            <w:pPr>
              <w:pStyle w:val="172"/>
              <w:snapToGrid w:val="0"/>
              <w:spacing w:before="298"/>
              <w:ind w:left="117"/>
              <w:rPr>
                <w:rFonts w:eastAsiaTheme="minorEastAsia"/>
                <w:sz w:val="27"/>
                <w:szCs w:val="27"/>
              </w:rPr>
            </w:pPr>
            <w:r>
              <w:rPr>
                <w:rFonts w:eastAsiaTheme="minorEastAsia"/>
                <w:spacing w:val="-4"/>
                <w:sz w:val="27"/>
                <w:szCs w:val="27"/>
              </w:rPr>
              <w:t>360</w:t>
            </w:r>
          </w:p>
        </w:tc>
        <w:tc>
          <w:tcPr>
            <w:tcW w:w="1418" w:type="dxa"/>
            <w:shd w:val="clear" w:color="auto" w:fill="auto"/>
          </w:tcPr>
          <w:p w14:paraId="646ABDC2">
            <w:pPr>
              <w:pStyle w:val="172"/>
              <w:snapToGrid w:val="0"/>
              <w:spacing w:before="218"/>
              <w:ind w:left="129"/>
              <w:rPr>
                <w:rFonts w:eastAsiaTheme="minorEastAsia"/>
              </w:rPr>
            </w:pPr>
            <w:r>
              <w:rPr>
                <w:rFonts w:eastAsiaTheme="minorEastAsia"/>
                <w:spacing w:val="-8"/>
              </w:rPr>
              <w:t>1%</w:t>
            </w:r>
          </w:p>
        </w:tc>
      </w:tr>
      <w:tr w14:paraId="61F8C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B2BD0AA">
            <w:pPr>
              <w:pStyle w:val="172"/>
              <w:snapToGrid w:val="0"/>
              <w:spacing w:before="210"/>
              <w:ind w:left="84"/>
              <w:rPr>
                <w:rFonts w:eastAsiaTheme="minorEastAsia"/>
                <w:sz w:val="27"/>
                <w:szCs w:val="27"/>
              </w:rPr>
            </w:pPr>
            <w:r>
              <w:rPr>
                <w:rFonts w:eastAsiaTheme="minorEastAsia"/>
                <w:spacing w:val="-3"/>
                <w:sz w:val="27"/>
                <w:szCs w:val="27"/>
              </w:rPr>
              <w:t>44</w:t>
            </w:r>
          </w:p>
        </w:tc>
        <w:tc>
          <w:tcPr>
            <w:tcW w:w="2322" w:type="dxa"/>
            <w:shd w:val="clear" w:color="auto" w:fill="auto"/>
          </w:tcPr>
          <w:p w14:paraId="3AF0F5E1">
            <w:pPr>
              <w:pStyle w:val="172"/>
              <w:snapToGrid w:val="0"/>
              <w:spacing w:before="184"/>
              <w:ind w:left="100"/>
              <w:rPr>
                <w:rFonts w:eastAsiaTheme="minorEastAsia"/>
                <w:sz w:val="27"/>
                <w:szCs w:val="27"/>
              </w:rPr>
            </w:pPr>
            <w:r>
              <w:rPr>
                <w:rFonts w:eastAsiaTheme="minorEastAsia"/>
                <w:spacing w:val="2"/>
                <w:sz w:val="27"/>
                <w:szCs w:val="27"/>
              </w:rPr>
              <w:t>前门/后门喷漆</w:t>
            </w:r>
          </w:p>
        </w:tc>
        <w:tc>
          <w:tcPr>
            <w:tcW w:w="994" w:type="dxa"/>
            <w:shd w:val="clear" w:color="auto" w:fill="auto"/>
          </w:tcPr>
          <w:p w14:paraId="491596B3">
            <w:pPr>
              <w:pStyle w:val="172"/>
              <w:snapToGrid w:val="0"/>
              <w:spacing w:before="217"/>
              <w:ind w:left="114"/>
              <w:rPr>
                <w:rFonts w:eastAsiaTheme="minorEastAsia"/>
              </w:rPr>
            </w:pPr>
            <w:r>
              <w:rPr>
                <w:rFonts w:eastAsiaTheme="minorEastAsia"/>
              </w:rPr>
              <w:t>1</w:t>
            </w:r>
          </w:p>
        </w:tc>
        <w:tc>
          <w:tcPr>
            <w:tcW w:w="1134" w:type="dxa"/>
          </w:tcPr>
          <w:p w14:paraId="5C432253">
            <w:pPr>
              <w:pStyle w:val="172"/>
              <w:snapToGrid w:val="0"/>
              <w:spacing w:before="272"/>
              <w:ind w:left="135"/>
              <w:rPr>
                <w:rFonts w:eastAsiaTheme="minorEastAsia"/>
              </w:rPr>
            </w:pPr>
            <w:r>
              <w:rPr>
                <w:rFonts w:eastAsiaTheme="minorEastAsia"/>
                <w:sz w:val="27"/>
                <w:szCs w:val="27"/>
              </w:rPr>
              <w:t>处</w:t>
            </w:r>
          </w:p>
        </w:tc>
        <w:tc>
          <w:tcPr>
            <w:tcW w:w="2126" w:type="dxa"/>
          </w:tcPr>
          <w:p w14:paraId="1688A711">
            <w:pPr>
              <w:pStyle w:val="172"/>
              <w:snapToGrid w:val="0"/>
              <w:spacing w:before="288"/>
              <w:ind w:left="117"/>
              <w:rPr>
                <w:rFonts w:eastAsiaTheme="minorEastAsia"/>
                <w:spacing w:val="-3"/>
              </w:rPr>
            </w:pPr>
            <w:r>
              <w:rPr>
                <w:rFonts w:eastAsiaTheme="minorEastAsia"/>
                <w:spacing w:val="-4"/>
                <w:sz w:val="27"/>
                <w:szCs w:val="27"/>
              </w:rPr>
              <w:t>360</w:t>
            </w:r>
          </w:p>
        </w:tc>
        <w:tc>
          <w:tcPr>
            <w:tcW w:w="1418" w:type="dxa"/>
            <w:shd w:val="clear" w:color="auto" w:fill="auto"/>
          </w:tcPr>
          <w:p w14:paraId="137DF3A5">
            <w:pPr>
              <w:pStyle w:val="172"/>
              <w:snapToGrid w:val="0"/>
              <w:spacing w:before="218"/>
              <w:ind w:left="129"/>
              <w:rPr>
                <w:rFonts w:eastAsiaTheme="minorEastAsia"/>
              </w:rPr>
            </w:pPr>
            <w:r>
              <w:rPr>
                <w:rFonts w:eastAsiaTheme="minorEastAsia"/>
                <w:spacing w:val="-8"/>
              </w:rPr>
              <w:t>1%</w:t>
            </w:r>
          </w:p>
        </w:tc>
      </w:tr>
      <w:tr w14:paraId="26D2F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2089B7E0">
            <w:pPr>
              <w:pStyle w:val="172"/>
              <w:snapToGrid w:val="0"/>
              <w:spacing w:before="220"/>
              <w:ind w:left="84"/>
              <w:rPr>
                <w:rFonts w:eastAsiaTheme="minorEastAsia"/>
                <w:sz w:val="27"/>
                <w:szCs w:val="27"/>
              </w:rPr>
            </w:pPr>
            <w:r>
              <w:rPr>
                <w:rFonts w:eastAsiaTheme="minorEastAsia"/>
                <w:spacing w:val="-3"/>
                <w:sz w:val="27"/>
                <w:szCs w:val="27"/>
              </w:rPr>
              <w:t>45</w:t>
            </w:r>
          </w:p>
        </w:tc>
        <w:tc>
          <w:tcPr>
            <w:tcW w:w="2322" w:type="dxa"/>
            <w:shd w:val="clear" w:color="auto" w:fill="auto"/>
          </w:tcPr>
          <w:p w14:paraId="5E5FE131">
            <w:pPr>
              <w:pStyle w:val="172"/>
              <w:snapToGrid w:val="0"/>
              <w:spacing w:before="194"/>
              <w:ind w:left="100"/>
              <w:rPr>
                <w:rFonts w:eastAsiaTheme="minorEastAsia"/>
                <w:sz w:val="27"/>
                <w:szCs w:val="27"/>
              </w:rPr>
            </w:pPr>
            <w:r>
              <w:rPr>
                <w:rFonts w:eastAsiaTheme="minorEastAsia"/>
                <w:spacing w:val="2"/>
                <w:sz w:val="27"/>
                <w:szCs w:val="27"/>
              </w:rPr>
              <w:t>前罩喷漆</w:t>
            </w:r>
          </w:p>
        </w:tc>
        <w:tc>
          <w:tcPr>
            <w:tcW w:w="994" w:type="dxa"/>
            <w:shd w:val="clear" w:color="auto" w:fill="auto"/>
          </w:tcPr>
          <w:p w14:paraId="1F4F0652">
            <w:pPr>
              <w:pStyle w:val="172"/>
              <w:snapToGrid w:val="0"/>
              <w:spacing w:before="208"/>
              <w:ind w:left="114"/>
              <w:rPr>
                <w:rFonts w:eastAsiaTheme="minorEastAsia"/>
              </w:rPr>
            </w:pPr>
            <w:r>
              <w:rPr>
                <w:rFonts w:eastAsiaTheme="minorEastAsia"/>
              </w:rPr>
              <w:t>1</w:t>
            </w:r>
          </w:p>
        </w:tc>
        <w:tc>
          <w:tcPr>
            <w:tcW w:w="1134" w:type="dxa"/>
          </w:tcPr>
          <w:p w14:paraId="35B23262">
            <w:pPr>
              <w:pStyle w:val="172"/>
              <w:snapToGrid w:val="0"/>
              <w:spacing w:before="191"/>
              <w:ind w:left="114"/>
              <w:rPr>
                <w:rFonts w:eastAsiaTheme="minorEastAsia"/>
              </w:rPr>
            </w:pPr>
            <w:r>
              <w:rPr>
                <w:rFonts w:eastAsiaTheme="minorEastAsia"/>
                <w:sz w:val="27"/>
                <w:szCs w:val="27"/>
              </w:rPr>
              <w:t>处</w:t>
            </w:r>
          </w:p>
        </w:tc>
        <w:tc>
          <w:tcPr>
            <w:tcW w:w="2126" w:type="dxa"/>
          </w:tcPr>
          <w:p w14:paraId="1043B518">
            <w:pPr>
              <w:pStyle w:val="172"/>
              <w:snapToGrid w:val="0"/>
              <w:spacing w:before="320"/>
              <w:ind w:left="105"/>
              <w:rPr>
                <w:rFonts w:eastAsiaTheme="minorEastAsia"/>
                <w:spacing w:val="-3"/>
              </w:rPr>
            </w:pPr>
            <w:r>
              <w:rPr>
                <w:rFonts w:eastAsiaTheme="minorEastAsia"/>
                <w:spacing w:val="-3"/>
                <w:sz w:val="27"/>
                <w:szCs w:val="27"/>
              </w:rPr>
              <w:t>600</w:t>
            </w:r>
          </w:p>
        </w:tc>
        <w:tc>
          <w:tcPr>
            <w:tcW w:w="1418" w:type="dxa"/>
            <w:shd w:val="clear" w:color="auto" w:fill="auto"/>
          </w:tcPr>
          <w:p w14:paraId="108704E1">
            <w:pPr>
              <w:pStyle w:val="172"/>
              <w:snapToGrid w:val="0"/>
              <w:spacing w:before="208"/>
              <w:ind w:left="129"/>
              <w:rPr>
                <w:rFonts w:eastAsiaTheme="minorEastAsia"/>
              </w:rPr>
            </w:pPr>
            <w:r>
              <w:rPr>
                <w:rFonts w:eastAsiaTheme="minorEastAsia"/>
                <w:spacing w:val="-1"/>
              </w:rPr>
              <w:t>1%</w:t>
            </w:r>
          </w:p>
        </w:tc>
      </w:tr>
      <w:tr w14:paraId="5A36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0661E946">
            <w:pPr>
              <w:pStyle w:val="172"/>
              <w:snapToGrid w:val="0"/>
              <w:spacing w:before="210"/>
              <w:ind w:left="84"/>
              <w:rPr>
                <w:rFonts w:eastAsiaTheme="minorEastAsia"/>
                <w:sz w:val="27"/>
                <w:szCs w:val="27"/>
              </w:rPr>
            </w:pPr>
            <w:r>
              <w:rPr>
                <w:rFonts w:eastAsiaTheme="minorEastAsia"/>
                <w:spacing w:val="-3"/>
                <w:sz w:val="27"/>
                <w:szCs w:val="27"/>
              </w:rPr>
              <w:t>46</w:t>
            </w:r>
          </w:p>
        </w:tc>
        <w:tc>
          <w:tcPr>
            <w:tcW w:w="2322" w:type="dxa"/>
            <w:shd w:val="clear" w:color="auto" w:fill="auto"/>
          </w:tcPr>
          <w:p w14:paraId="753EC711">
            <w:pPr>
              <w:pStyle w:val="172"/>
              <w:snapToGrid w:val="0"/>
              <w:spacing w:before="184"/>
              <w:ind w:left="100"/>
              <w:rPr>
                <w:rFonts w:eastAsiaTheme="minorEastAsia"/>
                <w:sz w:val="27"/>
                <w:szCs w:val="27"/>
              </w:rPr>
            </w:pPr>
            <w:r>
              <w:rPr>
                <w:rFonts w:eastAsiaTheme="minorEastAsia"/>
                <w:spacing w:val="2"/>
                <w:sz w:val="27"/>
                <w:szCs w:val="27"/>
              </w:rPr>
              <w:t>尾门喷漆</w:t>
            </w:r>
          </w:p>
        </w:tc>
        <w:tc>
          <w:tcPr>
            <w:tcW w:w="994" w:type="dxa"/>
            <w:shd w:val="clear" w:color="auto" w:fill="auto"/>
          </w:tcPr>
          <w:p w14:paraId="0467D090">
            <w:pPr>
              <w:pStyle w:val="172"/>
              <w:snapToGrid w:val="0"/>
              <w:spacing w:before="218"/>
              <w:ind w:left="114"/>
              <w:rPr>
                <w:rFonts w:eastAsiaTheme="minorEastAsia"/>
              </w:rPr>
            </w:pPr>
            <w:r>
              <w:rPr>
                <w:rFonts w:eastAsiaTheme="minorEastAsia"/>
              </w:rPr>
              <w:t>1</w:t>
            </w:r>
          </w:p>
        </w:tc>
        <w:tc>
          <w:tcPr>
            <w:tcW w:w="1134" w:type="dxa"/>
            <w:shd w:val="clear" w:color="auto" w:fill="auto"/>
          </w:tcPr>
          <w:p w14:paraId="1DB8E1AE">
            <w:pPr>
              <w:pStyle w:val="172"/>
              <w:snapToGrid w:val="0"/>
              <w:spacing w:before="191"/>
              <w:ind w:left="114"/>
              <w:rPr>
                <w:rFonts w:eastAsiaTheme="minorEastAsia"/>
                <w:sz w:val="27"/>
                <w:szCs w:val="27"/>
              </w:rPr>
            </w:pPr>
            <w:r>
              <w:rPr>
                <w:rFonts w:eastAsiaTheme="minorEastAsia"/>
              </w:rPr>
              <w:t>处</w:t>
            </w:r>
          </w:p>
        </w:tc>
        <w:tc>
          <w:tcPr>
            <w:tcW w:w="2126" w:type="dxa"/>
            <w:shd w:val="clear" w:color="auto" w:fill="auto"/>
          </w:tcPr>
          <w:p w14:paraId="58B6A0FC">
            <w:pPr>
              <w:pStyle w:val="172"/>
              <w:snapToGrid w:val="0"/>
              <w:spacing w:before="280"/>
              <w:ind w:left="117"/>
              <w:rPr>
                <w:rFonts w:eastAsiaTheme="minorEastAsia"/>
                <w:sz w:val="27"/>
                <w:szCs w:val="27"/>
              </w:rPr>
            </w:pPr>
            <w:r>
              <w:rPr>
                <w:rFonts w:eastAsiaTheme="minorEastAsia"/>
                <w:spacing w:val="-4"/>
                <w:sz w:val="27"/>
                <w:szCs w:val="27"/>
              </w:rPr>
              <w:t>360</w:t>
            </w:r>
          </w:p>
        </w:tc>
        <w:tc>
          <w:tcPr>
            <w:tcW w:w="1418" w:type="dxa"/>
            <w:shd w:val="clear" w:color="auto" w:fill="auto"/>
          </w:tcPr>
          <w:p w14:paraId="714AB60A">
            <w:pPr>
              <w:pStyle w:val="172"/>
              <w:snapToGrid w:val="0"/>
              <w:spacing w:before="218"/>
              <w:ind w:left="129"/>
              <w:rPr>
                <w:rFonts w:eastAsiaTheme="minorEastAsia"/>
              </w:rPr>
            </w:pPr>
            <w:r>
              <w:rPr>
                <w:rFonts w:eastAsiaTheme="minorEastAsia"/>
                <w:spacing w:val="-8"/>
              </w:rPr>
              <w:t>1%</w:t>
            </w:r>
          </w:p>
        </w:tc>
      </w:tr>
      <w:tr w14:paraId="4BF41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C3DCD51">
            <w:pPr>
              <w:pStyle w:val="172"/>
              <w:snapToGrid w:val="0"/>
              <w:spacing w:before="221"/>
              <w:ind w:left="84"/>
              <w:rPr>
                <w:rFonts w:eastAsiaTheme="minorEastAsia"/>
                <w:sz w:val="27"/>
                <w:szCs w:val="27"/>
              </w:rPr>
            </w:pPr>
            <w:r>
              <w:rPr>
                <w:rFonts w:eastAsiaTheme="minorEastAsia"/>
                <w:spacing w:val="-3"/>
                <w:sz w:val="27"/>
                <w:szCs w:val="27"/>
              </w:rPr>
              <w:t>47</w:t>
            </w:r>
          </w:p>
        </w:tc>
        <w:tc>
          <w:tcPr>
            <w:tcW w:w="2322" w:type="dxa"/>
            <w:shd w:val="clear" w:color="auto" w:fill="auto"/>
          </w:tcPr>
          <w:p w14:paraId="69FA92A9">
            <w:pPr>
              <w:pStyle w:val="172"/>
              <w:snapToGrid w:val="0"/>
              <w:spacing w:before="196"/>
              <w:ind w:left="100"/>
              <w:rPr>
                <w:rFonts w:eastAsiaTheme="minorEastAsia"/>
                <w:sz w:val="27"/>
                <w:szCs w:val="27"/>
              </w:rPr>
            </w:pPr>
            <w:r>
              <w:rPr>
                <w:rFonts w:eastAsiaTheme="minorEastAsia"/>
                <w:spacing w:val="5"/>
                <w:sz w:val="27"/>
                <w:szCs w:val="27"/>
              </w:rPr>
              <w:t>钣金</w:t>
            </w:r>
          </w:p>
        </w:tc>
        <w:tc>
          <w:tcPr>
            <w:tcW w:w="994" w:type="dxa"/>
            <w:shd w:val="clear" w:color="auto" w:fill="auto"/>
          </w:tcPr>
          <w:p w14:paraId="4CD94F83">
            <w:pPr>
              <w:pStyle w:val="172"/>
              <w:snapToGrid w:val="0"/>
              <w:spacing w:before="208"/>
              <w:ind w:left="114"/>
              <w:rPr>
                <w:rFonts w:eastAsiaTheme="minorEastAsia"/>
              </w:rPr>
            </w:pPr>
            <w:r>
              <w:rPr>
                <w:rFonts w:eastAsiaTheme="minorEastAsia"/>
              </w:rPr>
              <w:t>1</w:t>
            </w:r>
          </w:p>
        </w:tc>
        <w:tc>
          <w:tcPr>
            <w:tcW w:w="1134" w:type="dxa"/>
          </w:tcPr>
          <w:p w14:paraId="47CC2091">
            <w:pPr>
              <w:pStyle w:val="172"/>
              <w:snapToGrid w:val="0"/>
              <w:spacing w:before="191"/>
              <w:ind w:left="114"/>
              <w:rPr>
                <w:rFonts w:eastAsiaTheme="minorEastAsia"/>
                <w:lang w:eastAsia="zh-CN"/>
              </w:rPr>
            </w:pPr>
            <w:r>
              <w:rPr>
                <w:rFonts w:hint="eastAsia" w:eastAsiaTheme="minorEastAsia"/>
                <w:lang w:eastAsia="zh-CN"/>
              </w:rPr>
              <w:t>块</w:t>
            </w:r>
          </w:p>
        </w:tc>
        <w:tc>
          <w:tcPr>
            <w:tcW w:w="2126" w:type="dxa"/>
          </w:tcPr>
          <w:p w14:paraId="7D0A3B8E">
            <w:pPr>
              <w:pStyle w:val="172"/>
              <w:snapToGrid w:val="0"/>
              <w:spacing w:before="289"/>
              <w:ind w:left="117"/>
              <w:rPr>
                <w:rFonts w:eastAsiaTheme="minorEastAsia"/>
                <w:spacing w:val="-3"/>
              </w:rPr>
            </w:pPr>
            <w:r>
              <w:rPr>
                <w:rFonts w:eastAsiaTheme="minorEastAsia"/>
                <w:spacing w:val="-4"/>
                <w:sz w:val="27"/>
                <w:szCs w:val="27"/>
              </w:rPr>
              <w:t>240</w:t>
            </w:r>
          </w:p>
        </w:tc>
        <w:tc>
          <w:tcPr>
            <w:tcW w:w="1418" w:type="dxa"/>
            <w:shd w:val="clear" w:color="auto" w:fill="auto"/>
          </w:tcPr>
          <w:p w14:paraId="0C9BB179">
            <w:pPr>
              <w:pStyle w:val="172"/>
              <w:snapToGrid w:val="0"/>
              <w:spacing w:before="218"/>
              <w:ind w:left="129"/>
              <w:rPr>
                <w:rFonts w:eastAsiaTheme="minorEastAsia"/>
              </w:rPr>
            </w:pPr>
            <w:r>
              <w:rPr>
                <w:rFonts w:eastAsiaTheme="minorEastAsia"/>
                <w:spacing w:val="-8"/>
              </w:rPr>
              <w:t>1%</w:t>
            </w:r>
          </w:p>
        </w:tc>
      </w:tr>
      <w:tr w14:paraId="08969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F38D53C">
            <w:pPr>
              <w:pStyle w:val="172"/>
              <w:snapToGrid w:val="0"/>
              <w:spacing w:before="212"/>
              <w:ind w:left="84"/>
              <w:rPr>
                <w:rFonts w:eastAsiaTheme="minorEastAsia"/>
                <w:sz w:val="27"/>
                <w:szCs w:val="27"/>
              </w:rPr>
            </w:pPr>
            <w:r>
              <w:rPr>
                <w:rFonts w:eastAsiaTheme="minorEastAsia"/>
                <w:spacing w:val="-3"/>
                <w:sz w:val="27"/>
                <w:szCs w:val="27"/>
              </w:rPr>
              <w:t>48</w:t>
            </w:r>
          </w:p>
        </w:tc>
        <w:tc>
          <w:tcPr>
            <w:tcW w:w="2322" w:type="dxa"/>
            <w:shd w:val="clear" w:color="auto" w:fill="auto"/>
          </w:tcPr>
          <w:p w14:paraId="72595F25">
            <w:pPr>
              <w:pStyle w:val="172"/>
              <w:snapToGrid w:val="0"/>
              <w:spacing w:before="186"/>
              <w:ind w:left="100"/>
              <w:rPr>
                <w:rFonts w:eastAsiaTheme="minorEastAsia"/>
                <w:sz w:val="27"/>
                <w:szCs w:val="27"/>
              </w:rPr>
            </w:pPr>
            <w:r>
              <w:rPr>
                <w:rFonts w:eastAsiaTheme="minorEastAsia"/>
                <w:spacing w:val="9"/>
                <w:sz w:val="27"/>
                <w:szCs w:val="27"/>
              </w:rPr>
              <w:t>刹车油</w:t>
            </w:r>
          </w:p>
        </w:tc>
        <w:tc>
          <w:tcPr>
            <w:tcW w:w="994" w:type="dxa"/>
            <w:shd w:val="clear" w:color="auto" w:fill="auto"/>
          </w:tcPr>
          <w:p w14:paraId="69A4147C">
            <w:pPr>
              <w:pStyle w:val="172"/>
              <w:snapToGrid w:val="0"/>
              <w:spacing w:before="217"/>
              <w:ind w:left="114"/>
              <w:rPr>
                <w:rFonts w:eastAsiaTheme="minorEastAsia"/>
              </w:rPr>
            </w:pPr>
            <w:r>
              <w:rPr>
                <w:rFonts w:eastAsiaTheme="minorEastAsia"/>
              </w:rPr>
              <w:t>1</w:t>
            </w:r>
          </w:p>
        </w:tc>
        <w:tc>
          <w:tcPr>
            <w:tcW w:w="1134" w:type="dxa"/>
          </w:tcPr>
          <w:p w14:paraId="56B2D79A">
            <w:pPr>
              <w:pStyle w:val="172"/>
              <w:snapToGrid w:val="0"/>
              <w:spacing w:before="191"/>
              <w:ind w:left="114"/>
              <w:rPr>
                <w:rFonts w:eastAsiaTheme="minorEastAsia"/>
                <w:lang w:eastAsia="zh-CN"/>
              </w:rPr>
            </w:pPr>
            <w:r>
              <w:rPr>
                <w:rFonts w:hint="eastAsia" w:eastAsiaTheme="minorEastAsia"/>
                <w:lang w:eastAsia="zh-CN"/>
              </w:rPr>
              <w:t>桶</w:t>
            </w:r>
          </w:p>
        </w:tc>
        <w:tc>
          <w:tcPr>
            <w:tcW w:w="2126" w:type="dxa"/>
          </w:tcPr>
          <w:p w14:paraId="260600C5">
            <w:pPr>
              <w:pStyle w:val="172"/>
              <w:snapToGrid w:val="0"/>
              <w:spacing w:before="320"/>
              <w:ind w:left="105"/>
              <w:rPr>
                <w:rFonts w:eastAsiaTheme="minorEastAsia"/>
                <w:spacing w:val="-3"/>
              </w:rPr>
            </w:pPr>
            <w:r>
              <w:rPr>
                <w:rFonts w:eastAsiaTheme="minorEastAsia"/>
                <w:spacing w:val="-7"/>
                <w:sz w:val="27"/>
                <w:szCs w:val="27"/>
              </w:rPr>
              <w:t>180</w:t>
            </w:r>
          </w:p>
        </w:tc>
        <w:tc>
          <w:tcPr>
            <w:tcW w:w="1418" w:type="dxa"/>
            <w:shd w:val="clear" w:color="auto" w:fill="auto"/>
          </w:tcPr>
          <w:p w14:paraId="4F584687">
            <w:pPr>
              <w:pStyle w:val="172"/>
              <w:snapToGrid w:val="0"/>
              <w:spacing w:before="218"/>
              <w:ind w:left="129"/>
              <w:rPr>
                <w:rFonts w:eastAsiaTheme="minorEastAsia"/>
              </w:rPr>
            </w:pPr>
            <w:r>
              <w:rPr>
                <w:rFonts w:eastAsiaTheme="minorEastAsia"/>
                <w:spacing w:val="-8"/>
              </w:rPr>
              <w:t>1%</w:t>
            </w:r>
          </w:p>
        </w:tc>
      </w:tr>
      <w:tr w14:paraId="0FCC7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3EDE9D5">
            <w:pPr>
              <w:pStyle w:val="172"/>
              <w:snapToGrid w:val="0"/>
              <w:spacing w:before="223"/>
              <w:ind w:left="84"/>
              <w:rPr>
                <w:rFonts w:eastAsiaTheme="minorEastAsia"/>
                <w:sz w:val="27"/>
                <w:szCs w:val="27"/>
              </w:rPr>
            </w:pPr>
            <w:r>
              <w:rPr>
                <w:rFonts w:eastAsiaTheme="minorEastAsia"/>
                <w:spacing w:val="-3"/>
                <w:sz w:val="27"/>
                <w:szCs w:val="27"/>
              </w:rPr>
              <w:t>49</w:t>
            </w:r>
          </w:p>
        </w:tc>
        <w:tc>
          <w:tcPr>
            <w:tcW w:w="2322" w:type="dxa"/>
            <w:shd w:val="clear" w:color="auto" w:fill="auto"/>
          </w:tcPr>
          <w:p w14:paraId="29305551">
            <w:pPr>
              <w:pStyle w:val="172"/>
              <w:snapToGrid w:val="0"/>
              <w:spacing w:before="197"/>
              <w:ind w:left="100"/>
              <w:rPr>
                <w:rFonts w:eastAsiaTheme="minorEastAsia"/>
                <w:sz w:val="27"/>
                <w:szCs w:val="27"/>
              </w:rPr>
            </w:pPr>
            <w:r>
              <w:rPr>
                <w:rFonts w:eastAsiaTheme="minorEastAsia"/>
                <w:spacing w:val="9"/>
                <w:sz w:val="27"/>
                <w:szCs w:val="27"/>
              </w:rPr>
              <w:t>助力油</w:t>
            </w:r>
          </w:p>
        </w:tc>
        <w:tc>
          <w:tcPr>
            <w:tcW w:w="994" w:type="dxa"/>
            <w:shd w:val="clear" w:color="auto" w:fill="auto"/>
          </w:tcPr>
          <w:p w14:paraId="3E45BC19">
            <w:pPr>
              <w:pStyle w:val="172"/>
              <w:snapToGrid w:val="0"/>
              <w:spacing w:before="208"/>
              <w:ind w:left="114"/>
              <w:rPr>
                <w:rFonts w:eastAsiaTheme="minorEastAsia"/>
              </w:rPr>
            </w:pPr>
            <w:r>
              <w:rPr>
                <w:rFonts w:eastAsiaTheme="minorEastAsia"/>
              </w:rPr>
              <w:t>1</w:t>
            </w:r>
          </w:p>
        </w:tc>
        <w:tc>
          <w:tcPr>
            <w:tcW w:w="1134" w:type="dxa"/>
            <w:shd w:val="clear" w:color="auto" w:fill="auto"/>
          </w:tcPr>
          <w:p w14:paraId="144DE35A">
            <w:pPr>
              <w:pStyle w:val="172"/>
              <w:snapToGrid w:val="0"/>
              <w:spacing w:before="197"/>
              <w:ind w:left="135"/>
              <w:rPr>
                <w:rFonts w:eastAsiaTheme="minorEastAsia"/>
                <w:sz w:val="27"/>
                <w:szCs w:val="27"/>
              </w:rPr>
            </w:pPr>
            <w:r>
              <w:rPr>
                <w:rFonts w:eastAsiaTheme="minorEastAsia"/>
                <w:sz w:val="27"/>
                <w:szCs w:val="27"/>
              </w:rPr>
              <w:t>桶</w:t>
            </w:r>
          </w:p>
        </w:tc>
        <w:tc>
          <w:tcPr>
            <w:tcW w:w="2126" w:type="dxa"/>
            <w:shd w:val="clear" w:color="auto" w:fill="auto"/>
          </w:tcPr>
          <w:p w14:paraId="0B17A620">
            <w:pPr>
              <w:pStyle w:val="172"/>
              <w:snapToGrid w:val="0"/>
              <w:spacing w:before="303"/>
              <w:ind w:left="117"/>
              <w:rPr>
                <w:rFonts w:eastAsiaTheme="minorEastAsia"/>
                <w:sz w:val="27"/>
                <w:szCs w:val="27"/>
              </w:rPr>
            </w:pPr>
            <w:r>
              <w:rPr>
                <w:rFonts w:eastAsiaTheme="minorEastAsia"/>
                <w:spacing w:val="-7"/>
                <w:sz w:val="27"/>
                <w:szCs w:val="27"/>
              </w:rPr>
              <w:t>108</w:t>
            </w:r>
          </w:p>
        </w:tc>
        <w:tc>
          <w:tcPr>
            <w:tcW w:w="1418" w:type="dxa"/>
            <w:shd w:val="clear" w:color="auto" w:fill="auto"/>
          </w:tcPr>
          <w:p w14:paraId="254CD678">
            <w:pPr>
              <w:pStyle w:val="172"/>
              <w:snapToGrid w:val="0"/>
              <w:spacing w:before="208"/>
              <w:ind w:left="129"/>
              <w:rPr>
                <w:rFonts w:eastAsiaTheme="minorEastAsia"/>
              </w:rPr>
            </w:pPr>
            <w:r>
              <w:rPr>
                <w:rFonts w:eastAsiaTheme="minorEastAsia"/>
                <w:spacing w:val="-1"/>
              </w:rPr>
              <w:t>1%</w:t>
            </w:r>
          </w:p>
        </w:tc>
      </w:tr>
      <w:tr w14:paraId="09CBE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3557C9F">
            <w:pPr>
              <w:pStyle w:val="172"/>
              <w:snapToGrid w:val="0"/>
              <w:spacing w:before="213"/>
              <w:ind w:left="84"/>
              <w:rPr>
                <w:rFonts w:eastAsiaTheme="minorEastAsia"/>
                <w:sz w:val="27"/>
                <w:szCs w:val="27"/>
              </w:rPr>
            </w:pPr>
            <w:r>
              <w:rPr>
                <w:rFonts w:eastAsiaTheme="minorEastAsia"/>
                <w:spacing w:val="-4"/>
                <w:sz w:val="27"/>
                <w:szCs w:val="27"/>
              </w:rPr>
              <w:t>50</w:t>
            </w:r>
          </w:p>
        </w:tc>
        <w:tc>
          <w:tcPr>
            <w:tcW w:w="2322" w:type="dxa"/>
            <w:shd w:val="clear" w:color="auto" w:fill="auto"/>
          </w:tcPr>
          <w:p w14:paraId="719AB673">
            <w:pPr>
              <w:pStyle w:val="172"/>
              <w:snapToGrid w:val="0"/>
              <w:spacing w:before="187"/>
              <w:ind w:left="100"/>
              <w:rPr>
                <w:rFonts w:eastAsiaTheme="minorEastAsia"/>
                <w:sz w:val="27"/>
                <w:szCs w:val="27"/>
              </w:rPr>
            </w:pPr>
            <w:r>
              <w:rPr>
                <w:rFonts w:eastAsiaTheme="minorEastAsia"/>
                <w:spacing w:val="2"/>
                <w:sz w:val="27"/>
                <w:szCs w:val="27"/>
              </w:rPr>
              <w:t>前刹车分泵</w:t>
            </w:r>
          </w:p>
        </w:tc>
        <w:tc>
          <w:tcPr>
            <w:tcW w:w="994" w:type="dxa"/>
            <w:shd w:val="clear" w:color="auto" w:fill="auto"/>
          </w:tcPr>
          <w:p w14:paraId="5756600C">
            <w:pPr>
              <w:pStyle w:val="172"/>
              <w:snapToGrid w:val="0"/>
              <w:spacing w:before="218"/>
              <w:ind w:left="114"/>
              <w:rPr>
                <w:rFonts w:eastAsiaTheme="minorEastAsia"/>
              </w:rPr>
            </w:pPr>
            <w:r>
              <w:rPr>
                <w:rFonts w:eastAsiaTheme="minorEastAsia"/>
              </w:rPr>
              <w:t>1</w:t>
            </w:r>
          </w:p>
        </w:tc>
        <w:tc>
          <w:tcPr>
            <w:tcW w:w="1134" w:type="dxa"/>
            <w:shd w:val="clear" w:color="auto" w:fill="auto"/>
          </w:tcPr>
          <w:p w14:paraId="27AF9962">
            <w:pPr>
              <w:pStyle w:val="172"/>
              <w:snapToGrid w:val="0"/>
              <w:spacing w:before="187"/>
              <w:ind w:left="135"/>
              <w:rPr>
                <w:rFonts w:eastAsiaTheme="minorEastAsia"/>
                <w:sz w:val="27"/>
                <w:szCs w:val="27"/>
              </w:rPr>
            </w:pPr>
            <w:r>
              <w:rPr>
                <w:rFonts w:eastAsiaTheme="minorEastAsia"/>
                <w:sz w:val="27"/>
                <w:szCs w:val="27"/>
              </w:rPr>
              <w:t>个</w:t>
            </w:r>
          </w:p>
        </w:tc>
        <w:tc>
          <w:tcPr>
            <w:tcW w:w="2126" w:type="dxa"/>
            <w:shd w:val="clear" w:color="auto" w:fill="auto"/>
          </w:tcPr>
          <w:p w14:paraId="169C0318">
            <w:pPr>
              <w:pStyle w:val="172"/>
              <w:snapToGrid w:val="0"/>
              <w:spacing w:before="304"/>
              <w:ind w:left="117"/>
              <w:rPr>
                <w:rFonts w:eastAsiaTheme="minorEastAsia"/>
                <w:sz w:val="27"/>
                <w:szCs w:val="27"/>
              </w:rPr>
            </w:pPr>
            <w:r>
              <w:rPr>
                <w:rFonts w:eastAsiaTheme="minorEastAsia"/>
                <w:spacing w:val="-3"/>
                <w:sz w:val="27"/>
                <w:szCs w:val="27"/>
              </w:rPr>
              <w:t>420</w:t>
            </w:r>
          </w:p>
        </w:tc>
        <w:tc>
          <w:tcPr>
            <w:tcW w:w="1418" w:type="dxa"/>
            <w:shd w:val="clear" w:color="auto" w:fill="auto"/>
          </w:tcPr>
          <w:p w14:paraId="7A2F75EC">
            <w:pPr>
              <w:pStyle w:val="172"/>
              <w:snapToGrid w:val="0"/>
              <w:spacing w:before="218"/>
              <w:ind w:left="129"/>
              <w:rPr>
                <w:rFonts w:eastAsiaTheme="minorEastAsia"/>
              </w:rPr>
            </w:pPr>
            <w:r>
              <w:rPr>
                <w:rFonts w:eastAsiaTheme="minorEastAsia"/>
                <w:spacing w:val="-8"/>
              </w:rPr>
              <w:t>1%</w:t>
            </w:r>
          </w:p>
        </w:tc>
      </w:tr>
      <w:tr w14:paraId="23E66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E56C1CC">
            <w:pPr>
              <w:pStyle w:val="172"/>
              <w:snapToGrid w:val="0"/>
              <w:spacing w:before="213"/>
              <w:ind w:left="84"/>
              <w:rPr>
                <w:rFonts w:eastAsiaTheme="minorEastAsia"/>
                <w:sz w:val="27"/>
                <w:szCs w:val="27"/>
              </w:rPr>
            </w:pPr>
            <w:r>
              <w:rPr>
                <w:rFonts w:eastAsiaTheme="minorEastAsia"/>
                <w:spacing w:val="-4"/>
                <w:sz w:val="27"/>
                <w:szCs w:val="27"/>
              </w:rPr>
              <w:t>51</w:t>
            </w:r>
          </w:p>
        </w:tc>
        <w:tc>
          <w:tcPr>
            <w:tcW w:w="2322" w:type="dxa"/>
            <w:shd w:val="clear" w:color="auto" w:fill="auto"/>
          </w:tcPr>
          <w:p w14:paraId="11558E46">
            <w:pPr>
              <w:pStyle w:val="172"/>
              <w:snapToGrid w:val="0"/>
              <w:spacing w:before="187"/>
              <w:ind w:left="100"/>
              <w:rPr>
                <w:rFonts w:eastAsiaTheme="minorEastAsia"/>
                <w:sz w:val="27"/>
                <w:szCs w:val="27"/>
              </w:rPr>
            </w:pPr>
            <w:r>
              <w:rPr>
                <w:rFonts w:eastAsiaTheme="minorEastAsia"/>
                <w:spacing w:val="2"/>
                <w:sz w:val="27"/>
                <w:szCs w:val="27"/>
              </w:rPr>
              <w:t>后刹车分泵</w:t>
            </w:r>
          </w:p>
        </w:tc>
        <w:tc>
          <w:tcPr>
            <w:tcW w:w="994" w:type="dxa"/>
            <w:shd w:val="clear" w:color="auto" w:fill="auto"/>
          </w:tcPr>
          <w:p w14:paraId="1A3FBAEB">
            <w:pPr>
              <w:pStyle w:val="172"/>
              <w:snapToGrid w:val="0"/>
              <w:spacing w:before="208"/>
              <w:ind w:left="114"/>
              <w:rPr>
                <w:rFonts w:eastAsiaTheme="minorEastAsia"/>
              </w:rPr>
            </w:pPr>
            <w:r>
              <w:rPr>
                <w:rFonts w:eastAsiaTheme="minorEastAsia"/>
              </w:rPr>
              <w:t>1</w:t>
            </w:r>
          </w:p>
        </w:tc>
        <w:tc>
          <w:tcPr>
            <w:tcW w:w="1134" w:type="dxa"/>
            <w:shd w:val="clear" w:color="auto" w:fill="auto"/>
          </w:tcPr>
          <w:p w14:paraId="19F298A6">
            <w:pPr>
              <w:pStyle w:val="172"/>
              <w:snapToGrid w:val="0"/>
              <w:spacing w:before="191"/>
              <w:ind w:left="135"/>
              <w:rPr>
                <w:rFonts w:eastAsiaTheme="minorEastAsia"/>
                <w:sz w:val="27"/>
                <w:szCs w:val="27"/>
              </w:rPr>
            </w:pPr>
            <w:r>
              <w:rPr>
                <w:rFonts w:eastAsiaTheme="minorEastAsia"/>
                <w:sz w:val="27"/>
                <w:szCs w:val="27"/>
              </w:rPr>
              <w:t>只</w:t>
            </w:r>
          </w:p>
        </w:tc>
        <w:tc>
          <w:tcPr>
            <w:tcW w:w="2126" w:type="dxa"/>
            <w:shd w:val="clear" w:color="auto" w:fill="auto"/>
          </w:tcPr>
          <w:p w14:paraId="0AD6D287">
            <w:pPr>
              <w:pStyle w:val="172"/>
              <w:snapToGrid w:val="0"/>
              <w:spacing w:before="314"/>
              <w:ind w:left="117"/>
              <w:rPr>
                <w:rFonts w:eastAsiaTheme="minorEastAsia"/>
                <w:sz w:val="27"/>
                <w:szCs w:val="27"/>
              </w:rPr>
            </w:pPr>
            <w:r>
              <w:rPr>
                <w:rFonts w:eastAsiaTheme="minorEastAsia"/>
                <w:spacing w:val="-4"/>
                <w:sz w:val="27"/>
                <w:szCs w:val="27"/>
              </w:rPr>
              <w:t>360</w:t>
            </w:r>
          </w:p>
        </w:tc>
        <w:tc>
          <w:tcPr>
            <w:tcW w:w="1418" w:type="dxa"/>
            <w:shd w:val="clear" w:color="auto" w:fill="auto"/>
          </w:tcPr>
          <w:p w14:paraId="6E573DB0">
            <w:pPr>
              <w:pStyle w:val="172"/>
              <w:snapToGrid w:val="0"/>
              <w:spacing w:before="218"/>
              <w:ind w:left="129"/>
              <w:rPr>
                <w:rFonts w:eastAsiaTheme="minorEastAsia"/>
              </w:rPr>
            </w:pPr>
            <w:r>
              <w:rPr>
                <w:rFonts w:eastAsiaTheme="minorEastAsia"/>
                <w:spacing w:val="-8"/>
              </w:rPr>
              <w:t>1%</w:t>
            </w:r>
          </w:p>
        </w:tc>
      </w:tr>
      <w:tr w14:paraId="37F13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A3FA8D4">
            <w:pPr>
              <w:pStyle w:val="172"/>
              <w:snapToGrid w:val="0"/>
              <w:spacing w:before="224"/>
              <w:ind w:left="84"/>
              <w:rPr>
                <w:rFonts w:eastAsiaTheme="minorEastAsia"/>
                <w:sz w:val="27"/>
                <w:szCs w:val="27"/>
              </w:rPr>
            </w:pPr>
            <w:r>
              <w:rPr>
                <w:rFonts w:eastAsiaTheme="minorEastAsia"/>
                <w:spacing w:val="-4"/>
                <w:sz w:val="27"/>
                <w:szCs w:val="27"/>
              </w:rPr>
              <w:t>52</w:t>
            </w:r>
          </w:p>
        </w:tc>
        <w:tc>
          <w:tcPr>
            <w:tcW w:w="2322" w:type="dxa"/>
            <w:shd w:val="clear" w:color="auto" w:fill="auto"/>
          </w:tcPr>
          <w:p w14:paraId="573CBC0F">
            <w:pPr>
              <w:pStyle w:val="172"/>
              <w:snapToGrid w:val="0"/>
              <w:spacing w:before="198"/>
              <w:ind w:left="100"/>
              <w:rPr>
                <w:rFonts w:eastAsiaTheme="minorEastAsia"/>
                <w:sz w:val="27"/>
                <w:szCs w:val="27"/>
              </w:rPr>
            </w:pPr>
            <w:r>
              <w:rPr>
                <w:rFonts w:eastAsiaTheme="minorEastAsia"/>
                <w:spacing w:val="1"/>
                <w:sz w:val="27"/>
                <w:szCs w:val="27"/>
              </w:rPr>
              <w:t>前平衡小拉杆</w:t>
            </w:r>
          </w:p>
        </w:tc>
        <w:tc>
          <w:tcPr>
            <w:tcW w:w="994" w:type="dxa"/>
            <w:shd w:val="clear" w:color="auto" w:fill="auto"/>
          </w:tcPr>
          <w:p w14:paraId="50076CA1">
            <w:pPr>
              <w:pStyle w:val="172"/>
              <w:snapToGrid w:val="0"/>
              <w:spacing w:before="217"/>
              <w:ind w:left="114"/>
              <w:rPr>
                <w:rFonts w:eastAsiaTheme="minorEastAsia"/>
              </w:rPr>
            </w:pPr>
            <w:r>
              <w:rPr>
                <w:rFonts w:eastAsiaTheme="minorEastAsia"/>
              </w:rPr>
              <w:t>1</w:t>
            </w:r>
          </w:p>
        </w:tc>
        <w:tc>
          <w:tcPr>
            <w:tcW w:w="1134" w:type="dxa"/>
            <w:shd w:val="clear" w:color="auto" w:fill="auto"/>
          </w:tcPr>
          <w:p w14:paraId="47DF4CE1">
            <w:pPr>
              <w:pStyle w:val="172"/>
              <w:snapToGrid w:val="0"/>
              <w:spacing w:before="199"/>
              <w:ind w:left="135"/>
              <w:rPr>
                <w:rFonts w:eastAsiaTheme="minorEastAsia"/>
                <w:sz w:val="27"/>
                <w:szCs w:val="27"/>
              </w:rPr>
            </w:pPr>
            <w:r>
              <w:rPr>
                <w:rFonts w:eastAsiaTheme="minorEastAsia"/>
                <w:sz w:val="27"/>
                <w:szCs w:val="27"/>
              </w:rPr>
              <w:t>根</w:t>
            </w:r>
          </w:p>
        </w:tc>
        <w:tc>
          <w:tcPr>
            <w:tcW w:w="2126" w:type="dxa"/>
            <w:shd w:val="clear" w:color="auto" w:fill="auto"/>
          </w:tcPr>
          <w:p w14:paraId="5C953F42">
            <w:pPr>
              <w:pStyle w:val="172"/>
              <w:snapToGrid w:val="0"/>
              <w:spacing w:before="315"/>
              <w:ind w:left="117"/>
              <w:rPr>
                <w:rFonts w:eastAsiaTheme="minorEastAsia"/>
                <w:sz w:val="27"/>
                <w:szCs w:val="27"/>
              </w:rPr>
            </w:pPr>
            <w:r>
              <w:rPr>
                <w:rFonts w:eastAsiaTheme="minorEastAsia"/>
                <w:spacing w:val="-7"/>
                <w:sz w:val="27"/>
                <w:szCs w:val="27"/>
              </w:rPr>
              <w:t>156</w:t>
            </w:r>
          </w:p>
        </w:tc>
        <w:tc>
          <w:tcPr>
            <w:tcW w:w="1418" w:type="dxa"/>
            <w:shd w:val="clear" w:color="auto" w:fill="auto"/>
          </w:tcPr>
          <w:p w14:paraId="64A8B9EA">
            <w:pPr>
              <w:pStyle w:val="172"/>
              <w:snapToGrid w:val="0"/>
              <w:spacing w:before="218"/>
              <w:ind w:left="129"/>
              <w:rPr>
                <w:rFonts w:eastAsiaTheme="minorEastAsia"/>
              </w:rPr>
            </w:pPr>
            <w:r>
              <w:rPr>
                <w:rFonts w:eastAsiaTheme="minorEastAsia"/>
                <w:spacing w:val="-8"/>
              </w:rPr>
              <w:t>1%</w:t>
            </w:r>
          </w:p>
        </w:tc>
      </w:tr>
      <w:tr w14:paraId="0B486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C08AF58">
            <w:pPr>
              <w:pStyle w:val="172"/>
              <w:snapToGrid w:val="0"/>
              <w:spacing w:before="204"/>
              <w:ind w:left="84"/>
              <w:rPr>
                <w:rFonts w:eastAsiaTheme="minorEastAsia"/>
                <w:sz w:val="27"/>
                <w:szCs w:val="27"/>
              </w:rPr>
            </w:pPr>
            <w:r>
              <w:rPr>
                <w:rFonts w:eastAsiaTheme="minorEastAsia"/>
                <w:spacing w:val="-4"/>
                <w:sz w:val="27"/>
                <w:szCs w:val="27"/>
              </w:rPr>
              <w:t>53</w:t>
            </w:r>
          </w:p>
        </w:tc>
        <w:tc>
          <w:tcPr>
            <w:tcW w:w="2322" w:type="dxa"/>
            <w:shd w:val="clear" w:color="auto" w:fill="auto"/>
          </w:tcPr>
          <w:p w14:paraId="343B9B9C">
            <w:pPr>
              <w:pStyle w:val="172"/>
              <w:snapToGrid w:val="0"/>
              <w:spacing w:before="178"/>
              <w:ind w:left="100"/>
              <w:rPr>
                <w:rFonts w:eastAsiaTheme="minorEastAsia"/>
                <w:sz w:val="27"/>
                <w:szCs w:val="27"/>
              </w:rPr>
            </w:pPr>
            <w:r>
              <w:rPr>
                <w:rFonts w:eastAsiaTheme="minorEastAsia"/>
                <w:spacing w:val="2"/>
                <w:sz w:val="27"/>
                <w:szCs w:val="27"/>
              </w:rPr>
              <w:t>汽油泵总成</w:t>
            </w:r>
          </w:p>
        </w:tc>
        <w:tc>
          <w:tcPr>
            <w:tcW w:w="994" w:type="dxa"/>
            <w:shd w:val="clear" w:color="auto" w:fill="auto"/>
          </w:tcPr>
          <w:p w14:paraId="6DCD84F0">
            <w:pPr>
              <w:pStyle w:val="172"/>
              <w:snapToGrid w:val="0"/>
              <w:spacing w:before="208"/>
              <w:ind w:left="114"/>
              <w:rPr>
                <w:rFonts w:eastAsiaTheme="minorEastAsia"/>
              </w:rPr>
            </w:pPr>
            <w:r>
              <w:rPr>
                <w:rFonts w:eastAsiaTheme="minorEastAsia"/>
              </w:rPr>
              <w:t>1</w:t>
            </w:r>
          </w:p>
        </w:tc>
        <w:tc>
          <w:tcPr>
            <w:tcW w:w="1134" w:type="dxa"/>
            <w:shd w:val="clear" w:color="auto" w:fill="auto"/>
          </w:tcPr>
          <w:p w14:paraId="0071E028">
            <w:pPr>
              <w:pStyle w:val="172"/>
              <w:snapToGrid w:val="0"/>
              <w:spacing w:before="178"/>
              <w:ind w:left="135"/>
              <w:rPr>
                <w:rFonts w:eastAsiaTheme="minorEastAsia"/>
                <w:sz w:val="27"/>
                <w:szCs w:val="27"/>
              </w:rPr>
            </w:pPr>
            <w:r>
              <w:rPr>
                <w:rFonts w:eastAsiaTheme="minorEastAsia"/>
                <w:sz w:val="27"/>
                <w:szCs w:val="27"/>
              </w:rPr>
              <w:t>个</w:t>
            </w:r>
          </w:p>
        </w:tc>
        <w:tc>
          <w:tcPr>
            <w:tcW w:w="2126" w:type="dxa"/>
            <w:shd w:val="clear" w:color="auto" w:fill="auto"/>
          </w:tcPr>
          <w:p w14:paraId="2BB1007A">
            <w:pPr>
              <w:pStyle w:val="172"/>
              <w:snapToGrid w:val="0"/>
              <w:spacing w:before="304"/>
              <w:ind w:left="117"/>
              <w:rPr>
                <w:rFonts w:eastAsiaTheme="minorEastAsia"/>
                <w:sz w:val="27"/>
                <w:szCs w:val="27"/>
              </w:rPr>
            </w:pPr>
            <w:r>
              <w:rPr>
                <w:rFonts w:eastAsiaTheme="minorEastAsia"/>
                <w:spacing w:val="-3"/>
                <w:sz w:val="27"/>
                <w:szCs w:val="27"/>
              </w:rPr>
              <w:t>660</w:t>
            </w:r>
          </w:p>
        </w:tc>
        <w:tc>
          <w:tcPr>
            <w:tcW w:w="1418" w:type="dxa"/>
            <w:shd w:val="clear" w:color="auto" w:fill="auto"/>
          </w:tcPr>
          <w:p w14:paraId="406C06AA">
            <w:pPr>
              <w:pStyle w:val="172"/>
              <w:snapToGrid w:val="0"/>
              <w:spacing w:before="208"/>
              <w:ind w:left="129"/>
              <w:rPr>
                <w:rFonts w:eastAsiaTheme="minorEastAsia"/>
              </w:rPr>
            </w:pPr>
            <w:r>
              <w:rPr>
                <w:rFonts w:eastAsiaTheme="minorEastAsia"/>
                <w:spacing w:val="-1"/>
              </w:rPr>
              <w:t>1%</w:t>
            </w:r>
          </w:p>
        </w:tc>
      </w:tr>
      <w:tr w14:paraId="1F06A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4521260">
            <w:pPr>
              <w:pStyle w:val="172"/>
              <w:snapToGrid w:val="0"/>
              <w:spacing w:before="224"/>
              <w:ind w:left="84"/>
              <w:rPr>
                <w:rFonts w:eastAsiaTheme="minorEastAsia"/>
                <w:sz w:val="27"/>
                <w:szCs w:val="27"/>
              </w:rPr>
            </w:pPr>
            <w:r>
              <w:rPr>
                <w:rFonts w:eastAsiaTheme="minorEastAsia"/>
                <w:spacing w:val="-4"/>
                <w:sz w:val="27"/>
                <w:szCs w:val="27"/>
              </w:rPr>
              <w:t>54</w:t>
            </w:r>
          </w:p>
        </w:tc>
        <w:tc>
          <w:tcPr>
            <w:tcW w:w="2322" w:type="dxa"/>
            <w:shd w:val="clear" w:color="auto" w:fill="auto"/>
          </w:tcPr>
          <w:p w14:paraId="0B97E224">
            <w:pPr>
              <w:pStyle w:val="172"/>
              <w:snapToGrid w:val="0"/>
              <w:spacing w:before="201"/>
              <w:ind w:left="100"/>
              <w:rPr>
                <w:rFonts w:eastAsiaTheme="minorEastAsia"/>
                <w:sz w:val="27"/>
                <w:szCs w:val="27"/>
              </w:rPr>
            </w:pPr>
            <w:r>
              <w:rPr>
                <w:rFonts w:eastAsiaTheme="minorEastAsia"/>
                <w:spacing w:val="7"/>
                <w:sz w:val="27"/>
                <w:szCs w:val="27"/>
              </w:rPr>
              <w:t>汽滤</w:t>
            </w:r>
          </w:p>
        </w:tc>
        <w:tc>
          <w:tcPr>
            <w:tcW w:w="994" w:type="dxa"/>
            <w:shd w:val="clear" w:color="auto" w:fill="auto"/>
          </w:tcPr>
          <w:p w14:paraId="5CCB3CE4">
            <w:pPr>
              <w:pStyle w:val="172"/>
              <w:snapToGrid w:val="0"/>
              <w:spacing w:before="218"/>
              <w:ind w:left="114"/>
              <w:rPr>
                <w:rFonts w:eastAsiaTheme="minorEastAsia"/>
              </w:rPr>
            </w:pPr>
            <w:r>
              <w:rPr>
                <w:rFonts w:eastAsiaTheme="minorEastAsia"/>
              </w:rPr>
              <w:t>1</w:t>
            </w:r>
          </w:p>
        </w:tc>
        <w:tc>
          <w:tcPr>
            <w:tcW w:w="1134" w:type="dxa"/>
            <w:shd w:val="clear" w:color="auto" w:fill="auto"/>
          </w:tcPr>
          <w:p w14:paraId="7BEBF168">
            <w:pPr>
              <w:pStyle w:val="172"/>
              <w:snapToGrid w:val="0"/>
              <w:spacing w:before="198"/>
              <w:ind w:left="135"/>
              <w:rPr>
                <w:rFonts w:eastAsiaTheme="minorEastAsia"/>
                <w:sz w:val="27"/>
                <w:szCs w:val="27"/>
              </w:rPr>
            </w:pPr>
            <w:r>
              <w:rPr>
                <w:rFonts w:eastAsiaTheme="minorEastAsia"/>
                <w:sz w:val="27"/>
                <w:szCs w:val="27"/>
              </w:rPr>
              <w:t>个</w:t>
            </w:r>
          </w:p>
        </w:tc>
        <w:tc>
          <w:tcPr>
            <w:tcW w:w="2126" w:type="dxa"/>
            <w:shd w:val="clear" w:color="auto" w:fill="auto"/>
          </w:tcPr>
          <w:p w14:paraId="25992948">
            <w:pPr>
              <w:pStyle w:val="172"/>
              <w:snapToGrid w:val="0"/>
              <w:spacing w:before="324"/>
              <w:ind w:left="117"/>
              <w:rPr>
                <w:rFonts w:eastAsiaTheme="minorEastAsia"/>
                <w:sz w:val="27"/>
                <w:szCs w:val="27"/>
              </w:rPr>
            </w:pPr>
            <w:r>
              <w:rPr>
                <w:rFonts w:eastAsiaTheme="minorEastAsia"/>
                <w:spacing w:val="-3"/>
                <w:sz w:val="27"/>
                <w:szCs w:val="27"/>
              </w:rPr>
              <w:t>84</w:t>
            </w:r>
          </w:p>
        </w:tc>
        <w:tc>
          <w:tcPr>
            <w:tcW w:w="1418" w:type="dxa"/>
            <w:shd w:val="clear" w:color="auto" w:fill="auto"/>
          </w:tcPr>
          <w:p w14:paraId="7FD1646D">
            <w:pPr>
              <w:pStyle w:val="172"/>
              <w:snapToGrid w:val="0"/>
              <w:spacing w:before="218"/>
              <w:ind w:left="129"/>
              <w:rPr>
                <w:rFonts w:eastAsiaTheme="minorEastAsia"/>
              </w:rPr>
            </w:pPr>
            <w:r>
              <w:rPr>
                <w:rFonts w:eastAsiaTheme="minorEastAsia"/>
                <w:spacing w:val="-8"/>
              </w:rPr>
              <w:t>1%</w:t>
            </w:r>
          </w:p>
        </w:tc>
      </w:tr>
      <w:tr w14:paraId="23266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E848598">
            <w:pPr>
              <w:pStyle w:val="172"/>
              <w:snapToGrid w:val="0"/>
              <w:spacing w:before="215"/>
              <w:ind w:left="84"/>
              <w:rPr>
                <w:rFonts w:eastAsiaTheme="minorEastAsia"/>
                <w:sz w:val="27"/>
                <w:szCs w:val="27"/>
              </w:rPr>
            </w:pPr>
            <w:r>
              <w:rPr>
                <w:rFonts w:eastAsiaTheme="minorEastAsia"/>
                <w:spacing w:val="-4"/>
                <w:sz w:val="27"/>
                <w:szCs w:val="27"/>
              </w:rPr>
              <w:t>55</w:t>
            </w:r>
          </w:p>
        </w:tc>
        <w:tc>
          <w:tcPr>
            <w:tcW w:w="2322" w:type="dxa"/>
            <w:shd w:val="clear" w:color="auto" w:fill="auto"/>
          </w:tcPr>
          <w:p w14:paraId="1D05FD60">
            <w:pPr>
              <w:pStyle w:val="172"/>
              <w:snapToGrid w:val="0"/>
              <w:spacing w:before="187"/>
              <w:ind w:left="100"/>
              <w:rPr>
                <w:rFonts w:eastAsiaTheme="minorEastAsia"/>
                <w:sz w:val="27"/>
                <w:szCs w:val="27"/>
              </w:rPr>
            </w:pPr>
            <w:r>
              <w:rPr>
                <w:rFonts w:eastAsiaTheme="minorEastAsia"/>
                <w:spacing w:val="3"/>
                <w:sz w:val="27"/>
                <w:szCs w:val="27"/>
              </w:rPr>
              <w:t>玻璃机</w:t>
            </w:r>
          </w:p>
        </w:tc>
        <w:tc>
          <w:tcPr>
            <w:tcW w:w="994" w:type="dxa"/>
            <w:shd w:val="clear" w:color="auto" w:fill="auto"/>
          </w:tcPr>
          <w:p w14:paraId="09D60799">
            <w:pPr>
              <w:pStyle w:val="172"/>
              <w:snapToGrid w:val="0"/>
              <w:spacing w:before="208"/>
              <w:ind w:left="114"/>
              <w:rPr>
                <w:rFonts w:eastAsiaTheme="minorEastAsia"/>
              </w:rPr>
            </w:pPr>
            <w:r>
              <w:rPr>
                <w:rFonts w:eastAsiaTheme="minorEastAsia"/>
              </w:rPr>
              <w:t>1</w:t>
            </w:r>
          </w:p>
        </w:tc>
        <w:tc>
          <w:tcPr>
            <w:tcW w:w="1134" w:type="dxa"/>
            <w:shd w:val="clear" w:color="auto" w:fill="auto"/>
          </w:tcPr>
          <w:p w14:paraId="72EE2323">
            <w:pPr>
              <w:pStyle w:val="172"/>
              <w:snapToGrid w:val="0"/>
              <w:spacing w:before="189"/>
              <w:ind w:left="135"/>
              <w:rPr>
                <w:rFonts w:eastAsiaTheme="minorEastAsia"/>
                <w:sz w:val="27"/>
                <w:szCs w:val="27"/>
              </w:rPr>
            </w:pPr>
            <w:r>
              <w:rPr>
                <w:rFonts w:eastAsiaTheme="minorEastAsia"/>
                <w:sz w:val="27"/>
                <w:szCs w:val="27"/>
              </w:rPr>
              <w:t>个</w:t>
            </w:r>
          </w:p>
        </w:tc>
        <w:tc>
          <w:tcPr>
            <w:tcW w:w="2126" w:type="dxa"/>
            <w:shd w:val="clear" w:color="auto" w:fill="auto"/>
          </w:tcPr>
          <w:p w14:paraId="34C6FC83">
            <w:pPr>
              <w:pStyle w:val="172"/>
              <w:snapToGrid w:val="0"/>
              <w:spacing w:before="305"/>
              <w:ind w:left="117"/>
              <w:rPr>
                <w:rFonts w:eastAsiaTheme="minorEastAsia"/>
                <w:sz w:val="27"/>
                <w:szCs w:val="27"/>
              </w:rPr>
            </w:pPr>
            <w:r>
              <w:rPr>
                <w:rFonts w:eastAsiaTheme="minorEastAsia"/>
                <w:spacing w:val="-4"/>
                <w:sz w:val="27"/>
                <w:szCs w:val="27"/>
              </w:rPr>
              <w:t>384</w:t>
            </w:r>
          </w:p>
        </w:tc>
        <w:tc>
          <w:tcPr>
            <w:tcW w:w="1418" w:type="dxa"/>
            <w:shd w:val="clear" w:color="auto" w:fill="auto"/>
          </w:tcPr>
          <w:p w14:paraId="50D1FEBD">
            <w:pPr>
              <w:pStyle w:val="172"/>
              <w:snapToGrid w:val="0"/>
              <w:spacing w:before="218"/>
              <w:ind w:left="129"/>
              <w:rPr>
                <w:rFonts w:eastAsiaTheme="minorEastAsia"/>
              </w:rPr>
            </w:pPr>
            <w:r>
              <w:rPr>
                <w:rFonts w:eastAsiaTheme="minorEastAsia"/>
                <w:spacing w:val="-8"/>
              </w:rPr>
              <w:t>1%</w:t>
            </w:r>
          </w:p>
        </w:tc>
      </w:tr>
      <w:tr w14:paraId="558C2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3629CED">
            <w:pPr>
              <w:pStyle w:val="172"/>
              <w:snapToGrid w:val="0"/>
              <w:spacing w:before="225"/>
              <w:ind w:left="84"/>
              <w:rPr>
                <w:rFonts w:eastAsiaTheme="minorEastAsia"/>
                <w:sz w:val="27"/>
                <w:szCs w:val="27"/>
              </w:rPr>
            </w:pPr>
            <w:r>
              <w:rPr>
                <w:rFonts w:eastAsiaTheme="minorEastAsia"/>
                <w:spacing w:val="-4"/>
                <w:sz w:val="27"/>
                <w:szCs w:val="27"/>
              </w:rPr>
              <w:t>56</w:t>
            </w:r>
          </w:p>
        </w:tc>
        <w:tc>
          <w:tcPr>
            <w:tcW w:w="2322" w:type="dxa"/>
            <w:shd w:val="clear" w:color="auto" w:fill="auto"/>
          </w:tcPr>
          <w:p w14:paraId="492AF93A">
            <w:pPr>
              <w:pStyle w:val="172"/>
              <w:snapToGrid w:val="0"/>
              <w:spacing w:before="197"/>
              <w:ind w:left="100"/>
              <w:rPr>
                <w:rFonts w:eastAsiaTheme="minorEastAsia"/>
                <w:sz w:val="27"/>
                <w:szCs w:val="27"/>
              </w:rPr>
            </w:pPr>
            <w:r>
              <w:rPr>
                <w:rFonts w:eastAsiaTheme="minorEastAsia"/>
                <w:spacing w:val="1"/>
                <w:sz w:val="27"/>
                <w:szCs w:val="27"/>
              </w:rPr>
              <w:t>发动机扭力拉杆</w:t>
            </w:r>
          </w:p>
        </w:tc>
        <w:tc>
          <w:tcPr>
            <w:tcW w:w="994" w:type="dxa"/>
            <w:shd w:val="clear" w:color="auto" w:fill="auto"/>
          </w:tcPr>
          <w:p w14:paraId="10A80AB4">
            <w:pPr>
              <w:pStyle w:val="172"/>
              <w:snapToGrid w:val="0"/>
              <w:spacing w:before="217"/>
              <w:ind w:left="114"/>
              <w:rPr>
                <w:rFonts w:eastAsiaTheme="minorEastAsia"/>
              </w:rPr>
            </w:pPr>
            <w:r>
              <w:rPr>
                <w:rFonts w:eastAsiaTheme="minorEastAsia"/>
              </w:rPr>
              <w:t>1</w:t>
            </w:r>
          </w:p>
        </w:tc>
        <w:tc>
          <w:tcPr>
            <w:tcW w:w="1134" w:type="dxa"/>
            <w:shd w:val="clear" w:color="auto" w:fill="auto"/>
          </w:tcPr>
          <w:p w14:paraId="19AF4CB2">
            <w:pPr>
              <w:pStyle w:val="172"/>
              <w:snapToGrid w:val="0"/>
              <w:spacing w:before="90"/>
              <w:ind w:left="229"/>
              <w:rPr>
                <w:rFonts w:eastAsiaTheme="minorEastAsia"/>
                <w:sz w:val="27"/>
                <w:szCs w:val="27"/>
              </w:rPr>
            </w:pPr>
            <w:r>
              <w:rPr>
                <w:rFonts w:eastAsiaTheme="minorEastAsia"/>
                <w:spacing w:val="-1"/>
                <w:sz w:val="27"/>
                <w:szCs w:val="27"/>
              </w:rPr>
              <w:t>根</w:t>
            </w:r>
          </w:p>
        </w:tc>
        <w:tc>
          <w:tcPr>
            <w:tcW w:w="2126" w:type="dxa"/>
            <w:shd w:val="clear" w:color="auto" w:fill="auto"/>
          </w:tcPr>
          <w:p w14:paraId="751E1011">
            <w:pPr>
              <w:pStyle w:val="172"/>
              <w:snapToGrid w:val="0"/>
              <w:spacing w:before="305"/>
              <w:ind w:left="117"/>
              <w:rPr>
                <w:rFonts w:eastAsiaTheme="minorEastAsia"/>
                <w:sz w:val="27"/>
                <w:szCs w:val="27"/>
              </w:rPr>
            </w:pPr>
            <w:r>
              <w:rPr>
                <w:rFonts w:eastAsiaTheme="minorEastAsia"/>
                <w:spacing w:val="-4"/>
                <w:sz w:val="27"/>
                <w:szCs w:val="27"/>
              </w:rPr>
              <w:t>204</w:t>
            </w:r>
          </w:p>
        </w:tc>
        <w:tc>
          <w:tcPr>
            <w:tcW w:w="1418" w:type="dxa"/>
            <w:shd w:val="clear" w:color="auto" w:fill="auto"/>
          </w:tcPr>
          <w:p w14:paraId="1D5B605A">
            <w:pPr>
              <w:pStyle w:val="172"/>
              <w:snapToGrid w:val="0"/>
              <w:spacing w:before="218"/>
              <w:ind w:left="129"/>
              <w:rPr>
                <w:rFonts w:eastAsiaTheme="minorEastAsia"/>
              </w:rPr>
            </w:pPr>
            <w:r>
              <w:rPr>
                <w:rFonts w:eastAsiaTheme="minorEastAsia"/>
                <w:spacing w:val="-8"/>
              </w:rPr>
              <w:t>1%</w:t>
            </w:r>
          </w:p>
        </w:tc>
      </w:tr>
      <w:tr w14:paraId="6907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BB69E3C">
            <w:pPr>
              <w:pStyle w:val="172"/>
              <w:snapToGrid w:val="0"/>
              <w:spacing w:before="216"/>
              <w:ind w:left="84"/>
              <w:rPr>
                <w:rFonts w:eastAsiaTheme="minorEastAsia"/>
                <w:sz w:val="27"/>
                <w:szCs w:val="27"/>
              </w:rPr>
            </w:pPr>
            <w:r>
              <w:rPr>
                <w:rFonts w:eastAsiaTheme="minorEastAsia"/>
                <w:spacing w:val="-4"/>
                <w:sz w:val="27"/>
                <w:szCs w:val="27"/>
              </w:rPr>
              <w:t>57</w:t>
            </w:r>
          </w:p>
        </w:tc>
        <w:tc>
          <w:tcPr>
            <w:tcW w:w="2322" w:type="dxa"/>
            <w:shd w:val="clear" w:color="auto" w:fill="auto"/>
          </w:tcPr>
          <w:p w14:paraId="27E16C3E">
            <w:pPr>
              <w:pStyle w:val="172"/>
              <w:snapToGrid w:val="0"/>
              <w:spacing w:before="191"/>
              <w:ind w:left="100"/>
              <w:rPr>
                <w:rFonts w:eastAsiaTheme="minorEastAsia"/>
                <w:sz w:val="27"/>
                <w:szCs w:val="27"/>
              </w:rPr>
            </w:pPr>
            <w:r>
              <w:rPr>
                <w:rFonts w:eastAsiaTheme="minorEastAsia"/>
                <w:spacing w:val="7"/>
                <w:sz w:val="27"/>
                <w:szCs w:val="27"/>
              </w:rPr>
              <w:t>雨刷片</w:t>
            </w:r>
          </w:p>
        </w:tc>
        <w:tc>
          <w:tcPr>
            <w:tcW w:w="994" w:type="dxa"/>
            <w:shd w:val="clear" w:color="auto" w:fill="auto"/>
          </w:tcPr>
          <w:p w14:paraId="0E025786">
            <w:pPr>
              <w:pStyle w:val="172"/>
              <w:snapToGrid w:val="0"/>
              <w:spacing w:before="208"/>
              <w:ind w:left="114"/>
              <w:rPr>
                <w:rFonts w:eastAsiaTheme="minorEastAsia"/>
              </w:rPr>
            </w:pPr>
            <w:r>
              <w:rPr>
                <w:rFonts w:eastAsiaTheme="minorEastAsia"/>
              </w:rPr>
              <w:t>1</w:t>
            </w:r>
          </w:p>
        </w:tc>
        <w:tc>
          <w:tcPr>
            <w:tcW w:w="1134" w:type="dxa"/>
          </w:tcPr>
          <w:p w14:paraId="0AE470B9">
            <w:pPr>
              <w:pStyle w:val="172"/>
              <w:snapToGrid w:val="0"/>
              <w:spacing w:before="191"/>
              <w:ind w:left="114"/>
              <w:rPr>
                <w:rFonts w:eastAsiaTheme="minorEastAsia"/>
              </w:rPr>
            </w:pPr>
            <w:r>
              <w:rPr>
                <w:rFonts w:eastAsiaTheme="minorEastAsia"/>
                <w:spacing w:val="-1"/>
                <w:sz w:val="27"/>
                <w:szCs w:val="27"/>
              </w:rPr>
              <w:t>套</w:t>
            </w:r>
          </w:p>
        </w:tc>
        <w:tc>
          <w:tcPr>
            <w:tcW w:w="2126" w:type="dxa"/>
            <w:shd w:val="clear" w:color="auto" w:fill="auto"/>
          </w:tcPr>
          <w:p w14:paraId="78C50FCB">
            <w:pPr>
              <w:pStyle w:val="172"/>
              <w:snapToGrid w:val="0"/>
              <w:spacing w:before="316"/>
              <w:ind w:left="117"/>
              <w:rPr>
                <w:rFonts w:eastAsiaTheme="minorEastAsia"/>
                <w:sz w:val="27"/>
                <w:szCs w:val="27"/>
              </w:rPr>
            </w:pPr>
            <w:r>
              <w:rPr>
                <w:rFonts w:eastAsiaTheme="minorEastAsia"/>
                <w:spacing w:val="-3"/>
                <w:sz w:val="27"/>
                <w:szCs w:val="27"/>
              </w:rPr>
              <w:t>96</w:t>
            </w:r>
          </w:p>
        </w:tc>
        <w:tc>
          <w:tcPr>
            <w:tcW w:w="1418" w:type="dxa"/>
            <w:shd w:val="clear" w:color="auto" w:fill="auto"/>
          </w:tcPr>
          <w:p w14:paraId="3AFBCD7E">
            <w:pPr>
              <w:pStyle w:val="172"/>
              <w:snapToGrid w:val="0"/>
              <w:spacing w:before="208"/>
              <w:ind w:left="129"/>
              <w:rPr>
                <w:rFonts w:eastAsiaTheme="minorEastAsia"/>
              </w:rPr>
            </w:pPr>
            <w:r>
              <w:rPr>
                <w:rFonts w:eastAsiaTheme="minorEastAsia"/>
                <w:spacing w:val="-1"/>
              </w:rPr>
              <w:t>1%</w:t>
            </w:r>
          </w:p>
        </w:tc>
      </w:tr>
      <w:tr w14:paraId="639C3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16C5FE2">
            <w:pPr>
              <w:pStyle w:val="172"/>
              <w:snapToGrid w:val="0"/>
              <w:spacing w:before="227"/>
              <w:ind w:left="84"/>
              <w:rPr>
                <w:rFonts w:eastAsiaTheme="minorEastAsia"/>
                <w:sz w:val="27"/>
                <w:szCs w:val="27"/>
              </w:rPr>
            </w:pPr>
            <w:r>
              <w:rPr>
                <w:rFonts w:eastAsiaTheme="minorEastAsia"/>
                <w:spacing w:val="-4"/>
                <w:sz w:val="27"/>
                <w:szCs w:val="27"/>
              </w:rPr>
              <w:t>58</w:t>
            </w:r>
          </w:p>
        </w:tc>
        <w:tc>
          <w:tcPr>
            <w:tcW w:w="2322" w:type="dxa"/>
            <w:shd w:val="clear" w:color="auto" w:fill="auto"/>
          </w:tcPr>
          <w:p w14:paraId="45A742E2">
            <w:pPr>
              <w:pStyle w:val="172"/>
              <w:snapToGrid w:val="0"/>
              <w:spacing w:before="204"/>
              <w:ind w:left="100"/>
              <w:rPr>
                <w:rFonts w:eastAsiaTheme="minorEastAsia"/>
                <w:sz w:val="27"/>
                <w:szCs w:val="27"/>
              </w:rPr>
            </w:pPr>
            <w:r>
              <w:rPr>
                <w:rFonts w:eastAsiaTheme="minorEastAsia"/>
                <w:spacing w:val="7"/>
                <w:sz w:val="27"/>
                <w:szCs w:val="27"/>
              </w:rPr>
              <w:t>工时</w:t>
            </w:r>
          </w:p>
        </w:tc>
        <w:tc>
          <w:tcPr>
            <w:tcW w:w="994" w:type="dxa"/>
            <w:shd w:val="clear" w:color="auto" w:fill="auto"/>
          </w:tcPr>
          <w:p w14:paraId="3CBDB384">
            <w:pPr>
              <w:pStyle w:val="172"/>
              <w:snapToGrid w:val="0"/>
              <w:spacing w:before="218"/>
              <w:ind w:left="114"/>
              <w:rPr>
                <w:rFonts w:eastAsiaTheme="minorEastAsia"/>
              </w:rPr>
            </w:pPr>
            <w:r>
              <w:rPr>
                <w:rFonts w:eastAsiaTheme="minorEastAsia"/>
              </w:rPr>
              <w:t>1</w:t>
            </w:r>
          </w:p>
        </w:tc>
        <w:tc>
          <w:tcPr>
            <w:tcW w:w="1134" w:type="dxa"/>
            <w:shd w:val="clear" w:color="auto" w:fill="auto"/>
          </w:tcPr>
          <w:p w14:paraId="549C9981">
            <w:pPr>
              <w:pStyle w:val="172"/>
              <w:snapToGrid w:val="0"/>
              <w:spacing w:before="204"/>
              <w:ind w:left="135"/>
              <w:rPr>
                <w:rFonts w:eastAsiaTheme="minorEastAsia"/>
                <w:sz w:val="27"/>
                <w:szCs w:val="27"/>
              </w:rPr>
            </w:pPr>
            <w:r>
              <w:rPr>
                <w:rFonts w:eastAsiaTheme="minorEastAsia"/>
                <w:sz w:val="27"/>
                <w:szCs w:val="27"/>
              </w:rPr>
              <w:t>时</w:t>
            </w:r>
          </w:p>
        </w:tc>
        <w:tc>
          <w:tcPr>
            <w:tcW w:w="2126" w:type="dxa"/>
            <w:shd w:val="clear" w:color="auto" w:fill="auto"/>
          </w:tcPr>
          <w:p w14:paraId="16B9DFCE">
            <w:pPr>
              <w:pStyle w:val="172"/>
              <w:snapToGrid w:val="0"/>
              <w:spacing w:before="328"/>
              <w:ind w:left="117"/>
              <w:rPr>
                <w:rFonts w:eastAsiaTheme="minorEastAsia"/>
                <w:sz w:val="27"/>
                <w:szCs w:val="27"/>
              </w:rPr>
            </w:pPr>
            <w:r>
              <w:rPr>
                <w:rFonts w:eastAsiaTheme="minorEastAsia"/>
                <w:spacing w:val="-3"/>
                <w:sz w:val="27"/>
                <w:szCs w:val="27"/>
              </w:rPr>
              <w:t>9.6</w:t>
            </w:r>
          </w:p>
        </w:tc>
        <w:tc>
          <w:tcPr>
            <w:tcW w:w="1418" w:type="dxa"/>
            <w:shd w:val="clear" w:color="auto" w:fill="auto"/>
          </w:tcPr>
          <w:p w14:paraId="73CB9190">
            <w:pPr>
              <w:pStyle w:val="172"/>
              <w:snapToGrid w:val="0"/>
              <w:spacing w:before="218"/>
              <w:ind w:left="129"/>
              <w:rPr>
                <w:rFonts w:eastAsiaTheme="minorEastAsia"/>
              </w:rPr>
            </w:pPr>
            <w:r>
              <w:rPr>
                <w:rFonts w:eastAsiaTheme="minorEastAsia"/>
                <w:spacing w:val="-8"/>
              </w:rPr>
              <w:t>1%</w:t>
            </w:r>
          </w:p>
        </w:tc>
      </w:tr>
      <w:tr w14:paraId="6AFBF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AD82A26">
            <w:pPr>
              <w:pStyle w:val="172"/>
              <w:snapToGrid w:val="0"/>
              <w:spacing w:before="217"/>
              <w:ind w:left="84"/>
              <w:rPr>
                <w:rFonts w:eastAsiaTheme="minorEastAsia"/>
                <w:sz w:val="27"/>
                <w:szCs w:val="27"/>
              </w:rPr>
            </w:pPr>
            <w:r>
              <w:rPr>
                <w:rFonts w:eastAsiaTheme="minorEastAsia"/>
                <w:spacing w:val="-4"/>
                <w:sz w:val="27"/>
                <w:szCs w:val="27"/>
              </w:rPr>
              <w:t>59</w:t>
            </w:r>
          </w:p>
        </w:tc>
        <w:tc>
          <w:tcPr>
            <w:tcW w:w="2322" w:type="dxa"/>
            <w:shd w:val="clear" w:color="auto" w:fill="auto"/>
          </w:tcPr>
          <w:p w14:paraId="51D5FC06">
            <w:pPr>
              <w:pStyle w:val="172"/>
              <w:snapToGrid w:val="0"/>
              <w:spacing w:before="192"/>
              <w:ind w:left="100"/>
              <w:rPr>
                <w:rFonts w:eastAsiaTheme="minorEastAsia"/>
                <w:sz w:val="27"/>
                <w:szCs w:val="27"/>
              </w:rPr>
            </w:pPr>
            <w:r>
              <w:rPr>
                <w:rFonts w:eastAsiaTheme="minorEastAsia"/>
                <w:spacing w:val="5"/>
                <w:sz w:val="27"/>
                <w:szCs w:val="27"/>
              </w:rPr>
              <w:t>合计</w:t>
            </w:r>
          </w:p>
        </w:tc>
        <w:tc>
          <w:tcPr>
            <w:tcW w:w="994" w:type="dxa"/>
            <w:shd w:val="clear" w:color="auto" w:fill="auto"/>
          </w:tcPr>
          <w:p w14:paraId="193254B7">
            <w:pPr>
              <w:pStyle w:val="172"/>
              <w:snapToGrid w:val="0"/>
              <w:spacing w:before="208"/>
              <w:ind w:left="114"/>
              <w:rPr>
                <w:rFonts w:eastAsiaTheme="minorEastAsia"/>
              </w:rPr>
            </w:pPr>
          </w:p>
        </w:tc>
        <w:tc>
          <w:tcPr>
            <w:tcW w:w="1134" w:type="dxa"/>
          </w:tcPr>
          <w:p w14:paraId="3AE89E7D">
            <w:pPr>
              <w:pStyle w:val="172"/>
              <w:snapToGrid w:val="0"/>
              <w:spacing w:before="191"/>
              <w:ind w:left="114"/>
              <w:rPr>
                <w:rFonts w:eastAsiaTheme="minorEastAsia"/>
              </w:rPr>
            </w:pPr>
          </w:p>
        </w:tc>
        <w:tc>
          <w:tcPr>
            <w:tcW w:w="2126" w:type="dxa"/>
          </w:tcPr>
          <w:p w14:paraId="0914E91F">
            <w:pPr>
              <w:pStyle w:val="172"/>
              <w:snapToGrid w:val="0"/>
              <w:spacing w:before="320"/>
              <w:ind w:left="105"/>
              <w:rPr>
                <w:rFonts w:eastAsiaTheme="minorEastAsia"/>
                <w:spacing w:val="-3"/>
              </w:rPr>
            </w:pPr>
            <w:r>
              <w:rPr>
                <w:rFonts w:eastAsiaTheme="minorEastAsia"/>
                <w:spacing w:val="-2"/>
                <w:sz w:val="27"/>
                <w:szCs w:val="27"/>
              </w:rPr>
              <w:t>22617.6</w:t>
            </w:r>
          </w:p>
        </w:tc>
        <w:tc>
          <w:tcPr>
            <w:tcW w:w="1418" w:type="dxa"/>
            <w:shd w:val="clear" w:color="auto" w:fill="auto"/>
          </w:tcPr>
          <w:p w14:paraId="023FF739">
            <w:pPr>
              <w:pStyle w:val="172"/>
              <w:snapToGrid w:val="0"/>
              <w:spacing w:before="218"/>
              <w:ind w:left="129"/>
              <w:rPr>
                <w:rFonts w:eastAsiaTheme="minorEastAsia"/>
              </w:rPr>
            </w:pPr>
          </w:p>
        </w:tc>
      </w:tr>
    </w:tbl>
    <w:p w14:paraId="5F7C52C8"/>
    <w:p w14:paraId="20CADEC3">
      <w:pPr>
        <w:spacing w:line="520" w:lineRule="exact"/>
        <w:jc w:val="both"/>
        <w:outlineLvl w:val="0"/>
        <w:rPr>
          <w:rFonts w:ascii="黑体" w:hAnsi="黑体" w:eastAsia="黑体" w:cs="黑体"/>
          <w:bCs/>
          <w:sz w:val="32"/>
          <w:szCs w:val="32"/>
        </w:rPr>
      </w:pPr>
    </w:p>
    <w:bookmarkEnd w:id="14"/>
    <w:bookmarkEnd w:id="15"/>
    <w:bookmarkEnd w:id="16"/>
    <w:bookmarkEnd w:id="17"/>
    <w:p w14:paraId="24C5499A">
      <w:pPr>
        <w:widowControl/>
        <w:autoSpaceDE w:val="0"/>
        <w:autoSpaceDN w:val="0"/>
        <w:adjustRightInd w:val="0"/>
        <w:spacing w:line="560" w:lineRule="exact"/>
        <w:rPr>
          <w:rStyle w:val="44"/>
          <w:rFonts w:cs="仿宋"/>
          <w:sz w:val="24"/>
          <w:szCs w:val="24"/>
        </w:rPr>
      </w:pPr>
      <w:bookmarkStart w:id="18" w:name="_Toc247514283"/>
      <w:bookmarkStart w:id="19" w:name="_Toc152042580"/>
      <w:bookmarkStart w:id="20" w:name="_Toc247527831"/>
      <w:bookmarkStart w:id="21" w:name="_Toc300835213"/>
      <w:bookmarkStart w:id="22" w:name="_Toc152045791"/>
      <w:bookmarkStart w:id="23" w:name="_Toc144974860"/>
      <w:r>
        <w:rPr>
          <w:rStyle w:val="44"/>
          <w:rFonts w:hint="eastAsia" w:cs="仿宋"/>
          <w:sz w:val="24"/>
          <w:szCs w:val="24"/>
        </w:rPr>
        <w:t xml:space="preserve">                      </w:t>
      </w:r>
    </w:p>
    <w:p w14:paraId="6BAF10F9">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18"/>
      <w:bookmarkEnd w:id="19"/>
      <w:bookmarkEnd w:id="20"/>
      <w:bookmarkEnd w:id="21"/>
      <w:bookmarkEnd w:id="22"/>
      <w:bookmarkEnd w:id="23"/>
    </w:p>
    <w:p w14:paraId="13ADAE86">
      <w:pPr>
        <w:spacing w:line="560" w:lineRule="exact"/>
        <w:rPr>
          <w:rFonts w:ascii="仿宋" w:hAnsi="仿宋" w:eastAsia="仿宋" w:cs="仿宋"/>
          <w:sz w:val="28"/>
          <w:szCs w:val="28"/>
        </w:rPr>
      </w:pPr>
    </w:p>
    <w:p w14:paraId="2C31F352">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584DFA28">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3403EDBA">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015FEEB4">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06184B59">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4559B437">
      <w:pPr>
        <w:spacing w:line="560" w:lineRule="exact"/>
        <w:rPr>
          <w:rFonts w:ascii="仿宋" w:hAnsi="仿宋" w:eastAsia="仿宋" w:cs="仿宋"/>
          <w:sz w:val="28"/>
          <w:szCs w:val="28"/>
        </w:rPr>
      </w:pPr>
    </w:p>
    <w:p w14:paraId="6A196E1C">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5F3D881A">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69357D4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119152C3">
      <w:pPr>
        <w:spacing w:line="560" w:lineRule="exact"/>
        <w:rPr>
          <w:rFonts w:ascii="仿宋" w:hAnsi="仿宋" w:eastAsia="仿宋" w:cs="仿宋"/>
          <w:sz w:val="28"/>
          <w:szCs w:val="28"/>
        </w:rPr>
      </w:pPr>
    </w:p>
    <w:p w14:paraId="35AD6C4C">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FC041E6">
      <w:pPr>
        <w:spacing w:line="560" w:lineRule="exact"/>
        <w:rPr>
          <w:rFonts w:ascii="仿宋" w:hAnsi="仿宋" w:eastAsia="仿宋" w:cs="仿宋"/>
          <w:sz w:val="28"/>
          <w:szCs w:val="28"/>
        </w:rPr>
      </w:pPr>
    </w:p>
    <w:p w14:paraId="0D7F8037">
      <w:pPr>
        <w:spacing w:line="560" w:lineRule="exact"/>
        <w:rPr>
          <w:rFonts w:ascii="仿宋" w:hAnsi="仿宋" w:eastAsia="仿宋" w:cs="仿宋"/>
          <w:sz w:val="28"/>
          <w:szCs w:val="28"/>
        </w:rPr>
      </w:pPr>
    </w:p>
    <w:p w14:paraId="71E877A6">
      <w:pPr>
        <w:spacing w:line="560" w:lineRule="exact"/>
        <w:rPr>
          <w:rFonts w:ascii="仿宋" w:hAnsi="仿宋" w:eastAsia="仿宋" w:cs="仿宋"/>
          <w:sz w:val="28"/>
          <w:szCs w:val="28"/>
        </w:rPr>
      </w:pPr>
    </w:p>
    <w:p w14:paraId="298E8136">
      <w:pPr>
        <w:spacing w:line="560" w:lineRule="exact"/>
        <w:rPr>
          <w:rFonts w:ascii="仿宋" w:hAnsi="仿宋" w:eastAsia="仿宋" w:cs="仿宋"/>
          <w:sz w:val="28"/>
          <w:szCs w:val="28"/>
        </w:rPr>
      </w:pPr>
    </w:p>
    <w:p w14:paraId="169649D3">
      <w:pPr>
        <w:spacing w:line="560" w:lineRule="exact"/>
        <w:rPr>
          <w:rFonts w:ascii="仿宋" w:hAnsi="仿宋" w:eastAsia="仿宋" w:cs="仿宋"/>
          <w:sz w:val="28"/>
          <w:szCs w:val="28"/>
        </w:rPr>
      </w:pPr>
    </w:p>
    <w:p w14:paraId="736CCD51">
      <w:pPr>
        <w:spacing w:line="560" w:lineRule="exact"/>
        <w:rPr>
          <w:rFonts w:ascii="仿宋" w:hAnsi="仿宋" w:eastAsia="仿宋" w:cs="仿宋"/>
          <w:sz w:val="28"/>
          <w:szCs w:val="28"/>
        </w:rPr>
      </w:pPr>
    </w:p>
    <w:p w14:paraId="499A9C61">
      <w:pPr>
        <w:spacing w:line="560" w:lineRule="exact"/>
        <w:rPr>
          <w:rFonts w:ascii="仿宋" w:hAnsi="仿宋" w:eastAsia="仿宋" w:cs="仿宋"/>
          <w:sz w:val="28"/>
          <w:szCs w:val="28"/>
        </w:rPr>
      </w:pPr>
    </w:p>
    <w:p w14:paraId="4B763B42">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6D7EDE5">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33D2BDD7">
      <w:pPr>
        <w:widowControl/>
        <w:autoSpaceDE w:val="0"/>
        <w:autoSpaceDN w:val="0"/>
        <w:adjustRightInd w:val="0"/>
        <w:spacing w:line="560" w:lineRule="exact"/>
        <w:rPr>
          <w:rStyle w:val="44"/>
          <w:rFonts w:cs="仿宋"/>
          <w:sz w:val="24"/>
          <w:szCs w:val="24"/>
        </w:rPr>
      </w:pPr>
      <w:r>
        <w:rPr>
          <w:rStyle w:val="44"/>
          <w:rFonts w:hint="eastAsia" w:cs="仿宋"/>
          <w:sz w:val="24"/>
          <w:szCs w:val="24"/>
        </w:rPr>
        <w:br w:type="page"/>
      </w:r>
    </w:p>
    <w:p w14:paraId="7BA7A138">
      <w:pPr>
        <w:pStyle w:val="16"/>
        <w:jc w:val="center"/>
        <w:outlineLvl w:val="0"/>
        <w:rPr>
          <w:rFonts w:ascii="仿宋" w:hAnsi="仿宋" w:eastAsia="仿宋"/>
          <w:kern w:val="1"/>
          <w:sz w:val="32"/>
          <w:szCs w:val="32"/>
        </w:rPr>
      </w:pPr>
      <w:bookmarkStart w:id="24" w:name="_Toc18841"/>
      <w:r>
        <w:rPr>
          <w:rFonts w:hint="eastAsia" w:ascii="仿宋" w:hAnsi="仿宋" w:eastAsia="仿宋"/>
          <w:kern w:val="1"/>
          <w:sz w:val="32"/>
          <w:szCs w:val="32"/>
        </w:rPr>
        <w:t>法定代表人授权委托书</w:t>
      </w:r>
      <w:bookmarkEnd w:id="24"/>
    </w:p>
    <w:p w14:paraId="0B22A655">
      <w:pPr>
        <w:widowControl/>
        <w:autoSpaceDE w:val="0"/>
        <w:autoSpaceDN w:val="0"/>
        <w:adjustRightInd w:val="0"/>
        <w:spacing w:line="560" w:lineRule="exact"/>
        <w:rPr>
          <w:rFonts w:ascii="仿宋" w:hAnsi="仿宋" w:eastAsia="仿宋" w:cs="仿宋"/>
          <w:kern w:val="1"/>
          <w:sz w:val="28"/>
          <w:szCs w:val="28"/>
        </w:rPr>
      </w:pPr>
    </w:p>
    <w:p w14:paraId="4F6F18AD">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4"/>
          <w:rFonts w:hint="eastAsia" w:cs="仿宋"/>
          <w:sz w:val="28"/>
          <w:szCs w:val="28"/>
        </w:rPr>
        <w:t>：</w:t>
      </w:r>
    </w:p>
    <w:p w14:paraId="068FECF9">
      <w:pPr>
        <w:widowControl/>
        <w:autoSpaceDE w:val="0"/>
        <w:autoSpaceDN w:val="0"/>
        <w:adjustRightInd w:val="0"/>
        <w:spacing w:line="560" w:lineRule="exact"/>
        <w:ind w:firstLine="480"/>
        <w:rPr>
          <w:rFonts w:ascii="仿宋" w:hAnsi="仿宋" w:eastAsia="仿宋" w:cs="仿宋"/>
          <w:kern w:val="1"/>
          <w:sz w:val="28"/>
          <w:szCs w:val="28"/>
        </w:rPr>
      </w:pPr>
      <w:r>
        <w:rPr>
          <w:rStyle w:val="44"/>
          <w:rFonts w:hint="eastAsia" w:cs="仿宋"/>
          <w:sz w:val="28"/>
          <w:szCs w:val="28"/>
        </w:rPr>
        <w:t>我</w:t>
      </w:r>
      <w:r>
        <w:rPr>
          <w:rFonts w:hint="eastAsia" w:ascii="仿宋" w:hAnsi="仿宋" w:eastAsia="仿宋" w:cs="仿宋"/>
          <w:kern w:val="1"/>
          <w:sz w:val="28"/>
          <w:szCs w:val="28"/>
          <w:u w:val="single"/>
        </w:rPr>
        <w:t xml:space="preserve">   （姓名） </w:t>
      </w:r>
      <w:r>
        <w:rPr>
          <w:rStyle w:val="44"/>
          <w:rFonts w:hint="eastAsia" w:cs="仿宋"/>
          <w:sz w:val="28"/>
          <w:szCs w:val="28"/>
        </w:rPr>
        <w:t>系</w:t>
      </w:r>
      <w:r>
        <w:rPr>
          <w:rFonts w:hint="eastAsia" w:ascii="仿宋" w:hAnsi="仿宋" w:eastAsia="仿宋" w:cs="仿宋"/>
          <w:kern w:val="1"/>
          <w:sz w:val="28"/>
          <w:szCs w:val="28"/>
          <w:u w:val="single"/>
        </w:rPr>
        <w:t xml:space="preserve">    （供应商名称）</w:t>
      </w:r>
      <w:r>
        <w:rPr>
          <w:rStyle w:val="44"/>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4"/>
          <w:rFonts w:hint="eastAsia" w:cs="仿宋"/>
          <w:sz w:val="28"/>
          <w:szCs w:val="28"/>
        </w:rPr>
        <w:t>为我公司本次项目的授权代表，代表我方办理本次报价、签约等相关事宜，签署全部有关的文件、协议、合同并具有法律效力。</w:t>
      </w:r>
    </w:p>
    <w:p w14:paraId="3292D359">
      <w:pPr>
        <w:widowControl/>
        <w:autoSpaceDE w:val="0"/>
        <w:autoSpaceDN w:val="0"/>
        <w:adjustRightInd w:val="0"/>
        <w:spacing w:line="560" w:lineRule="exact"/>
        <w:ind w:firstLine="480"/>
        <w:rPr>
          <w:rStyle w:val="44"/>
          <w:rFonts w:cs="仿宋"/>
          <w:sz w:val="28"/>
          <w:szCs w:val="28"/>
        </w:rPr>
      </w:pPr>
      <w:r>
        <w:rPr>
          <w:rStyle w:val="44"/>
          <w:rFonts w:hint="eastAsia" w:cs="仿宋"/>
          <w:sz w:val="28"/>
          <w:szCs w:val="28"/>
        </w:rPr>
        <w:t>在我方未发出撤销授权委托书的书面通知以前，本授权委托书一直有效。被授权人签署的所有文件（在授权书有效期内签署的）不因授权撤销而失效。</w:t>
      </w:r>
    </w:p>
    <w:p w14:paraId="1AAFDF8C">
      <w:pPr>
        <w:widowControl/>
        <w:autoSpaceDE w:val="0"/>
        <w:autoSpaceDN w:val="0"/>
        <w:adjustRightInd w:val="0"/>
        <w:spacing w:line="560" w:lineRule="exact"/>
        <w:ind w:firstLine="480"/>
        <w:rPr>
          <w:rStyle w:val="44"/>
          <w:rFonts w:cs="仿宋"/>
          <w:sz w:val="28"/>
          <w:szCs w:val="28"/>
        </w:rPr>
      </w:pPr>
      <w:r>
        <w:rPr>
          <w:rStyle w:val="44"/>
          <w:rFonts w:hint="eastAsia" w:cs="仿宋"/>
          <w:sz w:val="28"/>
          <w:szCs w:val="28"/>
        </w:rPr>
        <w:t>被授权代表无权转让委托权。特此授权。</w:t>
      </w:r>
    </w:p>
    <w:p w14:paraId="0EE6D36A">
      <w:pPr>
        <w:widowControl/>
        <w:autoSpaceDE w:val="0"/>
        <w:autoSpaceDN w:val="0"/>
        <w:adjustRightInd w:val="0"/>
        <w:spacing w:line="560" w:lineRule="exact"/>
        <w:ind w:firstLine="480"/>
        <w:rPr>
          <w:rFonts w:ascii="仿宋" w:hAnsi="仿宋" w:eastAsia="仿宋" w:cs="仿宋"/>
          <w:kern w:val="1"/>
          <w:sz w:val="28"/>
          <w:szCs w:val="28"/>
        </w:rPr>
      </w:pPr>
      <w:r>
        <w:rPr>
          <w:rStyle w:val="44"/>
          <w:rFonts w:hint="eastAsia" w:cs="仿宋"/>
          <w:sz w:val="28"/>
          <w:szCs w:val="28"/>
        </w:rPr>
        <w:t>本授权委托书于</w:t>
      </w:r>
      <w:r>
        <w:rPr>
          <w:rStyle w:val="44"/>
          <w:rFonts w:hint="eastAsia" w:cs="仿宋"/>
          <w:sz w:val="28"/>
          <w:szCs w:val="28"/>
          <w:u w:val="single"/>
        </w:rPr>
        <w:t xml:space="preserve">      </w:t>
      </w:r>
      <w:r>
        <w:rPr>
          <w:rStyle w:val="44"/>
          <w:rFonts w:hint="eastAsia" w:cs="仿宋"/>
          <w:sz w:val="28"/>
          <w:szCs w:val="28"/>
        </w:rPr>
        <w:t>年</w:t>
      </w:r>
      <w:r>
        <w:rPr>
          <w:rStyle w:val="44"/>
          <w:rFonts w:hint="eastAsia" w:cs="仿宋"/>
          <w:sz w:val="28"/>
          <w:szCs w:val="28"/>
          <w:u w:val="single"/>
        </w:rPr>
        <w:t xml:space="preserve">    </w:t>
      </w:r>
      <w:r>
        <w:rPr>
          <w:rStyle w:val="44"/>
          <w:rFonts w:hint="eastAsia" w:cs="仿宋"/>
          <w:sz w:val="28"/>
          <w:szCs w:val="28"/>
        </w:rPr>
        <w:t xml:space="preserve">月 </w:t>
      </w:r>
      <w:r>
        <w:rPr>
          <w:rStyle w:val="44"/>
          <w:rFonts w:hint="eastAsia" w:cs="仿宋"/>
          <w:sz w:val="28"/>
          <w:szCs w:val="28"/>
          <w:u w:val="single"/>
        </w:rPr>
        <w:t xml:space="preserve">    </w:t>
      </w:r>
      <w:r>
        <w:rPr>
          <w:rStyle w:val="44"/>
          <w:rFonts w:hint="eastAsia" w:cs="仿宋"/>
          <w:sz w:val="28"/>
          <w:szCs w:val="28"/>
        </w:rPr>
        <w:t>日起签字生效,特此声明。</w:t>
      </w:r>
    </w:p>
    <w:p w14:paraId="1D347392">
      <w:pPr>
        <w:widowControl/>
        <w:autoSpaceDE w:val="0"/>
        <w:autoSpaceDN w:val="0"/>
        <w:adjustRightInd w:val="0"/>
        <w:spacing w:line="560" w:lineRule="exact"/>
        <w:rPr>
          <w:rFonts w:ascii="仿宋" w:hAnsi="仿宋" w:eastAsia="仿宋" w:cs="仿宋"/>
          <w:kern w:val="1"/>
          <w:sz w:val="28"/>
          <w:szCs w:val="28"/>
        </w:rPr>
      </w:pPr>
    </w:p>
    <w:p w14:paraId="180CE32C">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7C80C81D">
      <w:pPr>
        <w:widowControl/>
        <w:autoSpaceDE w:val="0"/>
        <w:autoSpaceDN w:val="0"/>
        <w:adjustRightInd w:val="0"/>
        <w:spacing w:line="560" w:lineRule="exact"/>
        <w:jc w:val="center"/>
        <w:rPr>
          <w:rFonts w:ascii="仿宋" w:hAnsi="仿宋" w:eastAsia="仿宋" w:cs="仿宋"/>
          <w:kern w:val="1"/>
          <w:sz w:val="28"/>
          <w:szCs w:val="28"/>
        </w:rPr>
      </w:pPr>
    </w:p>
    <w:p w14:paraId="3981E5F5">
      <w:pPr>
        <w:widowControl/>
        <w:autoSpaceDE w:val="0"/>
        <w:autoSpaceDN w:val="0"/>
        <w:adjustRightInd w:val="0"/>
        <w:spacing w:line="560" w:lineRule="exact"/>
        <w:jc w:val="center"/>
        <w:rPr>
          <w:rFonts w:ascii="仿宋" w:hAnsi="仿宋" w:eastAsia="仿宋" w:cs="仿宋"/>
          <w:kern w:val="1"/>
          <w:sz w:val="28"/>
          <w:szCs w:val="28"/>
        </w:rPr>
      </w:pPr>
    </w:p>
    <w:p w14:paraId="03B4FF69">
      <w:pPr>
        <w:widowControl/>
        <w:autoSpaceDE w:val="0"/>
        <w:autoSpaceDN w:val="0"/>
        <w:adjustRightInd w:val="0"/>
        <w:spacing w:line="560" w:lineRule="exact"/>
        <w:rPr>
          <w:rFonts w:ascii="仿宋" w:hAnsi="仿宋" w:eastAsia="仿宋" w:cs="仿宋"/>
          <w:kern w:val="1"/>
          <w:sz w:val="28"/>
          <w:szCs w:val="28"/>
        </w:rPr>
      </w:pPr>
    </w:p>
    <w:p w14:paraId="28F0C68A">
      <w:pPr>
        <w:widowControl/>
        <w:autoSpaceDE w:val="0"/>
        <w:autoSpaceDN w:val="0"/>
        <w:adjustRightInd w:val="0"/>
        <w:spacing w:line="560" w:lineRule="exact"/>
        <w:ind w:firstLine="4200" w:firstLineChars="1500"/>
        <w:rPr>
          <w:rStyle w:val="44"/>
          <w:rFonts w:cs="仿宋"/>
          <w:sz w:val="28"/>
          <w:szCs w:val="28"/>
        </w:rPr>
      </w:pPr>
      <w:r>
        <w:rPr>
          <w:rStyle w:val="44"/>
          <w:rFonts w:hint="eastAsia" w:cs="仿宋"/>
          <w:sz w:val="28"/>
          <w:szCs w:val="28"/>
        </w:rPr>
        <w:t>供应商（公章）：</w:t>
      </w:r>
    </w:p>
    <w:p w14:paraId="16236277">
      <w:pPr>
        <w:widowControl/>
        <w:autoSpaceDE w:val="0"/>
        <w:autoSpaceDN w:val="0"/>
        <w:adjustRightInd w:val="0"/>
        <w:spacing w:line="560" w:lineRule="exact"/>
        <w:ind w:firstLine="4200" w:firstLineChars="1500"/>
        <w:rPr>
          <w:rStyle w:val="44"/>
          <w:rFonts w:cs="仿宋"/>
          <w:sz w:val="28"/>
          <w:szCs w:val="28"/>
        </w:rPr>
      </w:pPr>
      <w:r>
        <w:rPr>
          <w:rStyle w:val="44"/>
          <w:rFonts w:hint="eastAsia" w:cs="仿宋"/>
          <w:sz w:val="28"/>
          <w:szCs w:val="28"/>
        </w:rPr>
        <w:t>法定代表人（签字或盖章）：</w:t>
      </w:r>
    </w:p>
    <w:p w14:paraId="2D49C1B1">
      <w:pPr>
        <w:widowControl/>
        <w:autoSpaceDE w:val="0"/>
        <w:autoSpaceDN w:val="0"/>
        <w:adjustRightInd w:val="0"/>
        <w:spacing w:line="560" w:lineRule="exact"/>
        <w:ind w:firstLine="4200" w:firstLineChars="1500"/>
        <w:rPr>
          <w:rStyle w:val="44"/>
          <w:rFonts w:cs="仿宋"/>
          <w:sz w:val="28"/>
          <w:szCs w:val="28"/>
        </w:rPr>
      </w:pPr>
      <w:r>
        <w:rPr>
          <w:rStyle w:val="44"/>
          <w:rFonts w:hint="eastAsia" w:cs="仿宋"/>
          <w:sz w:val="28"/>
          <w:szCs w:val="28"/>
        </w:rPr>
        <w:t>日 期：      年   月   日</w:t>
      </w:r>
    </w:p>
    <w:p w14:paraId="3FE27E8F">
      <w:pPr>
        <w:widowControl/>
        <w:autoSpaceDE w:val="0"/>
        <w:autoSpaceDN w:val="0"/>
        <w:adjustRightInd w:val="0"/>
        <w:spacing w:line="560" w:lineRule="exact"/>
        <w:rPr>
          <w:rFonts w:ascii="仿宋" w:hAnsi="仿宋" w:eastAsia="仿宋" w:cs="仿宋"/>
          <w:szCs w:val="21"/>
        </w:rPr>
      </w:pPr>
    </w:p>
    <w:sectPr>
      <w:footerReference r:id="rId4" w:type="default"/>
      <w:type w:val="continuous"/>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7E4D6">
    <w:pPr>
      <w:pStyle w:val="1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20C1">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30</w:t>
    </w:r>
    <w:r>
      <w:rPr>
        <w:rFonts w:hint="eastAsia"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8D63D"/>
    <w:multiLevelType w:val="singleLevel"/>
    <w:tmpl w:val="E4E8D63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725B"/>
    <w:rsid w:val="00047BDA"/>
    <w:rsid w:val="000526A9"/>
    <w:rsid w:val="00053B19"/>
    <w:rsid w:val="00053DEA"/>
    <w:rsid w:val="000545F4"/>
    <w:rsid w:val="00054E4D"/>
    <w:rsid w:val="00057D5B"/>
    <w:rsid w:val="00070F3B"/>
    <w:rsid w:val="00072639"/>
    <w:rsid w:val="00072925"/>
    <w:rsid w:val="00075401"/>
    <w:rsid w:val="00081413"/>
    <w:rsid w:val="000838DA"/>
    <w:rsid w:val="00083915"/>
    <w:rsid w:val="000847B0"/>
    <w:rsid w:val="0008678E"/>
    <w:rsid w:val="00091713"/>
    <w:rsid w:val="0009478B"/>
    <w:rsid w:val="00095E5A"/>
    <w:rsid w:val="000968D0"/>
    <w:rsid w:val="000A38CA"/>
    <w:rsid w:val="000A3D97"/>
    <w:rsid w:val="000A403E"/>
    <w:rsid w:val="000A416D"/>
    <w:rsid w:val="000A5498"/>
    <w:rsid w:val="000A5DA9"/>
    <w:rsid w:val="000A6840"/>
    <w:rsid w:val="000B6D30"/>
    <w:rsid w:val="000B79C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10179C"/>
    <w:rsid w:val="0010618B"/>
    <w:rsid w:val="001105A1"/>
    <w:rsid w:val="00116CDF"/>
    <w:rsid w:val="0012476C"/>
    <w:rsid w:val="0013287D"/>
    <w:rsid w:val="00134134"/>
    <w:rsid w:val="00134E02"/>
    <w:rsid w:val="001369C5"/>
    <w:rsid w:val="00136D33"/>
    <w:rsid w:val="0013735F"/>
    <w:rsid w:val="001404D8"/>
    <w:rsid w:val="0014169B"/>
    <w:rsid w:val="00145072"/>
    <w:rsid w:val="00147879"/>
    <w:rsid w:val="00151BBC"/>
    <w:rsid w:val="00152BDF"/>
    <w:rsid w:val="00164834"/>
    <w:rsid w:val="00170C48"/>
    <w:rsid w:val="00174687"/>
    <w:rsid w:val="0018289B"/>
    <w:rsid w:val="00185BF5"/>
    <w:rsid w:val="00192766"/>
    <w:rsid w:val="00192C98"/>
    <w:rsid w:val="00196957"/>
    <w:rsid w:val="001A1A23"/>
    <w:rsid w:val="001A21C4"/>
    <w:rsid w:val="001B1D52"/>
    <w:rsid w:val="001B31E0"/>
    <w:rsid w:val="001B3C10"/>
    <w:rsid w:val="001B7DF1"/>
    <w:rsid w:val="001C0D47"/>
    <w:rsid w:val="001C1133"/>
    <w:rsid w:val="001C40F6"/>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64F"/>
    <w:rsid w:val="00202D04"/>
    <w:rsid w:val="002033EC"/>
    <w:rsid w:val="00205D69"/>
    <w:rsid w:val="002108AF"/>
    <w:rsid w:val="00220411"/>
    <w:rsid w:val="00220C0D"/>
    <w:rsid w:val="0022191D"/>
    <w:rsid w:val="0022306B"/>
    <w:rsid w:val="0022317B"/>
    <w:rsid w:val="00223BD7"/>
    <w:rsid w:val="0022466F"/>
    <w:rsid w:val="00224AC5"/>
    <w:rsid w:val="00232E85"/>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3059"/>
    <w:rsid w:val="00277738"/>
    <w:rsid w:val="00280F75"/>
    <w:rsid w:val="00282C9B"/>
    <w:rsid w:val="002832BB"/>
    <w:rsid w:val="00284883"/>
    <w:rsid w:val="002860EF"/>
    <w:rsid w:val="00286691"/>
    <w:rsid w:val="00286D81"/>
    <w:rsid w:val="002903EF"/>
    <w:rsid w:val="0029173B"/>
    <w:rsid w:val="00291E87"/>
    <w:rsid w:val="00293116"/>
    <w:rsid w:val="00293F02"/>
    <w:rsid w:val="00294078"/>
    <w:rsid w:val="00294C06"/>
    <w:rsid w:val="0029592E"/>
    <w:rsid w:val="00295ABA"/>
    <w:rsid w:val="002A068C"/>
    <w:rsid w:val="002A25C3"/>
    <w:rsid w:val="002A7FBD"/>
    <w:rsid w:val="002B0760"/>
    <w:rsid w:val="002B0D61"/>
    <w:rsid w:val="002B0E43"/>
    <w:rsid w:val="002B346F"/>
    <w:rsid w:val="002B5952"/>
    <w:rsid w:val="002B7D8D"/>
    <w:rsid w:val="002C3E86"/>
    <w:rsid w:val="002C6D83"/>
    <w:rsid w:val="002D09AD"/>
    <w:rsid w:val="002D0BA6"/>
    <w:rsid w:val="002E2CDD"/>
    <w:rsid w:val="002E4791"/>
    <w:rsid w:val="002E6073"/>
    <w:rsid w:val="002F33A1"/>
    <w:rsid w:val="002F4E52"/>
    <w:rsid w:val="00300FDD"/>
    <w:rsid w:val="00301AAD"/>
    <w:rsid w:val="00310700"/>
    <w:rsid w:val="00310D0C"/>
    <w:rsid w:val="0031165D"/>
    <w:rsid w:val="00314984"/>
    <w:rsid w:val="00316770"/>
    <w:rsid w:val="00324EF3"/>
    <w:rsid w:val="00325058"/>
    <w:rsid w:val="00325BB2"/>
    <w:rsid w:val="0033014C"/>
    <w:rsid w:val="003305E1"/>
    <w:rsid w:val="00331890"/>
    <w:rsid w:val="0033579B"/>
    <w:rsid w:val="00335CFE"/>
    <w:rsid w:val="00337157"/>
    <w:rsid w:val="00337677"/>
    <w:rsid w:val="0034100C"/>
    <w:rsid w:val="00342E79"/>
    <w:rsid w:val="00345F3C"/>
    <w:rsid w:val="003479A8"/>
    <w:rsid w:val="00351413"/>
    <w:rsid w:val="0035573F"/>
    <w:rsid w:val="00355C82"/>
    <w:rsid w:val="0035663E"/>
    <w:rsid w:val="0036010E"/>
    <w:rsid w:val="00360ACF"/>
    <w:rsid w:val="00362414"/>
    <w:rsid w:val="003635C1"/>
    <w:rsid w:val="00374513"/>
    <w:rsid w:val="0038538A"/>
    <w:rsid w:val="0039144B"/>
    <w:rsid w:val="003961B0"/>
    <w:rsid w:val="003A043D"/>
    <w:rsid w:val="003A4057"/>
    <w:rsid w:val="003A7DC0"/>
    <w:rsid w:val="003B5CD9"/>
    <w:rsid w:val="003B6BF5"/>
    <w:rsid w:val="003B7ED7"/>
    <w:rsid w:val="003C1CA6"/>
    <w:rsid w:val="003C3454"/>
    <w:rsid w:val="003C7521"/>
    <w:rsid w:val="003D2EAD"/>
    <w:rsid w:val="003D3919"/>
    <w:rsid w:val="003D630F"/>
    <w:rsid w:val="003D76E8"/>
    <w:rsid w:val="003E3685"/>
    <w:rsid w:val="003E4C8B"/>
    <w:rsid w:val="003F031B"/>
    <w:rsid w:val="003F1270"/>
    <w:rsid w:val="003F4397"/>
    <w:rsid w:val="00400C78"/>
    <w:rsid w:val="00400F47"/>
    <w:rsid w:val="00402253"/>
    <w:rsid w:val="00404905"/>
    <w:rsid w:val="00404B21"/>
    <w:rsid w:val="004062D4"/>
    <w:rsid w:val="00411CB2"/>
    <w:rsid w:val="004151AA"/>
    <w:rsid w:val="00420E31"/>
    <w:rsid w:val="0042304B"/>
    <w:rsid w:val="00432FB1"/>
    <w:rsid w:val="004359BE"/>
    <w:rsid w:val="0043685A"/>
    <w:rsid w:val="00436A01"/>
    <w:rsid w:val="0043720C"/>
    <w:rsid w:val="004378DD"/>
    <w:rsid w:val="00441E4E"/>
    <w:rsid w:val="00442503"/>
    <w:rsid w:val="004431E3"/>
    <w:rsid w:val="00453487"/>
    <w:rsid w:val="00453AB1"/>
    <w:rsid w:val="004611C2"/>
    <w:rsid w:val="004630EE"/>
    <w:rsid w:val="00470155"/>
    <w:rsid w:val="00470932"/>
    <w:rsid w:val="00472D49"/>
    <w:rsid w:val="004741A0"/>
    <w:rsid w:val="00474B72"/>
    <w:rsid w:val="004779E6"/>
    <w:rsid w:val="00484384"/>
    <w:rsid w:val="00485CE1"/>
    <w:rsid w:val="00486DD6"/>
    <w:rsid w:val="00493BE4"/>
    <w:rsid w:val="004968A2"/>
    <w:rsid w:val="004A08F9"/>
    <w:rsid w:val="004A1B73"/>
    <w:rsid w:val="004A3710"/>
    <w:rsid w:val="004B0792"/>
    <w:rsid w:val="004B7CC7"/>
    <w:rsid w:val="004C0C83"/>
    <w:rsid w:val="004C3BB2"/>
    <w:rsid w:val="004C6B00"/>
    <w:rsid w:val="004D3BB6"/>
    <w:rsid w:val="004D424D"/>
    <w:rsid w:val="004D670A"/>
    <w:rsid w:val="004D6E3B"/>
    <w:rsid w:val="004D7CB1"/>
    <w:rsid w:val="004E2DA7"/>
    <w:rsid w:val="004E35F5"/>
    <w:rsid w:val="004F0787"/>
    <w:rsid w:val="004F2902"/>
    <w:rsid w:val="005048B8"/>
    <w:rsid w:val="00511276"/>
    <w:rsid w:val="0052176F"/>
    <w:rsid w:val="00523F03"/>
    <w:rsid w:val="0052406E"/>
    <w:rsid w:val="00525736"/>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DB7"/>
    <w:rsid w:val="00560E38"/>
    <w:rsid w:val="0056152B"/>
    <w:rsid w:val="00563B4B"/>
    <w:rsid w:val="005677F0"/>
    <w:rsid w:val="00572BC9"/>
    <w:rsid w:val="00572E10"/>
    <w:rsid w:val="00573183"/>
    <w:rsid w:val="00573B08"/>
    <w:rsid w:val="00574581"/>
    <w:rsid w:val="005746A7"/>
    <w:rsid w:val="00574BF6"/>
    <w:rsid w:val="00580835"/>
    <w:rsid w:val="00581AC1"/>
    <w:rsid w:val="00582294"/>
    <w:rsid w:val="005826D8"/>
    <w:rsid w:val="00587CE5"/>
    <w:rsid w:val="00591523"/>
    <w:rsid w:val="005942D1"/>
    <w:rsid w:val="0059465E"/>
    <w:rsid w:val="00597C3F"/>
    <w:rsid w:val="005A6649"/>
    <w:rsid w:val="005A7B27"/>
    <w:rsid w:val="005B6AEE"/>
    <w:rsid w:val="005B78D0"/>
    <w:rsid w:val="005D0B35"/>
    <w:rsid w:val="005D2F66"/>
    <w:rsid w:val="005D4819"/>
    <w:rsid w:val="005D4B98"/>
    <w:rsid w:val="005D5CB6"/>
    <w:rsid w:val="005D615E"/>
    <w:rsid w:val="005E1CE3"/>
    <w:rsid w:val="005E267C"/>
    <w:rsid w:val="005E346F"/>
    <w:rsid w:val="005E42AE"/>
    <w:rsid w:val="005E4CCA"/>
    <w:rsid w:val="005F23AF"/>
    <w:rsid w:val="005F2E80"/>
    <w:rsid w:val="005F5903"/>
    <w:rsid w:val="006010C0"/>
    <w:rsid w:val="00602E77"/>
    <w:rsid w:val="006055AA"/>
    <w:rsid w:val="006055E4"/>
    <w:rsid w:val="00614F66"/>
    <w:rsid w:val="006179CC"/>
    <w:rsid w:val="00630E4B"/>
    <w:rsid w:val="006321B7"/>
    <w:rsid w:val="00636209"/>
    <w:rsid w:val="00642238"/>
    <w:rsid w:val="006508FB"/>
    <w:rsid w:val="00651B6A"/>
    <w:rsid w:val="00654F08"/>
    <w:rsid w:val="00656959"/>
    <w:rsid w:val="006626EF"/>
    <w:rsid w:val="00663EAB"/>
    <w:rsid w:val="0066419D"/>
    <w:rsid w:val="006654F7"/>
    <w:rsid w:val="00665F6C"/>
    <w:rsid w:val="00667E93"/>
    <w:rsid w:val="0067580A"/>
    <w:rsid w:val="00676C80"/>
    <w:rsid w:val="006818C9"/>
    <w:rsid w:val="00686656"/>
    <w:rsid w:val="00695B00"/>
    <w:rsid w:val="00697E94"/>
    <w:rsid w:val="00697F39"/>
    <w:rsid w:val="006A0655"/>
    <w:rsid w:val="006A215E"/>
    <w:rsid w:val="006A5798"/>
    <w:rsid w:val="006B03C1"/>
    <w:rsid w:val="006B26B8"/>
    <w:rsid w:val="006B3266"/>
    <w:rsid w:val="006B4B61"/>
    <w:rsid w:val="006C37FE"/>
    <w:rsid w:val="006C60D4"/>
    <w:rsid w:val="006C689F"/>
    <w:rsid w:val="006C7358"/>
    <w:rsid w:val="006D0B30"/>
    <w:rsid w:val="006D23D0"/>
    <w:rsid w:val="006D3F3D"/>
    <w:rsid w:val="006D4414"/>
    <w:rsid w:val="006E3A19"/>
    <w:rsid w:val="006E522C"/>
    <w:rsid w:val="006F0113"/>
    <w:rsid w:val="006F3102"/>
    <w:rsid w:val="006F31A4"/>
    <w:rsid w:val="006F453C"/>
    <w:rsid w:val="006F7EF9"/>
    <w:rsid w:val="007000D8"/>
    <w:rsid w:val="0070111F"/>
    <w:rsid w:val="00701A4E"/>
    <w:rsid w:val="00702E0E"/>
    <w:rsid w:val="00703107"/>
    <w:rsid w:val="00705D12"/>
    <w:rsid w:val="007074CD"/>
    <w:rsid w:val="00712E11"/>
    <w:rsid w:val="00720495"/>
    <w:rsid w:val="007275DF"/>
    <w:rsid w:val="007313BC"/>
    <w:rsid w:val="0073191D"/>
    <w:rsid w:val="00732220"/>
    <w:rsid w:val="00732EBB"/>
    <w:rsid w:val="00735862"/>
    <w:rsid w:val="007458C0"/>
    <w:rsid w:val="00753BF1"/>
    <w:rsid w:val="00753EF1"/>
    <w:rsid w:val="007556E3"/>
    <w:rsid w:val="007576A3"/>
    <w:rsid w:val="007608CF"/>
    <w:rsid w:val="00760CDB"/>
    <w:rsid w:val="00761787"/>
    <w:rsid w:val="00762954"/>
    <w:rsid w:val="00762CC6"/>
    <w:rsid w:val="00765EFC"/>
    <w:rsid w:val="007667B2"/>
    <w:rsid w:val="00767634"/>
    <w:rsid w:val="007764C0"/>
    <w:rsid w:val="0078245C"/>
    <w:rsid w:val="007862E0"/>
    <w:rsid w:val="0078632B"/>
    <w:rsid w:val="00787685"/>
    <w:rsid w:val="0079049E"/>
    <w:rsid w:val="00795A60"/>
    <w:rsid w:val="00796013"/>
    <w:rsid w:val="00797F34"/>
    <w:rsid w:val="007A0A74"/>
    <w:rsid w:val="007A3906"/>
    <w:rsid w:val="007A4DCA"/>
    <w:rsid w:val="007A5A55"/>
    <w:rsid w:val="007A7017"/>
    <w:rsid w:val="007B1CAA"/>
    <w:rsid w:val="007B36C4"/>
    <w:rsid w:val="007C3902"/>
    <w:rsid w:val="007C659E"/>
    <w:rsid w:val="007C773F"/>
    <w:rsid w:val="007C7DA7"/>
    <w:rsid w:val="007D5AA2"/>
    <w:rsid w:val="007E080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4447"/>
    <w:rsid w:val="00804695"/>
    <w:rsid w:val="00806909"/>
    <w:rsid w:val="00806F0F"/>
    <w:rsid w:val="00806F5F"/>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E7D"/>
    <w:rsid w:val="00860959"/>
    <w:rsid w:val="0086155A"/>
    <w:rsid w:val="0086208E"/>
    <w:rsid w:val="00867EFE"/>
    <w:rsid w:val="008707E3"/>
    <w:rsid w:val="008713B1"/>
    <w:rsid w:val="00874DC7"/>
    <w:rsid w:val="00875F30"/>
    <w:rsid w:val="008774CC"/>
    <w:rsid w:val="00880019"/>
    <w:rsid w:val="00881009"/>
    <w:rsid w:val="00882112"/>
    <w:rsid w:val="00882FE9"/>
    <w:rsid w:val="00895112"/>
    <w:rsid w:val="00895E20"/>
    <w:rsid w:val="00896E79"/>
    <w:rsid w:val="008A33B7"/>
    <w:rsid w:val="008A45E7"/>
    <w:rsid w:val="008A5DAF"/>
    <w:rsid w:val="008A7B2B"/>
    <w:rsid w:val="008B1CDB"/>
    <w:rsid w:val="008B3024"/>
    <w:rsid w:val="008B3CBD"/>
    <w:rsid w:val="008B4923"/>
    <w:rsid w:val="008B54DF"/>
    <w:rsid w:val="008B6594"/>
    <w:rsid w:val="008B663B"/>
    <w:rsid w:val="008B6D77"/>
    <w:rsid w:val="008B737D"/>
    <w:rsid w:val="008B7904"/>
    <w:rsid w:val="008C415E"/>
    <w:rsid w:val="008C71D6"/>
    <w:rsid w:val="008C754E"/>
    <w:rsid w:val="008C7619"/>
    <w:rsid w:val="008C7AB3"/>
    <w:rsid w:val="008C7DC7"/>
    <w:rsid w:val="008D0BDA"/>
    <w:rsid w:val="008D1CC2"/>
    <w:rsid w:val="008D1D9D"/>
    <w:rsid w:val="008D4C70"/>
    <w:rsid w:val="008E1128"/>
    <w:rsid w:val="008E4F94"/>
    <w:rsid w:val="008E76A8"/>
    <w:rsid w:val="008F54BE"/>
    <w:rsid w:val="008F56A9"/>
    <w:rsid w:val="008F7334"/>
    <w:rsid w:val="008F7577"/>
    <w:rsid w:val="009030B4"/>
    <w:rsid w:val="00905B1F"/>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2C6B"/>
    <w:rsid w:val="00955D49"/>
    <w:rsid w:val="0095603D"/>
    <w:rsid w:val="009569AE"/>
    <w:rsid w:val="00957B8B"/>
    <w:rsid w:val="00961005"/>
    <w:rsid w:val="00962CB1"/>
    <w:rsid w:val="009637C2"/>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966EF"/>
    <w:rsid w:val="009A19EE"/>
    <w:rsid w:val="009A1E9A"/>
    <w:rsid w:val="009A4B15"/>
    <w:rsid w:val="009A6353"/>
    <w:rsid w:val="009B02AA"/>
    <w:rsid w:val="009B0ABF"/>
    <w:rsid w:val="009B19DD"/>
    <w:rsid w:val="009B2CE1"/>
    <w:rsid w:val="009B53A8"/>
    <w:rsid w:val="009B5834"/>
    <w:rsid w:val="009B642F"/>
    <w:rsid w:val="009B64A9"/>
    <w:rsid w:val="009C1483"/>
    <w:rsid w:val="009C2D85"/>
    <w:rsid w:val="009C4213"/>
    <w:rsid w:val="009C5EB2"/>
    <w:rsid w:val="009C71CE"/>
    <w:rsid w:val="009D2DC3"/>
    <w:rsid w:val="009D3425"/>
    <w:rsid w:val="009D7683"/>
    <w:rsid w:val="009E28D0"/>
    <w:rsid w:val="009E4B07"/>
    <w:rsid w:val="009E4C5B"/>
    <w:rsid w:val="009E51F4"/>
    <w:rsid w:val="009F1260"/>
    <w:rsid w:val="009F1BC8"/>
    <w:rsid w:val="009F37C6"/>
    <w:rsid w:val="009F6953"/>
    <w:rsid w:val="00A017D5"/>
    <w:rsid w:val="00A02866"/>
    <w:rsid w:val="00A04418"/>
    <w:rsid w:val="00A044FC"/>
    <w:rsid w:val="00A104EC"/>
    <w:rsid w:val="00A118AD"/>
    <w:rsid w:val="00A1303E"/>
    <w:rsid w:val="00A269FB"/>
    <w:rsid w:val="00A31993"/>
    <w:rsid w:val="00A36A67"/>
    <w:rsid w:val="00A437F9"/>
    <w:rsid w:val="00A46AB4"/>
    <w:rsid w:val="00A50087"/>
    <w:rsid w:val="00A50DB8"/>
    <w:rsid w:val="00A53064"/>
    <w:rsid w:val="00A63E21"/>
    <w:rsid w:val="00A64087"/>
    <w:rsid w:val="00A660C6"/>
    <w:rsid w:val="00A70354"/>
    <w:rsid w:val="00A73160"/>
    <w:rsid w:val="00A7468D"/>
    <w:rsid w:val="00A827F9"/>
    <w:rsid w:val="00A846AC"/>
    <w:rsid w:val="00A84747"/>
    <w:rsid w:val="00A8765A"/>
    <w:rsid w:val="00A94E5C"/>
    <w:rsid w:val="00A97948"/>
    <w:rsid w:val="00AA3E79"/>
    <w:rsid w:val="00AA46F2"/>
    <w:rsid w:val="00AA5B49"/>
    <w:rsid w:val="00AA78A2"/>
    <w:rsid w:val="00AB1F9D"/>
    <w:rsid w:val="00AB3301"/>
    <w:rsid w:val="00AB5316"/>
    <w:rsid w:val="00AB5710"/>
    <w:rsid w:val="00AB635C"/>
    <w:rsid w:val="00AC0427"/>
    <w:rsid w:val="00AC1CC4"/>
    <w:rsid w:val="00AC2D6F"/>
    <w:rsid w:val="00AC3D93"/>
    <w:rsid w:val="00AC5419"/>
    <w:rsid w:val="00AD0B78"/>
    <w:rsid w:val="00AE00E3"/>
    <w:rsid w:val="00AE081F"/>
    <w:rsid w:val="00AE3E3B"/>
    <w:rsid w:val="00AE74B1"/>
    <w:rsid w:val="00AF0148"/>
    <w:rsid w:val="00AF1DF5"/>
    <w:rsid w:val="00AF2ABD"/>
    <w:rsid w:val="00B05192"/>
    <w:rsid w:val="00B06192"/>
    <w:rsid w:val="00B12660"/>
    <w:rsid w:val="00B13E47"/>
    <w:rsid w:val="00B23491"/>
    <w:rsid w:val="00B304CD"/>
    <w:rsid w:val="00B346A1"/>
    <w:rsid w:val="00B37478"/>
    <w:rsid w:val="00B43B7F"/>
    <w:rsid w:val="00B44470"/>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48CF"/>
    <w:rsid w:val="00B9500B"/>
    <w:rsid w:val="00B956D8"/>
    <w:rsid w:val="00B96A69"/>
    <w:rsid w:val="00B9720A"/>
    <w:rsid w:val="00B97C3E"/>
    <w:rsid w:val="00B97FF7"/>
    <w:rsid w:val="00BA06A6"/>
    <w:rsid w:val="00BA2610"/>
    <w:rsid w:val="00BB263B"/>
    <w:rsid w:val="00BB26AB"/>
    <w:rsid w:val="00BB3D0F"/>
    <w:rsid w:val="00BB4CE4"/>
    <w:rsid w:val="00BB7D29"/>
    <w:rsid w:val="00BC127B"/>
    <w:rsid w:val="00BD2006"/>
    <w:rsid w:val="00BD27A6"/>
    <w:rsid w:val="00BD37CF"/>
    <w:rsid w:val="00BD4679"/>
    <w:rsid w:val="00BD5E58"/>
    <w:rsid w:val="00BD6FF7"/>
    <w:rsid w:val="00BE00C5"/>
    <w:rsid w:val="00BE0920"/>
    <w:rsid w:val="00BE621B"/>
    <w:rsid w:val="00BE6406"/>
    <w:rsid w:val="00BE6886"/>
    <w:rsid w:val="00BE6CED"/>
    <w:rsid w:val="00BF14CE"/>
    <w:rsid w:val="00BF30FD"/>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27604"/>
    <w:rsid w:val="00C30987"/>
    <w:rsid w:val="00C3195D"/>
    <w:rsid w:val="00C35DC0"/>
    <w:rsid w:val="00C37151"/>
    <w:rsid w:val="00C37344"/>
    <w:rsid w:val="00C37636"/>
    <w:rsid w:val="00C42105"/>
    <w:rsid w:val="00C51822"/>
    <w:rsid w:val="00C51F25"/>
    <w:rsid w:val="00C52A03"/>
    <w:rsid w:val="00C55F17"/>
    <w:rsid w:val="00C56A82"/>
    <w:rsid w:val="00C61AF1"/>
    <w:rsid w:val="00C627FB"/>
    <w:rsid w:val="00C76A97"/>
    <w:rsid w:val="00C848A7"/>
    <w:rsid w:val="00C86661"/>
    <w:rsid w:val="00C93843"/>
    <w:rsid w:val="00C95041"/>
    <w:rsid w:val="00C95F7D"/>
    <w:rsid w:val="00CA06AF"/>
    <w:rsid w:val="00CA0851"/>
    <w:rsid w:val="00CA1546"/>
    <w:rsid w:val="00CB05C5"/>
    <w:rsid w:val="00CC0311"/>
    <w:rsid w:val="00CC5DA9"/>
    <w:rsid w:val="00CC7B88"/>
    <w:rsid w:val="00CD0434"/>
    <w:rsid w:val="00CD1798"/>
    <w:rsid w:val="00CD26E9"/>
    <w:rsid w:val="00CD3A47"/>
    <w:rsid w:val="00CD4871"/>
    <w:rsid w:val="00CD5531"/>
    <w:rsid w:val="00CE301F"/>
    <w:rsid w:val="00CE67B4"/>
    <w:rsid w:val="00CE7107"/>
    <w:rsid w:val="00CF0F23"/>
    <w:rsid w:val="00CF10C9"/>
    <w:rsid w:val="00CF4A8B"/>
    <w:rsid w:val="00CF552F"/>
    <w:rsid w:val="00D020D8"/>
    <w:rsid w:val="00D025AF"/>
    <w:rsid w:val="00D068C3"/>
    <w:rsid w:val="00D06CFC"/>
    <w:rsid w:val="00D108F0"/>
    <w:rsid w:val="00D1140C"/>
    <w:rsid w:val="00D114F3"/>
    <w:rsid w:val="00D1245A"/>
    <w:rsid w:val="00D17AAB"/>
    <w:rsid w:val="00D203E7"/>
    <w:rsid w:val="00D2670F"/>
    <w:rsid w:val="00D40E8E"/>
    <w:rsid w:val="00D46EDF"/>
    <w:rsid w:val="00D47747"/>
    <w:rsid w:val="00D47DA5"/>
    <w:rsid w:val="00D53B44"/>
    <w:rsid w:val="00D54E51"/>
    <w:rsid w:val="00D56995"/>
    <w:rsid w:val="00D61976"/>
    <w:rsid w:val="00D65D9C"/>
    <w:rsid w:val="00D73E9F"/>
    <w:rsid w:val="00D80B19"/>
    <w:rsid w:val="00D8104F"/>
    <w:rsid w:val="00D8598D"/>
    <w:rsid w:val="00D86328"/>
    <w:rsid w:val="00D92EC8"/>
    <w:rsid w:val="00D93246"/>
    <w:rsid w:val="00D944BA"/>
    <w:rsid w:val="00D96BD0"/>
    <w:rsid w:val="00D97D24"/>
    <w:rsid w:val="00DA2A3C"/>
    <w:rsid w:val="00DA491F"/>
    <w:rsid w:val="00DA6876"/>
    <w:rsid w:val="00DA69AF"/>
    <w:rsid w:val="00DA7DD7"/>
    <w:rsid w:val="00DB176F"/>
    <w:rsid w:val="00DB2CD6"/>
    <w:rsid w:val="00DB725B"/>
    <w:rsid w:val="00DB789D"/>
    <w:rsid w:val="00DC0F0B"/>
    <w:rsid w:val="00DC16F6"/>
    <w:rsid w:val="00DC47D7"/>
    <w:rsid w:val="00DC70E7"/>
    <w:rsid w:val="00DD1A28"/>
    <w:rsid w:val="00DD4A54"/>
    <w:rsid w:val="00DD4F42"/>
    <w:rsid w:val="00DD5B62"/>
    <w:rsid w:val="00DD68E8"/>
    <w:rsid w:val="00DE35D1"/>
    <w:rsid w:val="00DE48E7"/>
    <w:rsid w:val="00DE593D"/>
    <w:rsid w:val="00DE740A"/>
    <w:rsid w:val="00DF1C88"/>
    <w:rsid w:val="00DF20F7"/>
    <w:rsid w:val="00DF4428"/>
    <w:rsid w:val="00DF4518"/>
    <w:rsid w:val="00E01F5C"/>
    <w:rsid w:val="00E03771"/>
    <w:rsid w:val="00E0474C"/>
    <w:rsid w:val="00E072B7"/>
    <w:rsid w:val="00E14C81"/>
    <w:rsid w:val="00E21EBE"/>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487D"/>
    <w:rsid w:val="00E657E3"/>
    <w:rsid w:val="00E66218"/>
    <w:rsid w:val="00E72FC9"/>
    <w:rsid w:val="00E73859"/>
    <w:rsid w:val="00E7521A"/>
    <w:rsid w:val="00E7749F"/>
    <w:rsid w:val="00E833EF"/>
    <w:rsid w:val="00E8452A"/>
    <w:rsid w:val="00E860DD"/>
    <w:rsid w:val="00E928F9"/>
    <w:rsid w:val="00EA6059"/>
    <w:rsid w:val="00EA6202"/>
    <w:rsid w:val="00EA6475"/>
    <w:rsid w:val="00EB3B4C"/>
    <w:rsid w:val="00EB58F6"/>
    <w:rsid w:val="00EB7BAC"/>
    <w:rsid w:val="00EC26F9"/>
    <w:rsid w:val="00EC3C9A"/>
    <w:rsid w:val="00EC48A1"/>
    <w:rsid w:val="00EC5361"/>
    <w:rsid w:val="00EC5420"/>
    <w:rsid w:val="00ED2C30"/>
    <w:rsid w:val="00ED40F7"/>
    <w:rsid w:val="00ED4EB6"/>
    <w:rsid w:val="00ED5ABC"/>
    <w:rsid w:val="00ED6EF1"/>
    <w:rsid w:val="00EE1269"/>
    <w:rsid w:val="00EE193E"/>
    <w:rsid w:val="00EE5981"/>
    <w:rsid w:val="00EE75F7"/>
    <w:rsid w:val="00EF1240"/>
    <w:rsid w:val="00EF20F3"/>
    <w:rsid w:val="00EF25A9"/>
    <w:rsid w:val="00EF3A62"/>
    <w:rsid w:val="00EF3D39"/>
    <w:rsid w:val="00EF4EC0"/>
    <w:rsid w:val="00EF7E02"/>
    <w:rsid w:val="00F05317"/>
    <w:rsid w:val="00F06AA8"/>
    <w:rsid w:val="00F10522"/>
    <w:rsid w:val="00F10BDE"/>
    <w:rsid w:val="00F11134"/>
    <w:rsid w:val="00F11146"/>
    <w:rsid w:val="00F22CE5"/>
    <w:rsid w:val="00F25274"/>
    <w:rsid w:val="00F30D97"/>
    <w:rsid w:val="00F324DF"/>
    <w:rsid w:val="00F3620E"/>
    <w:rsid w:val="00F3759E"/>
    <w:rsid w:val="00F37714"/>
    <w:rsid w:val="00F37A5A"/>
    <w:rsid w:val="00F4328C"/>
    <w:rsid w:val="00F43F0D"/>
    <w:rsid w:val="00F476DA"/>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661"/>
    <w:rsid w:val="00F87C56"/>
    <w:rsid w:val="00F93739"/>
    <w:rsid w:val="00F9728D"/>
    <w:rsid w:val="00FA6990"/>
    <w:rsid w:val="00FB1AFB"/>
    <w:rsid w:val="00FB1C3A"/>
    <w:rsid w:val="00FB26F7"/>
    <w:rsid w:val="00FB2C1B"/>
    <w:rsid w:val="00FB45E4"/>
    <w:rsid w:val="00FB481D"/>
    <w:rsid w:val="00FB49DD"/>
    <w:rsid w:val="00FC0ADF"/>
    <w:rsid w:val="00FC2951"/>
    <w:rsid w:val="00FC3570"/>
    <w:rsid w:val="00FC6E2A"/>
    <w:rsid w:val="00FE01D9"/>
    <w:rsid w:val="00FE5808"/>
    <w:rsid w:val="00FE699B"/>
    <w:rsid w:val="00FF44DD"/>
    <w:rsid w:val="00FF7504"/>
    <w:rsid w:val="01676D3E"/>
    <w:rsid w:val="019F4793"/>
    <w:rsid w:val="026F15C2"/>
    <w:rsid w:val="02913F4E"/>
    <w:rsid w:val="04C70B93"/>
    <w:rsid w:val="04FC1DB3"/>
    <w:rsid w:val="054B4884"/>
    <w:rsid w:val="05BF54E7"/>
    <w:rsid w:val="08087AB9"/>
    <w:rsid w:val="09233957"/>
    <w:rsid w:val="09302B22"/>
    <w:rsid w:val="093A12E4"/>
    <w:rsid w:val="0B003157"/>
    <w:rsid w:val="0C667EA6"/>
    <w:rsid w:val="0CF94C15"/>
    <w:rsid w:val="0D2101B3"/>
    <w:rsid w:val="0EC938A7"/>
    <w:rsid w:val="0F9B1090"/>
    <w:rsid w:val="10F20634"/>
    <w:rsid w:val="11072A94"/>
    <w:rsid w:val="13C45A91"/>
    <w:rsid w:val="13FC1FA7"/>
    <w:rsid w:val="156D4658"/>
    <w:rsid w:val="19031DEA"/>
    <w:rsid w:val="19F1668A"/>
    <w:rsid w:val="1D5D189B"/>
    <w:rsid w:val="1DCD6AB3"/>
    <w:rsid w:val="1E2466D2"/>
    <w:rsid w:val="1EEB139D"/>
    <w:rsid w:val="219A5FA9"/>
    <w:rsid w:val="23E0478E"/>
    <w:rsid w:val="23E87D5F"/>
    <w:rsid w:val="24156E1F"/>
    <w:rsid w:val="24C43A2C"/>
    <w:rsid w:val="26421428"/>
    <w:rsid w:val="26C52111"/>
    <w:rsid w:val="27E76110"/>
    <w:rsid w:val="2A6F1652"/>
    <w:rsid w:val="2AB9711D"/>
    <w:rsid w:val="2B2937A5"/>
    <w:rsid w:val="2B917D33"/>
    <w:rsid w:val="2BCE0A93"/>
    <w:rsid w:val="2CF4040F"/>
    <w:rsid w:val="2D733174"/>
    <w:rsid w:val="2DEF26D6"/>
    <w:rsid w:val="2EAA0B3D"/>
    <w:rsid w:val="32CF4FD3"/>
    <w:rsid w:val="32DE38BE"/>
    <w:rsid w:val="33AE2368"/>
    <w:rsid w:val="35796189"/>
    <w:rsid w:val="35FA38AD"/>
    <w:rsid w:val="360865F6"/>
    <w:rsid w:val="36427A74"/>
    <w:rsid w:val="367810B3"/>
    <w:rsid w:val="37A6513C"/>
    <w:rsid w:val="37E94405"/>
    <w:rsid w:val="39E34986"/>
    <w:rsid w:val="39E76710"/>
    <w:rsid w:val="3A714E4B"/>
    <w:rsid w:val="3A965B78"/>
    <w:rsid w:val="3B24224C"/>
    <w:rsid w:val="3B466628"/>
    <w:rsid w:val="3D460945"/>
    <w:rsid w:val="3E4813B1"/>
    <w:rsid w:val="3E5E7B34"/>
    <w:rsid w:val="3EB855B2"/>
    <w:rsid w:val="40030E8D"/>
    <w:rsid w:val="41DB4140"/>
    <w:rsid w:val="43250EF9"/>
    <w:rsid w:val="437A10B4"/>
    <w:rsid w:val="43901D55"/>
    <w:rsid w:val="44A32B4A"/>
    <w:rsid w:val="452D76AA"/>
    <w:rsid w:val="454D791F"/>
    <w:rsid w:val="46732641"/>
    <w:rsid w:val="48685FE3"/>
    <w:rsid w:val="49382D16"/>
    <w:rsid w:val="4A4D25BF"/>
    <w:rsid w:val="4E112440"/>
    <w:rsid w:val="4E2D31EF"/>
    <w:rsid w:val="4E6E236A"/>
    <w:rsid w:val="4E985EB2"/>
    <w:rsid w:val="4FC058C6"/>
    <w:rsid w:val="510C5E54"/>
    <w:rsid w:val="51121289"/>
    <w:rsid w:val="51575697"/>
    <w:rsid w:val="52216A9B"/>
    <w:rsid w:val="52427E13"/>
    <w:rsid w:val="53772CA1"/>
    <w:rsid w:val="547418E3"/>
    <w:rsid w:val="57E71486"/>
    <w:rsid w:val="5969354D"/>
    <w:rsid w:val="59943EF2"/>
    <w:rsid w:val="5A1C03AD"/>
    <w:rsid w:val="5A6F4B3F"/>
    <w:rsid w:val="5ADE61AD"/>
    <w:rsid w:val="5B9A25B0"/>
    <w:rsid w:val="5C82428E"/>
    <w:rsid w:val="5C9A3DED"/>
    <w:rsid w:val="5F251B4F"/>
    <w:rsid w:val="60E44589"/>
    <w:rsid w:val="614B680F"/>
    <w:rsid w:val="626227D1"/>
    <w:rsid w:val="62A74B7D"/>
    <w:rsid w:val="66C467C4"/>
    <w:rsid w:val="66E723B8"/>
    <w:rsid w:val="66F07001"/>
    <w:rsid w:val="67C85D01"/>
    <w:rsid w:val="6B8D1D85"/>
    <w:rsid w:val="6BCA7704"/>
    <w:rsid w:val="6C2F5391"/>
    <w:rsid w:val="6D2F5D62"/>
    <w:rsid w:val="6E494A6A"/>
    <w:rsid w:val="6FB94521"/>
    <w:rsid w:val="70CB369A"/>
    <w:rsid w:val="719C4E37"/>
    <w:rsid w:val="7322493E"/>
    <w:rsid w:val="73FA3EA6"/>
    <w:rsid w:val="744431CD"/>
    <w:rsid w:val="74A745AA"/>
    <w:rsid w:val="75B66944"/>
    <w:rsid w:val="778F51E1"/>
    <w:rsid w:val="78C740DC"/>
    <w:rsid w:val="794719E5"/>
    <w:rsid w:val="7CF04B5F"/>
    <w:rsid w:val="7F0832B6"/>
    <w:rsid w:val="7FAB7D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5"/>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60"/>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8"/>
    <w:autoRedefine/>
    <w:unhideWhenUsed/>
    <w:qFormat/>
    <w:uiPriority w:val="99"/>
    <w:pPr>
      <w:jc w:val="left"/>
    </w:pPr>
  </w:style>
  <w:style w:type="paragraph" w:styleId="12">
    <w:name w:val="Body Text 3"/>
    <w:basedOn w:val="1"/>
    <w:link w:val="48"/>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5"/>
    <w:autoRedefine/>
    <w:qFormat/>
    <w:uiPriority w:val="0"/>
    <w:rPr>
      <w:rFonts w:ascii="宋体" w:hAnsi="Courier New"/>
      <w:sz w:val="24"/>
      <w:szCs w:val="20"/>
    </w:rPr>
  </w:style>
  <w:style w:type="paragraph" w:styleId="17">
    <w:name w:val="Date"/>
    <w:basedOn w:val="1"/>
    <w:next w:val="1"/>
    <w:link w:val="41"/>
    <w:autoRedefine/>
    <w:unhideWhenUsed/>
    <w:qFormat/>
    <w:uiPriority w:val="99"/>
    <w:pPr>
      <w:ind w:left="100" w:leftChars="2500"/>
    </w:pPr>
  </w:style>
  <w:style w:type="paragraph" w:styleId="18">
    <w:name w:val="Balloon Text"/>
    <w:basedOn w:val="1"/>
    <w:link w:val="37"/>
    <w:autoRedefine/>
    <w:unhideWhenUsed/>
    <w:qFormat/>
    <w:uiPriority w:val="99"/>
    <w:rPr>
      <w:sz w:val="18"/>
      <w:szCs w:val="18"/>
    </w:rPr>
  </w:style>
  <w:style w:type="paragraph" w:styleId="19">
    <w:name w:val="footer"/>
    <w:basedOn w:val="1"/>
    <w:link w:val="43"/>
    <w:autoRedefine/>
    <w:unhideWhenUsed/>
    <w:qFormat/>
    <w:uiPriority w:val="0"/>
    <w:pPr>
      <w:tabs>
        <w:tab w:val="center" w:pos="4153"/>
        <w:tab w:val="right" w:pos="8306"/>
      </w:tabs>
      <w:snapToGrid w:val="0"/>
      <w:jc w:val="left"/>
    </w:pPr>
    <w:rPr>
      <w:sz w:val="18"/>
      <w:szCs w:val="18"/>
    </w:rPr>
  </w:style>
  <w:style w:type="paragraph" w:styleId="20">
    <w:name w:val="header"/>
    <w:basedOn w:val="1"/>
    <w:link w:val="5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4"/>
    <w:autoRedefine/>
    <w:unhideWhenUsed/>
    <w:qFormat/>
    <w:uiPriority w:val="99"/>
    <w:pPr>
      <w:widowControl/>
      <w:shd w:val="clear" w:color="auto" w:fill="FFFFFF"/>
      <w:tabs>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ind w:left="2408" w:hanging="2408" w:hangingChars="860"/>
      <w:jc w:val="left"/>
    </w:pPr>
    <w:rPr>
      <w:rFonts w:ascii="宋体" w:hAnsi="宋体" w:cs="宋体"/>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6"/>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50"/>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Emphasis"/>
    <w:basedOn w:val="30"/>
    <w:qFormat/>
    <w:uiPriority w:val="20"/>
    <w:rPr>
      <w:i/>
    </w:rPr>
  </w:style>
  <w:style w:type="character" w:styleId="33">
    <w:name w:val="Hyperlink"/>
    <w:autoRedefine/>
    <w:unhideWhenUsed/>
    <w:qFormat/>
    <w:uiPriority w:val="99"/>
    <w:rPr>
      <w:color w:val="0563C1"/>
      <w:u w:val="single"/>
    </w:rPr>
  </w:style>
  <w:style w:type="character" w:styleId="34">
    <w:name w:val="annotation reference"/>
    <w:autoRedefine/>
    <w:unhideWhenUsed/>
    <w:qFormat/>
    <w:uiPriority w:val="99"/>
    <w:rPr>
      <w:sz w:val="21"/>
      <w:szCs w:val="21"/>
    </w:rPr>
  </w:style>
  <w:style w:type="character" w:customStyle="1" w:styleId="35">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6">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7">
    <w:name w:val="批注框文本 Char"/>
    <w:link w:val="18"/>
    <w:semiHidden/>
    <w:qFormat/>
    <w:uiPriority w:val="99"/>
    <w:rPr>
      <w:kern w:val="2"/>
      <w:sz w:val="18"/>
      <w:szCs w:val="18"/>
    </w:rPr>
  </w:style>
  <w:style w:type="character" w:customStyle="1" w:styleId="38">
    <w:name w:val="批注文字 Char"/>
    <w:link w:val="11"/>
    <w:autoRedefine/>
    <w:semiHidden/>
    <w:qFormat/>
    <w:uiPriority w:val="99"/>
    <w:rPr>
      <w:kern w:val="2"/>
      <w:sz w:val="21"/>
      <w:szCs w:val="22"/>
    </w:rPr>
  </w:style>
  <w:style w:type="character" w:customStyle="1" w:styleId="39">
    <w:name w:val="楷体 (中文) 楷体"/>
    <w:autoRedefine/>
    <w:qFormat/>
    <w:uiPriority w:val="0"/>
    <w:rPr>
      <w:rFonts w:ascii="楷体" w:hAnsi="楷体" w:eastAsia="楷体"/>
      <w:kern w:val="1"/>
      <w:sz w:val="28"/>
    </w:rPr>
  </w:style>
  <w:style w:type="character" w:customStyle="1" w:styleId="40">
    <w:name w:val="Char Char3"/>
    <w:autoRedefine/>
    <w:qFormat/>
    <w:uiPriority w:val="0"/>
    <w:rPr>
      <w:rFonts w:eastAsia="仿宋_GB2312"/>
      <w:kern w:val="2"/>
      <w:sz w:val="18"/>
      <w:szCs w:val="18"/>
      <w:lang w:bidi="ar-SA"/>
    </w:rPr>
  </w:style>
  <w:style w:type="character" w:customStyle="1" w:styleId="41">
    <w:name w:val="日期 Char"/>
    <w:link w:val="17"/>
    <w:autoRedefine/>
    <w:semiHidden/>
    <w:qFormat/>
    <w:uiPriority w:val="99"/>
    <w:rPr>
      <w:kern w:val="2"/>
      <w:sz w:val="21"/>
      <w:szCs w:val="22"/>
    </w:rPr>
  </w:style>
  <w:style w:type="character" w:customStyle="1" w:styleId="42">
    <w:name w:val="访问过的超链接1"/>
    <w:qFormat/>
    <w:uiPriority w:val="99"/>
    <w:rPr>
      <w:color w:val="800080"/>
      <w:u w:val="single"/>
    </w:rPr>
  </w:style>
  <w:style w:type="character" w:customStyle="1" w:styleId="43">
    <w:name w:val="页脚 Char"/>
    <w:link w:val="19"/>
    <w:autoRedefine/>
    <w:qFormat/>
    <w:uiPriority w:val="0"/>
    <w:rPr>
      <w:kern w:val="2"/>
      <w:sz w:val="18"/>
      <w:szCs w:val="18"/>
    </w:rPr>
  </w:style>
  <w:style w:type="character" w:customStyle="1" w:styleId="44">
    <w:name w:val="样式 仿宋"/>
    <w:qFormat/>
    <w:uiPriority w:val="0"/>
    <w:rPr>
      <w:rFonts w:ascii="仿宋" w:hAnsi="仿宋" w:eastAsia="仿宋"/>
      <w:kern w:val="1"/>
    </w:rPr>
  </w:style>
  <w:style w:type="character" w:customStyle="1" w:styleId="45">
    <w:name w:val="纯文本 Char1"/>
    <w:link w:val="16"/>
    <w:autoRedefine/>
    <w:qFormat/>
    <w:locked/>
    <w:uiPriority w:val="0"/>
    <w:rPr>
      <w:rFonts w:ascii="宋体" w:hAnsi="Courier New"/>
      <w:kern w:val="2"/>
      <w:sz w:val="24"/>
    </w:rPr>
  </w:style>
  <w:style w:type="character" w:customStyle="1" w:styleId="46">
    <w:name w:val="标题 Char"/>
    <w:link w:val="26"/>
    <w:autoRedefine/>
    <w:qFormat/>
    <w:uiPriority w:val="0"/>
    <w:rPr>
      <w:rFonts w:ascii="Cambria" w:hAnsi="Cambria" w:eastAsia="宋体"/>
      <w:b/>
      <w:bCs/>
      <w:kern w:val="2"/>
      <w:sz w:val="32"/>
      <w:szCs w:val="32"/>
      <w:lang w:val="en-US" w:eastAsia="zh-CN" w:bidi="ar-SA"/>
    </w:rPr>
  </w:style>
  <w:style w:type="character" w:customStyle="1" w:styleId="47">
    <w:name w:val="Char Char2"/>
    <w:qFormat/>
    <w:uiPriority w:val="0"/>
    <w:rPr>
      <w:rFonts w:eastAsia="仿宋_GB2312"/>
      <w:kern w:val="2"/>
      <w:sz w:val="18"/>
      <w:szCs w:val="18"/>
      <w:lang w:bidi="ar-SA"/>
    </w:rPr>
  </w:style>
  <w:style w:type="character" w:customStyle="1" w:styleId="48">
    <w:name w:val="正文文本 3 Char"/>
    <w:link w:val="12"/>
    <w:autoRedefine/>
    <w:semiHidden/>
    <w:qFormat/>
    <w:uiPriority w:val="99"/>
    <w:rPr>
      <w:kern w:val="2"/>
      <w:sz w:val="16"/>
      <w:szCs w:val="16"/>
    </w:rPr>
  </w:style>
  <w:style w:type="character" w:customStyle="1" w:styleId="49">
    <w:name w:val="正文文本缩进 Char1"/>
    <w:autoRedefine/>
    <w:qFormat/>
    <w:uiPriority w:val="0"/>
    <w:rPr>
      <w:rFonts w:ascii="Cambria" w:hAnsi="Cambria"/>
      <w:kern w:val="2"/>
      <w:sz w:val="24"/>
      <w:szCs w:val="24"/>
    </w:rPr>
  </w:style>
  <w:style w:type="character" w:customStyle="1" w:styleId="50">
    <w:name w:val="批注主题 Char"/>
    <w:link w:val="27"/>
    <w:semiHidden/>
    <w:qFormat/>
    <w:uiPriority w:val="99"/>
    <w:rPr>
      <w:b/>
      <w:bCs/>
      <w:kern w:val="2"/>
      <w:sz w:val="21"/>
      <w:szCs w:val="22"/>
    </w:rPr>
  </w:style>
  <w:style w:type="character" w:customStyle="1" w:styleId="51">
    <w:name w:val="纯文本 Char"/>
    <w:autoRedefine/>
    <w:semiHidden/>
    <w:qFormat/>
    <w:uiPriority w:val="99"/>
    <w:rPr>
      <w:rFonts w:ascii="宋体" w:hAnsi="Courier New" w:cs="Courier New"/>
      <w:kern w:val="2"/>
      <w:sz w:val="21"/>
      <w:szCs w:val="21"/>
    </w:rPr>
  </w:style>
  <w:style w:type="character" w:customStyle="1" w:styleId="52">
    <w:name w:val="页眉 Char"/>
    <w:link w:val="20"/>
    <w:autoRedefine/>
    <w:qFormat/>
    <w:uiPriority w:val="99"/>
    <w:rPr>
      <w:kern w:val="2"/>
      <w:sz w:val="18"/>
      <w:szCs w:val="18"/>
    </w:rPr>
  </w:style>
  <w:style w:type="character" w:customStyle="1" w:styleId="53">
    <w:name w:val="Char Char1"/>
    <w:qFormat/>
    <w:uiPriority w:val="0"/>
    <w:rPr>
      <w:rFonts w:eastAsia="仿宋_GB2312"/>
      <w:kern w:val="2"/>
      <w:sz w:val="18"/>
      <w:szCs w:val="18"/>
      <w:lang w:bidi="ar-SA"/>
    </w:rPr>
  </w:style>
  <w:style w:type="paragraph" w:customStyle="1" w:styleId="54">
    <w:name w:val="列出段落1"/>
    <w:basedOn w:val="1"/>
    <w:autoRedefine/>
    <w:qFormat/>
    <w:uiPriority w:val="0"/>
    <w:pPr>
      <w:ind w:firstLine="420" w:firstLineChars="200"/>
    </w:pPr>
    <w:rPr>
      <w:szCs w:val="21"/>
    </w:rPr>
  </w:style>
  <w:style w:type="paragraph" w:customStyle="1" w:styleId="55">
    <w:name w:val="样式 标题 1 + (西文) 黑体 (中文) 黑体 小三 蓝色"/>
    <w:basedOn w:val="2"/>
    <w:autoRedefine/>
    <w:qFormat/>
    <w:uiPriority w:val="0"/>
    <w:rPr>
      <w:rFonts w:ascii="黑体" w:hAnsi="黑体" w:eastAsia="黑体"/>
      <w:sz w:val="30"/>
      <w:u w:color="0000FF"/>
    </w:rPr>
  </w:style>
  <w:style w:type="paragraph" w:customStyle="1" w:styleId="56">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7">
    <w:name w:val="样式 样式 标题 1 + (西文) 黑体 (中文) 黑体 小三 蓝色 + 非加粗 居中"/>
    <w:basedOn w:val="55"/>
    <w:autoRedefine/>
    <w:qFormat/>
    <w:uiPriority w:val="0"/>
    <w:pPr>
      <w:jc w:val="center"/>
    </w:pPr>
    <w:rPr>
      <w:rFonts w:cs="宋体"/>
      <w:b w:val="0"/>
      <w:bCs w:val="0"/>
      <w:szCs w:val="20"/>
    </w:rPr>
  </w:style>
  <w:style w:type="paragraph" w:customStyle="1" w:styleId="58">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9">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0">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1">
    <w:name w:val="TOC 21"/>
    <w:basedOn w:val="1"/>
    <w:next w:val="1"/>
    <w:autoRedefine/>
    <w:unhideWhenUsed/>
    <w:qFormat/>
    <w:uiPriority w:val="39"/>
    <w:pPr>
      <w:spacing w:line="380" w:lineRule="exact"/>
      <w:ind w:left="200" w:leftChars="200"/>
      <w:jc w:val="distribute"/>
    </w:pPr>
  </w:style>
  <w:style w:type="paragraph" w:customStyle="1" w:styleId="62">
    <w:name w:val="样式3"/>
    <w:basedOn w:val="2"/>
    <w:autoRedefine/>
    <w:qFormat/>
    <w:uiPriority w:val="0"/>
    <w:rPr>
      <w:kern w:val="1"/>
      <w:sz w:val="30"/>
    </w:rPr>
  </w:style>
  <w:style w:type="paragraph" w:customStyle="1" w:styleId="63">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4">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TOC 11"/>
    <w:basedOn w:val="1"/>
    <w:next w:val="1"/>
    <w:autoRedefine/>
    <w:unhideWhenUsed/>
    <w:qFormat/>
    <w:uiPriority w:val="39"/>
    <w:pPr>
      <w:spacing w:line="380" w:lineRule="exact"/>
      <w:jc w:val="distribute"/>
    </w:pPr>
    <w:rPr>
      <w:rFonts w:eastAsia="黑体"/>
    </w:rPr>
  </w:style>
  <w:style w:type="paragraph" w:customStyle="1" w:styleId="67">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8">
    <w:name w:val="_Style 8"/>
    <w:basedOn w:val="1"/>
    <w:autoRedefine/>
    <w:qFormat/>
    <w:uiPriority w:val="0"/>
    <w:pPr>
      <w:tabs>
        <w:tab w:val="left" w:pos="360"/>
      </w:tabs>
    </w:pPr>
    <w:rPr>
      <w:sz w:val="24"/>
      <w:szCs w:val="24"/>
    </w:rPr>
  </w:style>
  <w:style w:type="paragraph" w:customStyle="1" w:styleId="69">
    <w:name w:val="样式１"/>
    <w:basedOn w:val="2"/>
    <w:autoRedefine/>
    <w:qFormat/>
    <w:uiPriority w:val="0"/>
    <w:pPr>
      <w:jc w:val="center"/>
    </w:pPr>
    <w:rPr>
      <w:kern w:val="1"/>
      <w:sz w:val="30"/>
    </w:rPr>
  </w:style>
  <w:style w:type="paragraph" w:customStyle="1" w:styleId="70">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1">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2">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3">
    <w:name w:val="Char Char Char Char Char Char Char"/>
    <w:basedOn w:val="1"/>
    <w:autoRedefine/>
    <w:qFormat/>
    <w:uiPriority w:val="0"/>
    <w:pPr>
      <w:spacing w:line="240" w:lineRule="atLeast"/>
      <w:ind w:left="420" w:firstLine="420"/>
    </w:pPr>
    <w:rPr>
      <w:kern w:val="0"/>
      <w:szCs w:val="21"/>
    </w:rPr>
  </w:style>
  <w:style w:type="paragraph" w:customStyle="1" w:styleId="74">
    <w:name w:val="Char Char Char Char"/>
    <w:basedOn w:val="1"/>
    <w:autoRedefine/>
    <w:qFormat/>
    <w:uiPriority w:val="0"/>
    <w:rPr>
      <w:szCs w:val="20"/>
    </w:rPr>
  </w:style>
  <w:style w:type="paragraph" w:customStyle="1" w:styleId="75">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9">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80">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1">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2">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3">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9">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7">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8">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9">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0">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1">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2">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3">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7">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8">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9">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0">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8">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4">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1">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0">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1">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7">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8">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2">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5">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Table Paragraph"/>
    <w:basedOn w:val="1"/>
    <w:autoRedefine/>
    <w:qFormat/>
    <w:uiPriority w:val="1"/>
    <w:pPr>
      <w:spacing w:before="37"/>
      <w:ind w:left="142"/>
      <w:jc w:val="center"/>
    </w:pPr>
    <w:rPr>
      <w:rFonts w:ascii="黑体" w:hAnsi="黑体" w:eastAsia="黑体" w:cs="黑体"/>
      <w:lang w:val="zh-CN" w:bidi="zh-CN"/>
    </w:rPr>
  </w:style>
  <w:style w:type="paragraph" w:styleId="159">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60">
    <w:name w:val="标题 5 Char"/>
    <w:basedOn w:val="30"/>
    <w:link w:val="7"/>
    <w:autoRedefine/>
    <w:semiHidden/>
    <w:qFormat/>
    <w:uiPriority w:val="9"/>
    <w:rPr>
      <w:b/>
      <w:bCs/>
      <w:kern w:val="2"/>
      <w:sz w:val="28"/>
      <w:szCs w:val="28"/>
    </w:rPr>
  </w:style>
  <w:style w:type="character" w:customStyle="1" w:styleId="161">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2">
    <w:name w:val="标题 Char1"/>
    <w:autoRedefine/>
    <w:qFormat/>
    <w:uiPriority w:val="10"/>
    <w:rPr>
      <w:rFonts w:ascii="Cambria" w:hAnsi="Cambria" w:cs="Times New Roman"/>
      <w:b/>
      <w:bCs/>
      <w:kern w:val="2"/>
      <w:sz w:val="32"/>
      <w:szCs w:val="32"/>
    </w:rPr>
  </w:style>
  <w:style w:type="paragraph" w:customStyle="1" w:styleId="163">
    <w:name w:val="p0"/>
    <w:basedOn w:val="1"/>
    <w:autoRedefine/>
    <w:qFormat/>
    <w:uiPriority w:val="0"/>
    <w:pPr>
      <w:widowControl/>
    </w:pPr>
    <w:rPr>
      <w:kern w:val="0"/>
      <w:szCs w:val="21"/>
    </w:rPr>
  </w:style>
  <w:style w:type="character" w:customStyle="1" w:styleId="164">
    <w:name w:val="HTML 预设格式 Char"/>
    <w:basedOn w:val="30"/>
    <w:link w:val="24"/>
    <w:autoRedefine/>
    <w:qFormat/>
    <w:uiPriority w:val="99"/>
    <w:rPr>
      <w:rFonts w:ascii="宋体" w:hAnsi="宋体" w:cs="宋体"/>
      <w:sz w:val="24"/>
      <w:szCs w:val="24"/>
      <w:shd w:val="clear" w:color="auto" w:fill="FFFFFF"/>
    </w:rPr>
  </w:style>
  <w:style w:type="paragraph" w:customStyle="1" w:styleId="16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66">
    <w:name w:val="text_utvkh"/>
    <w:basedOn w:val="30"/>
    <w:autoRedefine/>
    <w:qFormat/>
    <w:uiPriority w:val="0"/>
  </w:style>
  <w:style w:type="paragraph" w:customStyle="1" w:styleId="167">
    <w:name w:val="WPSOffice手动目录 1"/>
    <w:qFormat/>
    <w:uiPriority w:val="0"/>
    <w:rPr>
      <w:rFonts w:ascii="Times New Roman" w:hAnsi="Times New Roman" w:eastAsia="宋体" w:cs="Times New Roman"/>
      <w:lang w:val="en-US" w:eastAsia="zh-CN" w:bidi="ar-SA"/>
    </w:rPr>
  </w:style>
  <w:style w:type="paragraph" w:customStyle="1" w:styleId="16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69">
    <w:name w:val="font01"/>
    <w:basedOn w:val="30"/>
    <w:qFormat/>
    <w:uiPriority w:val="0"/>
    <w:rPr>
      <w:rFonts w:ascii="Arial" w:hAnsi="Arial" w:cs="Arial"/>
      <w:color w:val="000000"/>
      <w:sz w:val="20"/>
      <w:szCs w:val="20"/>
      <w:u w:val="none"/>
    </w:rPr>
  </w:style>
  <w:style w:type="character" w:customStyle="1" w:styleId="170">
    <w:name w:val="font51"/>
    <w:basedOn w:val="30"/>
    <w:qFormat/>
    <w:uiPriority w:val="0"/>
    <w:rPr>
      <w:rFonts w:hint="eastAsia" w:ascii="仿宋" w:hAnsi="仿宋" w:eastAsia="仿宋" w:cs="仿宋"/>
      <w:color w:val="000000"/>
      <w:sz w:val="20"/>
      <w:szCs w:val="20"/>
      <w:u w:val="none"/>
    </w:rPr>
  </w:style>
  <w:style w:type="character" w:customStyle="1" w:styleId="171">
    <w:name w:val="font61"/>
    <w:basedOn w:val="30"/>
    <w:qFormat/>
    <w:uiPriority w:val="0"/>
    <w:rPr>
      <w:rFonts w:hint="eastAsia" w:ascii="宋体" w:hAnsi="宋体" w:eastAsia="宋体" w:cs="宋体"/>
      <w:color w:val="000000"/>
      <w:sz w:val="20"/>
      <w:szCs w:val="20"/>
      <w:u w:val="none"/>
    </w:rPr>
  </w:style>
  <w:style w:type="paragraph" w:customStyle="1" w:styleId="172">
    <w:name w:val="Table Text"/>
    <w:basedOn w:val="1"/>
    <w:semiHidden/>
    <w:qFormat/>
    <w:uiPriority w:val="0"/>
    <w:rPr>
      <w:rFonts w:ascii="宋体" w:hAnsi="宋体" w:cs="宋体"/>
      <w:sz w:val="28"/>
      <w:szCs w:val="28"/>
      <w:lang w:eastAsia="en-US"/>
    </w:rPr>
  </w:style>
  <w:style w:type="table" w:customStyle="1" w:styleId="173">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JHGROUP</Company>
  <Pages>8</Pages>
  <Words>1948</Words>
  <Characters>2342</Characters>
  <Lines>83</Lines>
  <Paragraphs>23</Paragraphs>
  <TotalTime>9</TotalTime>
  <ScaleCrop>false</ScaleCrop>
  <LinksUpToDate>false</LinksUpToDate>
  <CharactersWithSpaces>2551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小伟</cp:lastModifiedBy>
  <cp:lastPrinted>2024-07-31T07:13:00Z</cp:lastPrinted>
  <dcterms:modified xsi:type="dcterms:W3CDTF">2026-04-17T06:55:43Z</dcterms:modified>
  <dc:subject>青岛市政府采购采购文件范本</dc:subject>
  <dc:title>青岛市政府采购采购文件范本</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48ECAE1C698248D0B4B7B20AC2D11042_13</vt:lpwstr>
  </property>
  <property fmtid="{D5CDD505-2E9C-101B-9397-08002B2CF9AE}" pid="4" name="KSOTemplateDocerSaveRecord">
    <vt:lpwstr>eyJoZGlkIjoiYThmYjUxNzU1NTViM2ZiM2ExODZlMTRmODUzYmFhMWYiLCJ1c2VySWQiOiI0MDIxODUxMjQifQ==</vt:lpwstr>
  </property>
</Properties>
</file>