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CCEFEE">
      <w:pPr>
        <w:spacing w:line="440" w:lineRule="exact"/>
        <w:jc w:val="center"/>
        <w:rPr>
          <w:rFonts w:hint="default" w:ascii="宋体" w:hAnsi="宋体" w:cs="宋体"/>
          <w:b/>
          <w:bCs/>
          <w:color w:val="auto"/>
          <w:sz w:val="32"/>
          <w:szCs w:val="32"/>
          <w:highlight w:val="none"/>
          <w:lang w:val="en-US"/>
        </w:rPr>
      </w:pPr>
      <w:bookmarkStart w:id="0" w:name="_Toc35393790"/>
      <w:bookmarkStart w:id="1" w:name="_Toc28359079"/>
      <w:bookmarkStart w:id="2" w:name="_Toc35393621"/>
      <w:bookmarkStart w:id="3" w:name="_Toc28359002"/>
      <w:bookmarkStart w:id="4" w:name="_Hlk24379207"/>
      <w:r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eastAsia="zh-CN"/>
        </w:rPr>
        <w:t>城维公司花卉单价采购项目</w:t>
      </w:r>
      <w:r>
        <w:rPr>
          <w:rFonts w:hint="eastAsia" w:ascii="宋体" w:hAnsi="宋体" w:cs="宋体"/>
          <w:b/>
          <w:bCs/>
          <w:color w:val="auto"/>
          <w:sz w:val="32"/>
          <w:szCs w:val="32"/>
          <w:highlight w:val="none"/>
          <w:lang w:val="en-US" w:eastAsia="zh-CN"/>
        </w:rPr>
        <w:t>采购公告</w:t>
      </w:r>
    </w:p>
    <w:p w14:paraId="67B397D1">
      <w:pPr>
        <w:spacing w:line="440" w:lineRule="exact"/>
        <w:rPr>
          <w:rFonts w:hint="eastAsia" w:ascii="宋体" w:hAnsi="宋体" w:cs="宋体"/>
          <w:b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/>
          <w:bCs/>
          <w:color w:val="auto"/>
          <w:sz w:val="24"/>
          <w:highlight w:val="none"/>
        </w:rPr>
        <w:t>一、项目基本情况</w:t>
      </w:r>
      <w:bookmarkEnd w:id="0"/>
      <w:bookmarkEnd w:id="1"/>
      <w:bookmarkEnd w:id="2"/>
      <w:bookmarkEnd w:id="3"/>
    </w:p>
    <w:bookmarkEnd w:id="4"/>
    <w:p w14:paraId="7EA15337">
      <w:pPr>
        <w:spacing w:line="44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1.项目名称：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eastAsia="zh-CN"/>
        </w:rPr>
        <w:t>城维公司花卉单价采购项目</w:t>
      </w:r>
      <w:bookmarkStart w:id="37" w:name="_GoBack"/>
      <w:bookmarkEnd w:id="37"/>
    </w:p>
    <w:p w14:paraId="3BE688D6">
      <w:pPr>
        <w:spacing w:line="44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2.采购内容：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>具体详见采购需求</w:t>
      </w:r>
      <w:r>
        <w:rPr>
          <w:rFonts w:hint="eastAsia" w:ascii="宋体" w:hAnsi="宋体" w:cs="宋体"/>
          <w:color w:val="auto"/>
          <w:sz w:val="24"/>
          <w:highlight w:val="none"/>
          <w:u w:val="single"/>
          <w:lang w:eastAsia="zh-CN"/>
        </w:rPr>
        <w:t>。</w:t>
      </w:r>
    </w:p>
    <w:p w14:paraId="68BB7862">
      <w:pPr>
        <w:spacing w:line="44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3.标段划分：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>本项目不划分标段。</w:t>
      </w:r>
      <w:r>
        <w:rPr>
          <w:rFonts w:hint="eastAsia" w:ascii="宋体" w:hAnsi="宋体" w:cs="宋体"/>
          <w:color w:val="auto"/>
          <w:sz w:val="24"/>
          <w:highlight w:val="none"/>
        </w:rPr>
        <w:t xml:space="preserve"> </w:t>
      </w:r>
    </w:p>
    <w:p w14:paraId="06800C1F">
      <w:pPr>
        <w:spacing w:line="44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4.项目规模：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 xml:space="preserve"> / </w:t>
      </w:r>
      <w:r>
        <w:rPr>
          <w:rFonts w:hint="eastAsia" w:ascii="宋体" w:hAnsi="宋体" w:cs="宋体"/>
          <w:color w:val="auto"/>
          <w:sz w:val="24"/>
          <w:highlight w:val="none"/>
        </w:rPr>
        <w:t xml:space="preserve"> </w:t>
      </w:r>
    </w:p>
    <w:p w14:paraId="1A31ED36">
      <w:pPr>
        <w:spacing w:line="44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5.项目地点：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>采购人指定地点</w:t>
      </w:r>
    </w:p>
    <w:p w14:paraId="78F2DF71">
      <w:pPr>
        <w:spacing w:line="44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6.资金来源：</w:t>
      </w:r>
      <w:r>
        <w:rPr>
          <w:rFonts w:hint="eastAsia" w:ascii="宋体" w:hAnsi="宋体" w:cs="宋体"/>
          <w:color w:val="auto"/>
          <w:sz w:val="24"/>
          <w:highlight w:val="none"/>
          <w:u w:val="single"/>
        </w:rPr>
        <w:t>自筹资金</w:t>
      </w:r>
      <w:r>
        <w:rPr>
          <w:rFonts w:hint="eastAsia" w:ascii="宋体" w:hAnsi="宋体" w:cs="宋体"/>
          <w:color w:val="auto"/>
          <w:sz w:val="24"/>
          <w:highlight w:val="none"/>
        </w:rPr>
        <w:t xml:space="preserve"> </w:t>
      </w:r>
    </w:p>
    <w:p w14:paraId="30E5C426">
      <w:pPr>
        <w:spacing w:line="440" w:lineRule="exact"/>
        <w:ind w:left="479" w:leftChars="228"/>
        <w:jc w:val="left"/>
        <w:rPr>
          <w:rFonts w:hint="default" w:ascii="宋体" w:hAnsi="宋体" w:eastAsia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7.针对本次采购的年度预算（暂估）：570220.00元。</w:t>
      </w:r>
    </w:p>
    <w:p w14:paraId="13A01717">
      <w:pPr>
        <w:spacing w:line="440" w:lineRule="exact"/>
        <w:ind w:left="479" w:leftChars="228"/>
        <w:jc w:val="lef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8</w:t>
      </w:r>
      <w:r>
        <w:rPr>
          <w:rFonts w:hint="eastAsia" w:ascii="宋体" w:hAnsi="宋体" w:cs="宋体"/>
          <w:color w:val="auto"/>
          <w:sz w:val="24"/>
          <w:highlight w:val="none"/>
        </w:rPr>
        <w:t>.本项目</w:t>
      </w:r>
      <w:r>
        <w:rPr>
          <w:rFonts w:hint="eastAsia" w:ascii="宋体" w:hAnsi="宋体" w:cs="宋体"/>
          <w:color w:val="auto"/>
          <w:sz w:val="24"/>
          <w:highlight w:val="none"/>
          <w:lang w:eastAsia="zh-CN"/>
        </w:rPr>
        <w:t>最高投标限价</w:t>
      </w:r>
      <w:r>
        <w:rPr>
          <w:rFonts w:hint="eastAsia" w:ascii="宋体" w:hAnsi="宋体" w:cs="宋体"/>
          <w:color w:val="auto"/>
          <w:sz w:val="24"/>
          <w:highlight w:val="none"/>
        </w:rPr>
        <w:t>：</w:t>
      </w:r>
      <w:bookmarkStart w:id="5" w:name="_Toc35393791"/>
      <w:bookmarkStart w:id="6" w:name="_Toc28359080"/>
      <w:bookmarkStart w:id="7" w:name="_Toc28359003"/>
      <w:bookmarkStart w:id="8" w:name="_Toc35393622"/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单价合计（不含税价格）14.63元</w:t>
      </w:r>
      <w:r>
        <w:rPr>
          <w:rFonts w:hint="eastAsia" w:ascii="宋体" w:hAnsi="宋体" w:cs="宋体"/>
          <w:color w:val="auto"/>
          <w:sz w:val="24"/>
          <w:highlight w:val="none"/>
          <w:lang w:eastAsia="zh-CN"/>
        </w:rPr>
        <w:t>。</w:t>
      </w:r>
      <w:r>
        <w:rPr>
          <w:rFonts w:hint="eastAsia" w:ascii="宋体" w:hAnsi="宋体" w:cs="宋体"/>
          <w:color w:val="auto"/>
          <w:sz w:val="24"/>
          <w:highlight w:val="none"/>
        </w:rPr>
        <w:t>本项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为</w:t>
      </w:r>
      <w:r>
        <w:rPr>
          <w:rFonts w:hint="eastAsia" w:ascii="宋体" w:hAnsi="宋体" w:cs="宋体"/>
          <w:color w:val="auto"/>
          <w:sz w:val="24"/>
          <w:highlight w:val="none"/>
        </w:rPr>
        <w:t>全包价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(不含税）</w:t>
      </w:r>
      <w:r>
        <w:rPr>
          <w:rFonts w:hint="eastAsia" w:ascii="宋体" w:hAnsi="宋体" w:cs="宋体"/>
          <w:color w:val="auto"/>
          <w:sz w:val="24"/>
          <w:highlight w:val="none"/>
        </w:rPr>
        <w:t>，包含运输、维保等所有费用。</w:t>
      </w:r>
      <w:r>
        <w:rPr>
          <w:rFonts w:hint="eastAsia" w:ascii="宋体" w:hAnsi="宋体" w:cs="宋体"/>
          <w:color w:val="auto"/>
          <w:sz w:val="24"/>
          <w:highlight w:val="none"/>
          <w:lang w:val="en-NZ" w:eastAsia="zh-CN"/>
        </w:rPr>
        <w:t>（详见采购需求）</w:t>
      </w:r>
    </w:p>
    <w:p w14:paraId="01D021D3">
      <w:pPr>
        <w:spacing w:line="440" w:lineRule="exact"/>
        <w:rPr>
          <w:rFonts w:hint="eastAsia" w:ascii="宋体" w:hAnsi="宋体" w:cs="宋体"/>
          <w:b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/>
          <w:bCs/>
          <w:color w:val="auto"/>
          <w:sz w:val="24"/>
          <w:highlight w:val="none"/>
        </w:rPr>
        <w:t>二、响应企业应具有的资格要求</w:t>
      </w:r>
      <w:bookmarkEnd w:id="5"/>
      <w:bookmarkEnd w:id="6"/>
      <w:bookmarkEnd w:id="7"/>
      <w:bookmarkEnd w:id="8"/>
    </w:p>
    <w:p w14:paraId="5FD321F1">
      <w:pPr>
        <w:spacing w:line="44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bookmarkStart w:id="9" w:name="_Toc28359004"/>
      <w:bookmarkStart w:id="10" w:name="_Toc28359081"/>
      <w:r>
        <w:rPr>
          <w:rFonts w:hint="eastAsia" w:ascii="宋体" w:hAnsi="宋体" w:cs="宋体"/>
          <w:color w:val="auto"/>
          <w:sz w:val="24"/>
          <w:highlight w:val="none"/>
        </w:rPr>
        <w:t>2.1具有独立承担民事责任能力的法人或其他组织。</w:t>
      </w:r>
    </w:p>
    <w:p w14:paraId="133E46B9">
      <w:pPr>
        <w:spacing w:line="44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2.2具有良好的商业信誉和健全的财务会计制度；</w:t>
      </w:r>
    </w:p>
    <w:p w14:paraId="7C2EF9FE">
      <w:pPr>
        <w:spacing w:line="44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2.3具有履行合同所必需的设备和专业技术能力；</w:t>
      </w:r>
    </w:p>
    <w:p w14:paraId="52C45D53">
      <w:pPr>
        <w:spacing w:line="44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2.4</w:t>
      </w:r>
      <w:r>
        <w:rPr>
          <w:rFonts w:hint="eastAsia" w:ascii="宋体" w:hAnsi="宋体" w:cs="宋体"/>
          <w:color w:val="auto"/>
          <w:sz w:val="24"/>
          <w:highlight w:val="none"/>
        </w:rPr>
        <w:t>有依法缴纳税收和社会保障资金的良好记录；</w:t>
      </w:r>
    </w:p>
    <w:p w14:paraId="65F3C506">
      <w:pPr>
        <w:spacing w:line="44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2.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5</w:t>
      </w:r>
      <w:r>
        <w:rPr>
          <w:rFonts w:hint="eastAsia" w:ascii="宋体" w:hAnsi="宋体" w:cs="宋体"/>
          <w:color w:val="auto"/>
          <w:sz w:val="24"/>
          <w:highlight w:val="none"/>
        </w:rPr>
        <w:t>采购公告发布之日前三年内无行贿犯罪等重大违法记录。</w:t>
      </w:r>
    </w:p>
    <w:p w14:paraId="6A8EC0F7">
      <w:pPr>
        <w:spacing w:line="44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2.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6</w:t>
      </w:r>
      <w:r>
        <w:rPr>
          <w:rFonts w:hint="eastAsia" w:ascii="宋体" w:hAnsi="宋体" w:cs="宋体"/>
          <w:color w:val="auto"/>
          <w:sz w:val="24"/>
          <w:highlight w:val="none"/>
        </w:rPr>
        <w:t>中国裁判文书网（http://wenshu.court.gov.cn)分别查询供应商、法定代表人无行贿犯罪记录查询网页截图。</w:t>
      </w:r>
    </w:p>
    <w:p w14:paraId="0D4A7737">
      <w:pPr>
        <w:spacing w:line="44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2.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7</w:t>
      </w:r>
      <w:r>
        <w:rPr>
          <w:rFonts w:hint="eastAsia" w:ascii="宋体" w:hAnsi="宋体" w:cs="宋体"/>
          <w:color w:val="auto"/>
          <w:sz w:val="24"/>
          <w:highlight w:val="none"/>
        </w:rPr>
        <w:t>通过“信用中国”网站（www.creditchina.gov.cn）、中国政府采购网（www.ccgp.gov.cn）查询单位未被列入失信被执行人、重大税收违法案件当事人、政府采购严重违法失信行为记录等名单。</w:t>
      </w:r>
    </w:p>
    <w:p w14:paraId="578D6C18">
      <w:pPr>
        <w:spacing w:line="44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2.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8</w:t>
      </w:r>
      <w:r>
        <w:rPr>
          <w:rFonts w:hint="eastAsia" w:ascii="宋体" w:hAnsi="宋体" w:cs="宋体"/>
          <w:color w:val="auto"/>
          <w:sz w:val="24"/>
          <w:highlight w:val="none"/>
        </w:rPr>
        <w:t>供应商应具有良好的商业信誉。</w:t>
      </w:r>
    </w:p>
    <w:p w14:paraId="15F39789">
      <w:pPr>
        <w:spacing w:line="44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2.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9</w:t>
      </w:r>
      <w:r>
        <w:rPr>
          <w:rFonts w:hint="eastAsia" w:ascii="宋体" w:hAnsi="宋体" w:cs="宋体"/>
          <w:color w:val="auto"/>
          <w:sz w:val="24"/>
          <w:highlight w:val="none"/>
        </w:rPr>
        <w:t>本项目不接受联合体。</w:t>
      </w:r>
    </w:p>
    <w:p w14:paraId="6ED66A2A">
      <w:pPr>
        <w:spacing w:line="440" w:lineRule="exact"/>
        <w:rPr>
          <w:rFonts w:hint="eastAsia" w:ascii="宋体" w:hAnsi="宋体" w:cs="宋体"/>
          <w:b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/>
          <w:bCs/>
          <w:color w:val="auto"/>
          <w:sz w:val="24"/>
          <w:highlight w:val="none"/>
        </w:rPr>
        <w:t>三、评审办法</w:t>
      </w:r>
    </w:p>
    <w:p w14:paraId="219AD240">
      <w:pPr>
        <w:spacing w:line="440" w:lineRule="exact"/>
        <w:ind w:left="559" w:leftChars="266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综合评分法</w:t>
      </w:r>
    </w:p>
    <w:bookmarkEnd w:id="9"/>
    <w:bookmarkEnd w:id="10"/>
    <w:p w14:paraId="5F85255C">
      <w:pPr>
        <w:spacing w:line="440" w:lineRule="exact"/>
        <w:rPr>
          <w:rFonts w:hint="eastAsia" w:ascii="宋体" w:hAnsi="宋体" w:cs="宋体"/>
          <w:b/>
          <w:bCs/>
          <w:color w:val="auto"/>
          <w:sz w:val="24"/>
          <w:highlight w:val="none"/>
        </w:rPr>
      </w:pPr>
      <w:bookmarkStart w:id="11" w:name="_Toc35393792"/>
      <w:bookmarkStart w:id="12" w:name="_Toc35393623"/>
      <w:bookmarkStart w:id="13" w:name="_Toc35393796"/>
      <w:bookmarkStart w:id="14" w:name="_Toc35393627"/>
      <w:bookmarkStart w:id="15" w:name="_Toc28359085"/>
      <w:bookmarkStart w:id="16" w:name="_Toc28359008"/>
      <w:r>
        <w:rPr>
          <w:rFonts w:hint="eastAsia" w:ascii="宋体" w:hAnsi="宋体" w:cs="宋体"/>
          <w:b/>
          <w:bCs/>
          <w:color w:val="auto"/>
          <w:sz w:val="24"/>
          <w:highlight w:val="none"/>
        </w:rPr>
        <w:t>四、获取</w:t>
      </w:r>
      <w:bookmarkEnd w:id="11"/>
      <w:bookmarkEnd w:id="12"/>
      <w:r>
        <w:rPr>
          <w:rFonts w:hint="eastAsia" w:ascii="宋体" w:hAnsi="宋体" w:cs="宋体"/>
          <w:b/>
          <w:bCs/>
          <w:color w:val="auto"/>
          <w:sz w:val="24"/>
          <w:highlight w:val="none"/>
        </w:rPr>
        <w:t>采购文件</w:t>
      </w:r>
    </w:p>
    <w:p w14:paraId="46AE5A0E">
      <w:pPr>
        <w:tabs>
          <w:tab w:val="left" w:pos="1455"/>
        </w:tabs>
        <w:spacing w:line="44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bookmarkStart w:id="17" w:name="_Toc28359005"/>
      <w:bookmarkStart w:id="18" w:name="_Toc28359082"/>
      <w:bookmarkStart w:id="19" w:name="_Toc35393793"/>
      <w:bookmarkStart w:id="20" w:name="_Toc35393624"/>
      <w:bookmarkStart w:id="21" w:name="_Toc35393794"/>
      <w:bookmarkStart w:id="22" w:name="_Toc28359007"/>
      <w:bookmarkStart w:id="23" w:name="_Toc35393625"/>
      <w:bookmarkStart w:id="24" w:name="_Toc28359084"/>
      <w:r>
        <w:rPr>
          <w:rFonts w:hint="eastAsia" w:ascii="宋体" w:hAnsi="宋体" w:cs="宋体"/>
          <w:color w:val="auto"/>
          <w:sz w:val="24"/>
          <w:highlight w:val="none"/>
        </w:rPr>
        <w:t>4.1供应商须在评审前在青岛阳光采购平台（https://www.qdygcg.com/）上注册及CA数字证书办理，已办理无需重复操作。</w:t>
      </w:r>
    </w:p>
    <w:p w14:paraId="59EF3A84">
      <w:pPr>
        <w:tabs>
          <w:tab w:val="left" w:pos="1455"/>
        </w:tabs>
        <w:spacing w:line="440" w:lineRule="exact"/>
        <w:ind w:firstLine="480" w:firstLineChars="200"/>
        <w:rPr>
          <w:rFonts w:hint="default" w:ascii="宋体" w:hAnsi="宋体" w:eastAsia="宋体" w:cs="宋体"/>
          <w:color w:val="auto"/>
          <w:sz w:val="24"/>
          <w:highlight w:val="yellow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4.2采购文件获取时间：2026年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9</w:t>
      </w:r>
      <w:r>
        <w:rPr>
          <w:rFonts w:hint="eastAsia" w:ascii="宋体" w:hAnsi="宋体" w:cs="宋体"/>
          <w:color w:val="auto"/>
          <w:sz w:val="24"/>
          <w:highlight w:val="none"/>
        </w:rPr>
        <w:t>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15</w:t>
      </w:r>
      <w:r>
        <w:rPr>
          <w:rFonts w:hint="eastAsia" w:ascii="宋体" w:hAnsi="宋体" w:cs="宋体"/>
          <w:color w:val="auto"/>
          <w:sz w:val="24"/>
          <w:highlight w:val="none"/>
        </w:rPr>
        <w:t>日9:00至20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26</w:t>
      </w:r>
      <w:r>
        <w:rPr>
          <w:rFonts w:hint="eastAsia" w:ascii="宋体" w:hAnsi="宋体" w:cs="宋体"/>
          <w:color w:val="auto"/>
          <w:sz w:val="24"/>
          <w:highlight w:val="none"/>
        </w:rPr>
        <w:t>年</w:t>
      </w:r>
      <w:r>
        <w:rPr>
          <w:rFonts w:hint="eastAsia" w:ascii="宋体" w:hAnsi="宋体" w:cs="宋体"/>
          <w:color w:val="auto"/>
          <w:sz w:val="24"/>
          <w:highlight w:val="none"/>
          <w:lang w:eastAsia="zh-CN"/>
        </w:rPr>
        <w:t>9</w:t>
      </w:r>
      <w:r>
        <w:rPr>
          <w:rFonts w:hint="eastAsia" w:ascii="宋体" w:hAnsi="宋体" w:cs="宋体"/>
          <w:color w:val="auto"/>
          <w:sz w:val="24"/>
          <w:highlight w:val="none"/>
        </w:rPr>
        <w:t>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17</w:t>
      </w:r>
      <w:r>
        <w:rPr>
          <w:rFonts w:hint="eastAsia" w:ascii="宋体" w:hAnsi="宋体" w:cs="宋体"/>
          <w:color w:val="auto"/>
          <w:sz w:val="24"/>
          <w:highlight w:val="none"/>
        </w:rPr>
        <w:t>日17:00（北京时间），供应商登录平台下载，电子文件与纸质文件具有同等法律效力，代理机构不再发售纸质采购文件。</w:t>
      </w:r>
      <w:r>
        <w:rPr>
          <w:rFonts w:hint="eastAsia" w:ascii="宋体" w:hAnsi="宋体" w:cs="宋体"/>
          <w:color w:val="auto"/>
          <w:sz w:val="24"/>
          <w:highlight w:val="none"/>
        </w:rPr>
        <w:br w:type="textWrapping"/>
      </w:r>
      <w:r>
        <w:rPr>
          <w:rFonts w:hint="eastAsia" w:ascii="宋体" w:hAnsi="宋体" w:cs="宋体"/>
          <w:color w:val="auto"/>
          <w:sz w:val="24"/>
          <w:highlight w:val="none"/>
        </w:rPr>
        <w:t xml:space="preserve">    4.3未按规定获取采购文件的，响应无效，后果自负。</w:t>
      </w:r>
    </w:p>
    <w:p w14:paraId="40AB9F86">
      <w:pPr>
        <w:spacing w:line="440" w:lineRule="exact"/>
        <w:rPr>
          <w:rFonts w:hint="eastAsia" w:ascii="宋体" w:hAnsi="宋体" w:cs="宋体"/>
          <w:b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/>
          <w:bCs/>
          <w:color w:val="auto"/>
          <w:sz w:val="24"/>
          <w:highlight w:val="none"/>
        </w:rPr>
        <w:t>五、提交响应文件</w:t>
      </w:r>
      <w:bookmarkEnd w:id="17"/>
      <w:bookmarkEnd w:id="18"/>
      <w:r>
        <w:rPr>
          <w:rFonts w:hint="eastAsia" w:ascii="宋体" w:hAnsi="宋体" w:cs="宋体"/>
          <w:b/>
          <w:bCs/>
          <w:color w:val="auto"/>
          <w:sz w:val="24"/>
          <w:highlight w:val="none"/>
        </w:rPr>
        <w:t>截止时间、评审时间和地点</w:t>
      </w:r>
      <w:bookmarkEnd w:id="19"/>
      <w:bookmarkEnd w:id="20"/>
    </w:p>
    <w:p w14:paraId="4C07CF96">
      <w:pPr>
        <w:spacing w:line="440" w:lineRule="exact"/>
        <w:ind w:firstLine="480" w:firstLineChars="200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5.1响应文件递交截止时间：2026年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9</w:t>
      </w:r>
      <w:r>
        <w:rPr>
          <w:rFonts w:hint="eastAsia" w:ascii="宋体" w:hAnsi="宋体" w:cs="宋体"/>
          <w:color w:val="auto"/>
          <w:sz w:val="24"/>
          <w:highlight w:val="none"/>
        </w:rPr>
        <w:t>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23</w:t>
      </w:r>
      <w:r>
        <w:rPr>
          <w:rFonts w:hint="eastAsia" w:ascii="宋体" w:hAnsi="宋体" w:cs="宋体"/>
          <w:color w:val="auto"/>
          <w:sz w:val="24"/>
          <w:highlight w:val="none"/>
        </w:rPr>
        <w:t>日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15：30</w:t>
      </w:r>
      <w:r>
        <w:rPr>
          <w:rFonts w:hint="eastAsia" w:ascii="宋体" w:hAnsi="宋体" w:cs="宋体"/>
          <w:color w:val="auto"/>
          <w:sz w:val="24"/>
          <w:highlight w:val="none"/>
        </w:rPr>
        <w:t>；供应商应在截止时间前完成加密上传，逾期系统拒收。</w:t>
      </w:r>
      <w:r>
        <w:rPr>
          <w:rFonts w:hint="eastAsia" w:ascii="宋体" w:hAnsi="宋体" w:cs="宋体"/>
          <w:color w:val="auto"/>
          <w:sz w:val="24"/>
          <w:highlight w:val="none"/>
        </w:rPr>
        <w:br w:type="textWrapping"/>
      </w:r>
      <w:r>
        <w:rPr>
          <w:rFonts w:hint="eastAsia" w:ascii="宋体" w:hAnsi="宋体" w:cs="宋体"/>
          <w:color w:val="auto"/>
          <w:sz w:val="24"/>
          <w:highlight w:val="none"/>
        </w:rPr>
        <w:t xml:space="preserve">   5.2 评审时间：2026年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9</w:t>
      </w:r>
      <w:r>
        <w:rPr>
          <w:rFonts w:hint="eastAsia" w:ascii="宋体" w:hAnsi="宋体" w:cs="宋体"/>
          <w:color w:val="auto"/>
          <w:sz w:val="24"/>
          <w:highlight w:val="none"/>
        </w:rPr>
        <w:t>月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23</w:t>
      </w:r>
      <w:r>
        <w:rPr>
          <w:rFonts w:hint="eastAsia" w:ascii="宋体" w:hAnsi="宋体" w:cs="宋体"/>
          <w:color w:val="auto"/>
          <w:sz w:val="24"/>
          <w:highlight w:val="none"/>
        </w:rPr>
        <w:t>日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15：30</w:t>
      </w:r>
      <w:r>
        <w:rPr>
          <w:rFonts w:hint="eastAsia" w:ascii="宋体" w:hAnsi="宋体" w:cs="宋体"/>
          <w:color w:val="auto"/>
          <w:sz w:val="24"/>
          <w:highlight w:val="none"/>
        </w:rPr>
        <w:t>；评审方式：远程在线评审，无需到场；供应商须在规定时限内完成CA解密，未解密视为撤销响应。</w:t>
      </w:r>
    </w:p>
    <w:p w14:paraId="2D73ACEB">
      <w:pPr>
        <w:spacing w:line="440" w:lineRule="exact"/>
        <w:rPr>
          <w:rFonts w:hint="eastAsia" w:ascii="宋体" w:hAnsi="宋体" w:cs="宋体"/>
          <w:b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/>
          <w:bCs/>
          <w:color w:val="auto"/>
          <w:sz w:val="24"/>
          <w:highlight w:val="none"/>
        </w:rPr>
        <w:t>六、公告媒介及期限</w:t>
      </w:r>
      <w:bookmarkEnd w:id="21"/>
      <w:bookmarkEnd w:id="22"/>
      <w:bookmarkEnd w:id="23"/>
      <w:bookmarkEnd w:id="24"/>
    </w:p>
    <w:p w14:paraId="46E68739">
      <w:pPr>
        <w:spacing w:line="440" w:lineRule="exact"/>
        <w:ind w:left="479" w:leftChars="228"/>
        <w:rPr>
          <w:rFonts w:hint="eastAsia" w:ascii="宋体" w:hAnsi="宋体" w:cs="宋体"/>
          <w:color w:val="auto"/>
          <w:sz w:val="24"/>
          <w:highlight w:val="none"/>
        </w:rPr>
      </w:pPr>
      <w:bookmarkStart w:id="25" w:name="_Toc35393626"/>
      <w:bookmarkStart w:id="26" w:name="_Toc35393795"/>
      <w:r>
        <w:rPr>
          <w:rFonts w:hint="eastAsia" w:ascii="宋体" w:hAnsi="宋体" w:cs="宋体"/>
          <w:color w:val="auto"/>
          <w:sz w:val="24"/>
          <w:highlight w:val="none"/>
        </w:rPr>
        <w:t>6.1本项目采购公告在青岛阳光采购平台（</w:t>
      </w:r>
      <w:r>
        <w:rPr>
          <w:rFonts w:hint="eastAsia" w:ascii="宋体" w:hAnsi="宋体" w:cs="宋体"/>
          <w:color w:val="auto"/>
          <w:sz w:val="24"/>
          <w:highlight w:val="none"/>
        </w:rPr>
        <w:fldChar w:fldCharType="begin"/>
      </w:r>
      <w:r>
        <w:rPr>
          <w:rFonts w:hint="eastAsia" w:ascii="宋体" w:hAnsi="宋体" w:cs="宋体"/>
          <w:color w:val="auto"/>
          <w:sz w:val="24"/>
          <w:highlight w:val="none"/>
        </w:rPr>
        <w:instrText xml:space="preserve"> HYPERLINK "https://www.qdygcg.com" </w:instrText>
      </w:r>
      <w:r>
        <w:rPr>
          <w:rFonts w:hint="eastAsia" w:ascii="宋体" w:hAnsi="宋体" w:cs="宋体"/>
          <w:color w:val="auto"/>
          <w:sz w:val="24"/>
          <w:highlight w:val="none"/>
        </w:rPr>
        <w:fldChar w:fldCharType="separate"/>
      </w:r>
      <w:r>
        <w:rPr>
          <w:rFonts w:hint="eastAsia" w:ascii="宋体" w:hAnsi="宋体" w:cs="宋体"/>
          <w:color w:val="auto"/>
          <w:sz w:val="24"/>
          <w:highlight w:val="none"/>
        </w:rPr>
        <w:t>https://www.qdygcg.com</w:t>
      </w:r>
      <w:r>
        <w:rPr>
          <w:rFonts w:hint="eastAsia" w:ascii="宋体" w:hAnsi="宋体" w:cs="宋体"/>
          <w:color w:val="auto"/>
          <w:sz w:val="24"/>
          <w:highlight w:val="none"/>
        </w:rPr>
        <w:fldChar w:fldCharType="end"/>
      </w:r>
      <w:r>
        <w:rPr>
          <w:rFonts w:hint="eastAsia" w:ascii="宋体" w:hAnsi="宋体" w:cs="宋体"/>
          <w:color w:val="auto"/>
          <w:sz w:val="24"/>
          <w:highlight w:val="none"/>
        </w:rPr>
        <w:t>/）、中国招标投标公共服务平台（http://www.cebpubservice.com/）以及青岛高新实业集团有限公司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官网（</w:t>
      </w:r>
      <w:r>
        <w:rPr>
          <w:rFonts w:hint="eastAsia" w:ascii="宋体" w:hAnsi="宋体" w:cs="宋体"/>
          <w:color w:val="auto"/>
          <w:sz w:val="24"/>
          <w:highlight w:val="none"/>
        </w:rPr>
        <w:t>https://www.qdgsjt.com/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）</w:t>
      </w:r>
      <w:r>
        <w:rPr>
          <w:rFonts w:hint="eastAsia" w:ascii="宋体" w:hAnsi="宋体" w:cs="宋体"/>
          <w:color w:val="auto"/>
          <w:sz w:val="24"/>
          <w:highlight w:val="none"/>
        </w:rPr>
        <w:t>上发布。</w:t>
      </w:r>
      <w:r>
        <w:rPr>
          <w:rFonts w:hint="eastAsia" w:ascii="宋体" w:hAnsi="宋体" w:cs="宋体"/>
          <w:color w:val="auto"/>
          <w:sz w:val="24"/>
          <w:highlight w:val="none"/>
        </w:rPr>
        <w:br w:type="textWrapping"/>
      </w:r>
      <w:r>
        <w:rPr>
          <w:rFonts w:hint="eastAsia" w:ascii="宋体" w:hAnsi="宋体" w:cs="宋体"/>
          <w:color w:val="auto"/>
          <w:sz w:val="24"/>
          <w:highlight w:val="none"/>
        </w:rPr>
        <w:t>6.2自本公告发布之日起3个工作日。</w:t>
      </w:r>
    </w:p>
    <w:p w14:paraId="01ED30DD">
      <w:pPr>
        <w:spacing w:line="440" w:lineRule="exact"/>
        <w:rPr>
          <w:rFonts w:hint="eastAsia" w:ascii="宋体" w:hAnsi="宋体" w:cs="宋体"/>
          <w:b/>
          <w:bCs/>
          <w:color w:val="auto"/>
          <w:sz w:val="24"/>
          <w:highlight w:val="none"/>
        </w:rPr>
      </w:pPr>
      <w:r>
        <w:rPr>
          <w:rFonts w:hint="eastAsia" w:ascii="宋体" w:hAnsi="宋体" w:cs="宋体"/>
          <w:b/>
          <w:bCs/>
          <w:color w:val="auto"/>
          <w:sz w:val="24"/>
          <w:highlight w:val="none"/>
        </w:rPr>
        <w:t>七、其他补充事宜</w:t>
      </w:r>
      <w:bookmarkEnd w:id="25"/>
      <w:bookmarkEnd w:id="26"/>
    </w:p>
    <w:p w14:paraId="74167820">
      <w:pPr>
        <w:spacing w:line="440" w:lineRule="exact"/>
        <w:ind w:firstLine="480" w:firstLineChars="200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7.1本项目实行全程电子化采购，不接受纸质响应文件。所有澄清、答疑、补遗均在青岛阳光采购平台（</w:t>
      </w:r>
      <w:r>
        <w:rPr>
          <w:rFonts w:hint="eastAsia" w:ascii="宋体" w:hAnsi="宋体" w:cs="宋体"/>
          <w:color w:val="auto"/>
          <w:sz w:val="24"/>
        </w:rPr>
        <w:fldChar w:fldCharType="begin"/>
      </w:r>
      <w:r>
        <w:rPr>
          <w:rFonts w:hint="eastAsia" w:ascii="宋体" w:hAnsi="宋体" w:cs="宋体"/>
          <w:color w:val="auto"/>
          <w:sz w:val="24"/>
        </w:rPr>
        <w:instrText xml:space="preserve"> HYPERLINK "https://www.qdygcg.com" </w:instrText>
      </w:r>
      <w:r>
        <w:rPr>
          <w:rFonts w:hint="eastAsia" w:ascii="宋体" w:hAnsi="宋体" w:cs="宋体"/>
          <w:color w:val="auto"/>
          <w:sz w:val="24"/>
        </w:rPr>
        <w:fldChar w:fldCharType="separate"/>
      </w:r>
      <w:r>
        <w:rPr>
          <w:rFonts w:hint="eastAsia" w:ascii="宋体" w:hAnsi="宋体" w:cs="宋体"/>
          <w:color w:val="auto"/>
          <w:sz w:val="24"/>
        </w:rPr>
        <w:t>https://www.qdygcg.com</w:t>
      </w:r>
      <w:r>
        <w:rPr>
          <w:rFonts w:hint="eastAsia" w:ascii="宋体" w:hAnsi="宋体" w:cs="宋体"/>
          <w:color w:val="auto"/>
          <w:sz w:val="24"/>
        </w:rPr>
        <w:fldChar w:fldCharType="end"/>
      </w:r>
      <w:r>
        <w:rPr>
          <w:rFonts w:hint="eastAsia" w:ascii="宋体" w:hAnsi="宋体" w:cs="宋体"/>
          <w:color w:val="auto"/>
          <w:sz w:val="24"/>
        </w:rPr>
        <w:t>/）、中国招标投标公共服务平台（http://www.cebpubservice.com/）</w:t>
      </w:r>
      <w:r>
        <w:rPr>
          <w:rFonts w:hint="eastAsia" w:ascii="宋体" w:hAnsi="宋体" w:cs="宋体"/>
          <w:color w:val="auto"/>
          <w:sz w:val="24"/>
          <w:highlight w:val="none"/>
        </w:rPr>
        <w:t>以及青岛高新实业集团有限公司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官网平台（</w:t>
      </w:r>
      <w:r>
        <w:rPr>
          <w:rFonts w:hint="eastAsia" w:ascii="宋体" w:hAnsi="宋体" w:cs="宋体"/>
          <w:color w:val="auto"/>
          <w:sz w:val="24"/>
          <w:highlight w:val="none"/>
        </w:rPr>
        <w:t>https://www.qdgsjt.com/</w:t>
      </w:r>
      <w:r>
        <w:rPr>
          <w:rFonts w:hint="eastAsia" w:ascii="宋体" w:hAnsi="宋体" w:cs="宋体"/>
          <w:color w:val="auto"/>
          <w:sz w:val="24"/>
          <w:highlight w:val="none"/>
          <w:lang w:val="en-US" w:eastAsia="zh-CN"/>
        </w:rPr>
        <w:t>）上</w:t>
      </w:r>
      <w:r>
        <w:rPr>
          <w:rFonts w:hint="eastAsia" w:ascii="宋体" w:hAnsi="宋体" w:cs="宋体"/>
          <w:color w:val="auto"/>
          <w:sz w:val="24"/>
        </w:rPr>
        <w:t>发布，供应商自行关注，采购人不另行通知。</w:t>
      </w:r>
    </w:p>
    <w:p w14:paraId="548B75B4">
      <w:pPr>
        <w:spacing w:line="440" w:lineRule="exact"/>
        <w:ind w:firstLine="480" w:firstLineChars="200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7.2响应文件须使用CA数字证书签章、加密上传；因CA、软件、网络等自身原因导致上传失败或未解密的，责任自负。</w:t>
      </w:r>
    </w:p>
    <w:p w14:paraId="602A513D">
      <w:pPr>
        <w:spacing w:line="440" w:lineRule="exact"/>
        <w:ind w:firstLine="480" w:firstLineChars="200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7.3本项目需缴纳平台服务费，具体按青岛阳光采购平台规定执行。</w:t>
      </w:r>
    </w:p>
    <w:p w14:paraId="4D1596C7">
      <w:pPr>
        <w:spacing w:line="440" w:lineRule="exact"/>
        <w:rPr>
          <w:rFonts w:hint="eastAsia" w:ascii="宋体" w:hAnsi="宋体" w:cs="宋体"/>
          <w:b/>
          <w:bCs/>
          <w:color w:val="auto"/>
          <w:sz w:val="24"/>
        </w:rPr>
      </w:pPr>
      <w:r>
        <w:rPr>
          <w:rFonts w:hint="eastAsia" w:ascii="宋体" w:hAnsi="宋体" w:cs="宋体"/>
          <w:b/>
          <w:bCs/>
          <w:color w:val="auto"/>
          <w:sz w:val="24"/>
        </w:rPr>
        <w:t>八、</w:t>
      </w:r>
      <w:bookmarkEnd w:id="13"/>
      <w:bookmarkEnd w:id="14"/>
      <w:bookmarkEnd w:id="15"/>
      <w:bookmarkEnd w:id="16"/>
      <w:r>
        <w:rPr>
          <w:rFonts w:hint="eastAsia" w:ascii="宋体" w:hAnsi="宋体" w:cs="宋体"/>
          <w:b/>
          <w:bCs/>
          <w:color w:val="auto"/>
          <w:sz w:val="24"/>
        </w:rPr>
        <w:t>联系方式</w:t>
      </w:r>
    </w:p>
    <w:p w14:paraId="7304400B">
      <w:pPr>
        <w:spacing w:line="440" w:lineRule="exact"/>
        <w:ind w:firstLine="480" w:firstLineChars="200"/>
        <w:rPr>
          <w:rFonts w:hint="eastAsia" w:ascii="宋体" w:hAnsi="宋体" w:cs="宋体"/>
          <w:color w:val="auto"/>
          <w:sz w:val="24"/>
        </w:rPr>
      </w:pPr>
      <w:bookmarkStart w:id="27" w:name="_Toc35393806"/>
      <w:bookmarkStart w:id="28" w:name="_Toc35393637"/>
      <w:bookmarkStart w:id="29" w:name="_Toc22060"/>
      <w:bookmarkStart w:id="30" w:name="_Toc28359096"/>
      <w:bookmarkStart w:id="31" w:name="_Toc28359019"/>
      <w:r>
        <w:rPr>
          <w:rFonts w:hint="eastAsia" w:ascii="宋体" w:hAnsi="宋体" w:cs="宋体"/>
          <w:color w:val="auto"/>
          <w:sz w:val="24"/>
        </w:rPr>
        <w:t>1.采购人信息</w:t>
      </w:r>
      <w:bookmarkEnd w:id="27"/>
      <w:bookmarkEnd w:id="28"/>
      <w:bookmarkEnd w:id="29"/>
      <w:bookmarkEnd w:id="30"/>
      <w:bookmarkEnd w:id="31"/>
    </w:p>
    <w:p w14:paraId="4526693E">
      <w:pPr>
        <w:spacing w:line="440" w:lineRule="exact"/>
        <w:ind w:firstLine="480" w:firstLineChars="200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名    称：</w:t>
      </w:r>
      <w:r>
        <w:rPr>
          <w:rFonts w:hint="eastAsia" w:ascii="宋体" w:hAnsi="宋体" w:cs="宋体"/>
          <w:color w:val="auto"/>
          <w:sz w:val="24"/>
          <w:lang w:eastAsia="zh-CN"/>
        </w:rPr>
        <w:t>青岛高新城维实业有限公司</w:t>
      </w:r>
      <w:r>
        <w:rPr>
          <w:rFonts w:hint="eastAsia" w:ascii="宋体" w:hAnsi="宋体" w:cs="宋体"/>
          <w:color w:val="auto"/>
          <w:sz w:val="24"/>
        </w:rPr>
        <w:t>　　　　　　　　　　　　</w:t>
      </w:r>
    </w:p>
    <w:p w14:paraId="428F4D3D">
      <w:pPr>
        <w:spacing w:line="440" w:lineRule="exact"/>
        <w:ind w:firstLine="480" w:firstLineChars="200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地    址：青岛高新区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聚贤桥路50</w:t>
      </w:r>
      <w:r>
        <w:rPr>
          <w:rFonts w:hint="eastAsia" w:ascii="宋体" w:hAnsi="宋体" w:cs="宋体"/>
          <w:color w:val="auto"/>
          <w:sz w:val="24"/>
        </w:rPr>
        <w:t>号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1</w:t>
      </w:r>
      <w:r>
        <w:rPr>
          <w:rFonts w:hint="eastAsia" w:ascii="宋体" w:hAnsi="宋体" w:cs="宋体"/>
          <w:color w:val="auto"/>
          <w:sz w:val="24"/>
        </w:rPr>
        <w:t>号楼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9</w:t>
      </w:r>
      <w:r>
        <w:rPr>
          <w:rFonts w:hint="eastAsia" w:ascii="宋体" w:hAnsi="宋体" w:cs="宋体"/>
          <w:color w:val="auto"/>
          <w:sz w:val="24"/>
        </w:rPr>
        <w:t>层</w:t>
      </w:r>
    </w:p>
    <w:p w14:paraId="2FEBB386">
      <w:pPr>
        <w:spacing w:line="440" w:lineRule="exact"/>
        <w:ind w:firstLine="480" w:firstLineChars="200"/>
        <w:rPr>
          <w:rFonts w:hint="eastAsia" w:ascii="宋体" w:hAnsi="宋体" w:eastAsia="宋体" w:cs="宋体"/>
          <w:color w:val="auto"/>
          <w:sz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lang w:val="en-US" w:eastAsia="zh-CN"/>
        </w:rPr>
        <w:t>联 系 人：孙工</w:t>
      </w:r>
    </w:p>
    <w:p w14:paraId="562CC9C1">
      <w:pPr>
        <w:spacing w:line="440" w:lineRule="exact"/>
        <w:ind w:firstLine="480" w:firstLineChars="200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联系方式：15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253210577</w:t>
      </w:r>
    </w:p>
    <w:p w14:paraId="7F7E597C">
      <w:pPr>
        <w:spacing w:line="440" w:lineRule="exact"/>
        <w:ind w:firstLine="480" w:firstLineChars="200"/>
        <w:rPr>
          <w:rFonts w:hint="eastAsia" w:ascii="宋体" w:hAnsi="宋体" w:cs="宋体"/>
          <w:color w:val="auto"/>
          <w:sz w:val="24"/>
        </w:rPr>
      </w:pPr>
      <w:bookmarkStart w:id="32" w:name="_Toc35393807"/>
      <w:bookmarkStart w:id="33" w:name="_Toc23985"/>
      <w:bookmarkStart w:id="34" w:name="_Toc28359097"/>
      <w:bookmarkStart w:id="35" w:name="_Toc35393638"/>
      <w:bookmarkStart w:id="36" w:name="_Toc28359020"/>
      <w:r>
        <w:rPr>
          <w:rFonts w:hint="eastAsia" w:ascii="宋体" w:hAnsi="宋体" w:cs="宋体"/>
          <w:color w:val="auto"/>
          <w:sz w:val="24"/>
        </w:rPr>
        <w:t>2.采购代理机构信息</w:t>
      </w:r>
      <w:bookmarkEnd w:id="32"/>
      <w:bookmarkEnd w:id="33"/>
      <w:bookmarkEnd w:id="34"/>
      <w:bookmarkEnd w:id="35"/>
      <w:bookmarkEnd w:id="36"/>
    </w:p>
    <w:p w14:paraId="28E0230E">
      <w:pPr>
        <w:spacing w:line="440" w:lineRule="exact"/>
        <w:ind w:firstLine="480" w:firstLineChars="200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名    称：青岛中邦恒元建设项目管理有限公司　　　　　　　　　　　　</w:t>
      </w:r>
    </w:p>
    <w:p w14:paraId="22BA7D1D">
      <w:pPr>
        <w:spacing w:line="440" w:lineRule="exact"/>
        <w:ind w:left="479" w:leftChars="228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地　　址：青岛市市北区馆陶路34号6号楼302室　　　　　　　　　　　　</w:t>
      </w:r>
      <w:r>
        <w:rPr>
          <w:rFonts w:hint="eastAsia" w:ascii="宋体" w:hAnsi="宋体" w:cs="宋体"/>
          <w:color w:val="auto"/>
          <w:sz w:val="24"/>
        </w:rPr>
        <w:br w:type="textWrapping"/>
      </w:r>
      <w:r>
        <w:rPr>
          <w:rFonts w:hint="eastAsia" w:ascii="宋体" w:hAnsi="宋体" w:cs="宋体"/>
          <w:color w:val="auto"/>
          <w:sz w:val="24"/>
        </w:rPr>
        <w:t>电子信箱：zbhy82826718@163.com　　　　　　　　　　　　</w:t>
      </w:r>
    </w:p>
    <w:p w14:paraId="5E286F9A">
      <w:pPr>
        <w:spacing w:line="440" w:lineRule="exact"/>
        <w:ind w:firstLine="480" w:firstLineChars="200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  <w:lang w:val="en-US" w:eastAsia="zh-CN"/>
        </w:rPr>
        <w:t>联 系 人：张工</w:t>
      </w:r>
    </w:p>
    <w:p w14:paraId="0FA29F19">
      <w:pPr>
        <w:spacing w:line="440" w:lineRule="exact"/>
        <w:ind w:firstLine="480" w:firstLineChars="200"/>
        <w:rPr>
          <w:rFonts w:hint="eastAsia" w:ascii="宋体" w:hAnsi="宋体" w:cs="宋体"/>
          <w:color w:val="auto"/>
          <w:sz w:val="24"/>
          <w:highlight w:val="yellow"/>
        </w:rPr>
      </w:pPr>
      <w:r>
        <w:rPr>
          <w:rFonts w:hint="eastAsia" w:ascii="宋体" w:hAnsi="宋体" w:cs="宋体"/>
          <w:color w:val="auto"/>
          <w:sz w:val="24"/>
        </w:rPr>
        <w:t>联系方式：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0532-82826718</w:t>
      </w:r>
      <w:r>
        <w:rPr>
          <w:rFonts w:hint="eastAsia" w:ascii="宋体" w:hAnsi="宋体" w:cs="宋体"/>
          <w:color w:val="auto"/>
          <w:sz w:val="24"/>
        </w:rPr>
        <w:t>　</w:t>
      </w:r>
    </w:p>
    <w:p w14:paraId="70602864">
      <w:pPr>
        <w:spacing w:line="440" w:lineRule="exact"/>
        <w:ind w:firstLine="480" w:firstLineChars="200"/>
        <w:rPr>
          <w:rFonts w:hint="eastAsia" w:ascii="宋体" w:hAnsi="宋体" w:cs="宋体"/>
          <w:color w:val="auto"/>
          <w:sz w:val="24"/>
        </w:rPr>
      </w:pPr>
    </w:p>
    <w:p w14:paraId="1E833D8F">
      <w:r>
        <w:rPr>
          <w:rFonts w:hint="eastAsia" w:ascii="宋体" w:hAnsi="宋体" w:cs="宋体"/>
          <w:color w:val="auto"/>
          <w:sz w:val="24"/>
        </w:rPr>
        <w:t>如有询问，请在青岛阳光采购平台本项目采购公告页面在线提交。询问及答复的内容在上述公告页面查看。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72607"/>
    <w:rsid w:val="1C161797"/>
    <w:rsid w:val="36AA2898"/>
    <w:rsid w:val="6BA95681"/>
    <w:rsid w:val="7DA54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  <w:outlineLvl w:val="0"/>
    </w:pPr>
    <w:rPr>
      <w:rFonts w:hint="eastAsia" w:ascii="宋体" w:hAnsi="宋体" w:cs="宋体"/>
      <w:b/>
      <w:bCs/>
      <w:kern w:val="44"/>
      <w:sz w:val="28"/>
      <w:szCs w:val="48"/>
      <w:lang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  <w:outlineLvl w:val="1"/>
    </w:pPr>
    <w:rPr>
      <w:rFonts w:hint="eastAsia" w:ascii="宋体" w:hAnsi="宋体" w:cs="宋体"/>
      <w:b/>
      <w:bCs/>
      <w:kern w:val="0"/>
      <w:sz w:val="28"/>
      <w:szCs w:val="36"/>
      <w:lang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  <w:outlineLvl w:val="2"/>
    </w:pPr>
    <w:rPr>
      <w:rFonts w:hint="eastAsia" w:ascii="宋体" w:hAnsi="宋体" w:cs="宋体"/>
      <w:b/>
      <w:bCs/>
      <w:kern w:val="0"/>
      <w:sz w:val="28"/>
      <w:szCs w:val="27"/>
      <w:lang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2026-06-09T09:02:00Z</dcterms:created>
  <dc:creator>Administrator</dc:creator>
  <cp:lastModifiedBy>斑鸠阿啾（防沉迷版）</cp:lastModifiedBy>
  <dcterms:modified xsi:type="dcterms:W3CDTF">2026-09-14T09:24:40Z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B78380E35D9145AC8123332C06611D97_12</vt:lpwstr>
  </property>
  <property fmtid="{D5CDD505-2E9C-101B-9397-08002B2CF9AE}" pid="4" name="KSOTemplateDocerSaveRecord">
    <vt:lpwstr>eyJoZGlkIjoiMmZiZWMyM2I2YTI4ZTQ2NDdkOWExMDFjOWJlNzRlNzEiLCJ1c2VySWQiOiIxMzI4MjYzODQyIn0=</vt:lpwstr>
  </property>
</Properties>
</file>